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 xml:space="preserve">PROJECT 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REAL TIME COMMUNICATION SYSTEM POWERED BY AI FOR </w:t>
      </w:r>
      <w:r>
        <w:rPr>
          <w:rFonts w:ascii="Times New Roman" w:cs="Times New Roman" w:hAnsi="Times New Roman"/>
          <w:b/>
          <w:bCs/>
          <w:sz w:val="40"/>
          <w:szCs w:val="40"/>
        </w:rPr>
        <w:t>SPECIALLY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ABLED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TEAM MEMBERS</w:t>
      </w:r>
    </w:p>
    <w:p>
      <w:pPr>
        <w:pStyle w:val="style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P SUDARSAN CHAKRI            -312119106008</w:t>
      </w:r>
    </w:p>
    <w:p>
      <w:pPr>
        <w:pStyle w:val="style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S R MANIKANTA REDDY      -312119106009</w:t>
      </w:r>
    </w:p>
    <w:p>
      <w:pPr>
        <w:pStyle w:val="style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M SRAVANI REDDY               -312119106007</w:t>
      </w:r>
    </w:p>
    <w:p>
      <w:pPr>
        <w:pStyle w:val="style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B VEKATA PAVAN KUMAR -312119106010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MENTOR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         </w:t>
      </w:r>
      <w:r>
        <w:rPr>
          <w:rFonts w:ascii="Times New Roman" w:cs="Times New Roman" w:hAnsi="Times New Roman"/>
          <w:sz w:val="36"/>
          <w:szCs w:val="36"/>
        </w:rPr>
        <w:t>Mr.BOOPATHI</w:t>
      </w:r>
      <w:r>
        <w:rPr>
          <w:rFonts w:ascii="Times New Roman" w:cs="Times New Roman" w:hAnsi="Times New Roman"/>
          <w:sz w:val="36"/>
          <w:szCs w:val="36"/>
        </w:rPr>
        <w:t xml:space="preserve"> U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            </w:t>
      </w:r>
      <w:r>
        <w:rPr>
          <w:rFonts w:ascii="Times New Roman" w:cs="Times New Roman" w:hAnsi="Times New Roman"/>
          <w:b/>
          <w:bCs/>
          <w:sz w:val="44"/>
          <w:szCs w:val="44"/>
        </w:rPr>
        <w:t>LITERATURE SURVEY-</w:t>
      </w:r>
      <w:r>
        <w:rPr>
          <w:rFonts w:cs="Times New Roman" w:hAnsi="Times New Roman"/>
          <w:b/>
          <w:bCs/>
          <w:sz w:val="44"/>
          <w:szCs w:val="44"/>
          <w:lang w:val="en-US"/>
        </w:rPr>
        <w:t>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TITLE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Design of a smart controller for the self-learning of Differently Abled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AUTHOR:</w:t>
      </w:r>
      <w:r>
        <w:rPr>
          <w:rFonts w:ascii="Times New Roman" w:cs="Times New Roman" w:hAnsi="Times New Roman"/>
          <w:sz w:val="28"/>
          <w:szCs w:val="28"/>
        </w:rPr>
        <w:t>lakshmaiah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alluri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m.bhaskar</w:t>
      </w:r>
      <w:r>
        <w:rPr>
          <w:rFonts w:ascii="Times New Roman" w:cs="Times New Roman" w:hAnsi="Times New Roman"/>
          <w:sz w:val="28"/>
          <w:szCs w:val="28"/>
        </w:rPr>
        <w:t xml:space="preserve"> and Hemanth </w:t>
      </w:r>
      <w:r>
        <w:rPr>
          <w:rFonts w:ascii="Times New Roman" w:cs="Times New Roman" w:hAnsi="Times New Roman"/>
          <w:sz w:val="28"/>
          <w:szCs w:val="28"/>
        </w:rPr>
        <w:t>jeevan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YEAR OF PUBLISHED:</w:t>
      </w:r>
      <w:r>
        <w:rPr>
          <w:rFonts w:ascii="Times New Roman" w:cs="Times New Roman" w:hAnsi="Times New Roman"/>
          <w:sz w:val="28"/>
          <w:szCs w:val="28"/>
        </w:rPr>
        <w:t>2020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REFERENCES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 Amiya Kumar Tripathy Michelle </w:t>
      </w:r>
      <w:r>
        <w:rPr>
          <w:rFonts w:ascii="Times New Roman" w:cs="Times New Roman" w:hAnsi="Times New Roman"/>
          <w:sz w:val="28"/>
          <w:szCs w:val="28"/>
        </w:rPr>
        <w:t>D’sa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Roweena</w:t>
      </w:r>
      <w:r>
        <w:rPr>
          <w:rFonts w:ascii="Times New Roman" w:cs="Times New Roman" w:hAnsi="Times New Roman"/>
          <w:sz w:val="28"/>
          <w:szCs w:val="28"/>
        </w:rPr>
        <w:t xml:space="preserve"> Alva </w:t>
      </w:r>
      <w:r>
        <w:rPr>
          <w:rFonts w:ascii="Times New Roman" w:cs="Times New Roman" w:hAnsi="Times New Roman"/>
          <w:sz w:val="28"/>
          <w:szCs w:val="28"/>
        </w:rPr>
        <w:t>Jonita</w:t>
      </w:r>
      <w:r>
        <w:rPr>
          <w:rFonts w:ascii="Times New Roman" w:cs="Times New Roman" w:hAnsi="Times New Roman"/>
          <w:sz w:val="28"/>
          <w:szCs w:val="28"/>
        </w:rPr>
        <w:t xml:space="preserve"> Fernandes and Ann Lisa Joseph "Finger Braille: Tactile Communication for Differently abled" International conference for Technology for Sustainable </w:t>
      </w:r>
      <w:r>
        <w:rPr>
          <w:rFonts w:ascii="Times New Roman" w:cs="Times New Roman" w:hAnsi="Times New Roman"/>
          <w:sz w:val="28"/>
          <w:szCs w:val="28"/>
        </w:rPr>
        <w:t>Development(</w:t>
      </w:r>
      <w:r>
        <w:rPr>
          <w:rFonts w:ascii="Times New Roman" w:cs="Times New Roman" w:hAnsi="Times New Roman"/>
          <w:sz w:val="28"/>
          <w:szCs w:val="28"/>
        </w:rPr>
        <w:t>ICTSD-2015) vol. A247 pp. 529-551 Feb 04-06 2015.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2. Brad </w:t>
      </w:r>
      <w:r>
        <w:rPr>
          <w:rFonts w:ascii="Times New Roman" w:cs="Times New Roman" w:hAnsi="Times New Roman"/>
          <w:sz w:val="28"/>
          <w:szCs w:val="28"/>
        </w:rPr>
        <w:t>Hendersonl</w:t>
      </w:r>
      <w:r>
        <w:rPr>
          <w:rFonts w:ascii="Times New Roman" w:cs="Times New Roman" w:hAnsi="Times New Roman"/>
          <w:sz w:val="28"/>
          <w:szCs w:val="28"/>
        </w:rPr>
        <w:t xml:space="preserve"> "Extended Abstract: Seeing Things Differently A hands-on Tour of Writing through the Lens of math" IEEE2016.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ADVANTAGES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It </w:t>
      </w:r>
      <w:r>
        <w:rPr>
          <w:rFonts w:ascii="Times New Roman" w:cs="Times New Roman" w:hAnsi="Times New Roman"/>
        </w:rPr>
        <w:t>developes</w:t>
      </w:r>
      <w:r>
        <w:rPr>
          <w:rFonts w:ascii="Times New Roman" w:cs="Times New Roman" w:hAnsi="Times New Roman"/>
        </w:rPr>
        <w:t xml:space="preserve"> a handheld portable device to meet different kinds of learning required for the persons with different disabilities.</w:t>
      </w:r>
    </w:p>
    <w:p>
      <w:pPr>
        <w:pStyle w:val="style0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 xml:space="preserve">                     LITERATURE SURVEY-</w:t>
      </w:r>
      <w:r>
        <w:rPr>
          <w:rFonts w:cs="Times New Roman" w:hAnsi="Times New Roman"/>
          <w:b/>
          <w:bCs/>
          <w:sz w:val="44"/>
          <w:szCs w:val="44"/>
          <w:lang w:val="en-US"/>
        </w:rPr>
        <w:t>2</w:t>
      </w:r>
    </w:p>
    <w:p>
      <w:pPr>
        <w:pStyle w:val="style1"/>
        <w:shd w:val="clear" w:color="auto" w:fill="ffffff"/>
        <w:spacing w:lineRule="atLeast" w:line="264"/>
        <w:rPr>
          <w:b w:val="false"/>
          <w:bCs w:val="false"/>
          <w:color w:val="000000"/>
          <w:spacing w:val="30"/>
          <w:sz w:val="75"/>
          <w:szCs w:val="75"/>
        </w:rPr>
      </w:pPr>
      <w:r>
        <w:rPr>
          <w:sz w:val="28"/>
          <w:szCs w:val="28"/>
        </w:rPr>
        <w:t>TITLE:</w:t>
      </w:r>
      <w:r>
        <w:rPr>
          <w:color w:val="000000"/>
          <w:spacing w:val="30"/>
          <w:sz w:val="75"/>
          <w:szCs w:val="75"/>
        </w:rPr>
        <w:t xml:space="preserve"> </w:t>
      </w:r>
      <w:r>
        <w:rPr>
          <w:b w:val="false"/>
          <w:bCs w:val="false"/>
          <w:color w:val="000000"/>
          <w:spacing w:val="30"/>
          <w:sz w:val="28"/>
          <w:szCs w:val="28"/>
        </w:rPr>
        <w:t>AI to make life easier for the disabled in 2022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AUTHOR: </w:t>
      </w:r>
      <w:r>
        <w:rPr>
          <w:rFonts w:ascii="Times New Roman" w:cs="Times New Roman" w:hAnsi="Times New Roman"/>
          <w:sz w:val="28"/>
          <w:szCs w:val="28"/>
        </w:rPr>
        <w:t>meeta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ramani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YEAR OF PUBLISHED:</w:t>
      </w:r>
      <w:r>
        <w:rPr>
          <w:rFonts w:ascii="Times New Roman" w:cs="Times New Roman" w:hAnsi="Times New Roman"/>
          <w:sz w:val="28"/>
          <w:szCs w:val="28"/>
        </w:rPr>
        <w:t>2022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REFERENCES:  </w:t>
      </w:r>
      <w:r>
        <w:rPr>
          <w:rFonts w:ascii="Times New Roman" w:cs="Times New Roman" w:hAnsi="Times New Roman"/>
          <w:sz w:val="28"/>
          <w:szCs w:val="28"/>
        </w:rPr>
        <w:t>Google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shd w:val="clear" w:color="auto" w:fill="ffffff"/>
        </w:rPr>
        <w:t>DRAWBACKS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Polly can attach to any wheelchair or bedside, track eye movement and use ML to assist smart prediction of the user’s needs and wants.</w:t>
      </w:r>
    </w:p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3f4069c-54ae-4efa-b1d9-2befc2464c1a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</Words>
  <Pages>2</Pages>
  <Characters>1069</Characters>
  <Application>WPS Office</Application>
  <DocSecurity>0</DocSecurity>
  <Paragraphs>27</Paragraphs>
  <ScaleCrop>false</ScaleCrop>
  <LinksUpToDate>false</LinksUpToDate>
  <CharactersWithSpaces>1370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2022-09-29T04:23:13Z</dcterms:created>
  <dc:creator>padala saiharshitha</dc:creator>
  <lastModifiedBy>RMX2193</lastModifiedBy>
  <dcterms:modified xsi:type="dcterms:W3CDTF">2022-09-29T04:23:13Z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