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4F25" w14:textId="77777777" w:rsidR="00424809" w:rsidRDefault="00A0285C">
      <w:pPr>
        <w:pStyle w:val="Title"/>
        <w:spacing w:before="33"/>
      </w:pPr>
      <w:bookmarkStart w:id="0" w:name="_GoBack"/>
      <w:bookmarkEnd w:id="0"/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5B4F2E5" w14:textId="77777777" w:rsidR="00424809" w:rsidRDefault="00A0285C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9D6F45C" w14:textId="77777777" w:rsidR="00424809" w:rsidRDefault="0042480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24809" w14:paraId="376E4C5A" w14:textId="77777777">
        <w:trPr>
          <w:trHeight w:val="268"/>
        </w:trPr>
        <w:tc>
          <w:tcPr>
            <w:tcW w:w="4508" w:type="dxa"/>
          </w:tcPr>
          <w:p w14:paraId="26695DF7" w14:textId="77777777" w:rsidR="00424809" w:rsidRDefault="00A0285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33469FD4" w14:textId="77777777" w:rsidR="00424809" w:rsidRDefault="00A0285C">
            <w:pPr>
              <w:pStyle w:val="TableParagraph"/>
              <w:spacing w:line="248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24809" w14:paraId="2712929A" w14:textId="77777777">
        <w:trPr>
          <w:trHeight w:val="268"/>
        </w:trPr>
        <w:tc>
          <w:tcPr>
            <w:tcW w:w="4508" w:type="dxa"/>
          </w:tcPr>
          <w:p w14:paraId="0D5FDC98" w14:textId="77777777" w:rsidR="00424809" w:rsidRDefault="00A0285C" w:rsidP="00C53B92">
            <w:pPr>
              <w:pStyle w:val="TableParagraph"/>
              <w:spacing w:line="248" w:lineRule="exact"/>
              <w:ind w:left="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19E759B" w14:textId="32C5053E" w:rsidR="00424809" w:rsidRDefault="005D0958">
            <w:pPr>
              <w:pStyle w:val="TableParagraph"/>
              <w:spacing w:line="248" w:lineRule="exact"/>
            </w:pPr>
            <w:r>
              <w:t>Emerging methods for early detection of forest fires</w:t>
            </w:r>
          </w:p>
        </w:tc>
      </w:tr>
    </w:tbl>
    <w:p w14:paraId="66E5C22C" w14:textId="77777777" w:rsidR="00424809" w:rsidRDefault="00424809">
      <w:pPr>
        <w:pStyle w:val="BodyText"/>
        <w:rPr>
          <w:b/>
          <w:sz w:val="24"/>
        </w:rPr>
      </w:pPr>
    </w:p>
    <w:p w14:paraId="17570E5E" w14:textId="77777777" w:rsidR="00424809" w:rsidRDefault="00A0285C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01CEF3B6" w14:textId="77777777" w:rsidR="00424809" w:rsidRDefault="00A0285C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B682C22" w14:textId="77777777" w:rsidR="00424809" w:rsidRDefault="0042480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424809" w14:paraId="1E59837E" w14:textId="77777777">
        <w:trPr>
          <w:trHeight w:val="330"/>
        </w:trPr>
        <w:tc>
          <w:tcPr>
            <w:tcW w:w="926" w:type="dxa"/>
          </w:tcPr>
          <w:p w14:paraId="66721C32" w14:textId="77777777" w:rsidR="00424809" w:rsidRDefault="00A0285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42B0A712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0E062F84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24809" w14:paraId="1B95DA65" w14:textId="77777777">
        <w:trPr>
          <w:trHeight w:val="806"/>
        </w:trPr>
        <w:tc>
          <w:tcPr>
            <w:tcW w:w="926" w:type="dxa"/>
          </w:tcPr>
          <w:p w14:paraId="6B163683" w14:textId="77777777" w:rsidR="00424809" w:rsidRDefault="00A0285C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4E363334" w14:textId="77777777" w:rsidR="00424809" w:rsidRDefault="00A0285C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7CC7E47F" w14:textId="71245C9F" w:rsidR="00424809" w:rsidRDefault="00A0285C" w:rsidP="005D0958">
            <w:pPr>
              <w:pStyle w:val="TableParagraph"/>
              <w:spacing w:line="240" w:lineRule="auto"/>
              <w:ind w:left="108"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</w:tc>
      </w:tr>
      <w:tr w:rsidR="00424809" w14:paraId="7B48E159" w14:textId="77777777">
        <w:trPr>
          <w:trHeight w:val="537"/>
        </w:trPr>
        <w:tc>
          <w:tcPr>
            <w:tcW w:w="926" w:type="dxa"/>
          </w:tcPr>
          <w:p w14:paraId="5EE80AB7" w14:textId="77777777" w:rsidR="00424809" w:rsidRDefault="00A0285C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06EFE6E6" w14:textId="2D6CF365" w:rsidR="00424809" w:rsidRDefault="00A0285C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C79C5EB" w14:textId="77777777" w:rsidR="00424809" w:rsidRDefault="00A0285C">
            <w:pPr>
              <w:pStyle w:val="TableParagraph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26AAA356" w14:textId="77777777" w:rsidR="00424809" w:rsidRDefault="00A0285C">
            <w:pPr>
              <w:pStyle w:val="TableParagraph"/>
              <w:spacing w:line="249" w:lineRule="exact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424809" w14:paraId="2D25B498" w14:textId="77777777">
        <w:trPr>
          <w:trHeight w:val="470"/>
        </w:trPr>
        <w:tc>
          <w:tcPr>
            <w:tcW w:w="926" w:type="dxa"/>
          </w:tcPr>
          <w:p w14:paraId="35F9FBA2" w14:textId="77777777" w:rsidR="00424809" w:rsidRDefault="00A0285C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523749B2" w14:textId="1EEB02A3" w:rsidR="00424809" w:rsidRPr="005D0958" w:rsidRDefault="005D095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User Login</w:t>
            </w:r>
          </w:p>
        </w:tc>
        <w:tc>
          <w:tcPr>
            <w:tcW w:w="5249" w:type="dxa"/>
          </w:tcPr>
          <w:p w14:paraId="2E131552" w14:textId="48B37B78" w:rsidR="00424809" w:rsidRPr="005D0958" w:rsidRDefault="005D095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 w:rsidRPr="005D0958">
              <w:rPr>
                <w:rFonts w:asciiTheme="minorHAnsi" w:hAnsiTheme="minorHAnsi" w:cstheme="minorHAnsi"/>
              </w:rPr>
              <w:t xml:space="preserve">Login using credentials </w:t>
            </w:r>
          </w:p>
        </w:tc>
      </w:tr>
      <w:tr w:rsidR="00424809" w14:paraId="2072942D" w14:textId="77777777">
        <w:trPr>
          <w:trHeight w:val="489"/>
        </w:trPr>
        <w:tc>
          <w:tcPr>
            <w:tcW w:w="926" w:type="dxa"/>
          </w:tcPr>
          <w:p w14:paraId="1A8E01D7" w14:textId="77777777" w:rsidR="00424809" w:rsidRDefault="00A0285C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54E947AE" w14:textId="4FF3D71C" w:rsidR="00424809" w:rsidRPr="005D0958" w:rsidRDefault="005D095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User Search</w:t>
            </w:r>
          </w:p>
        </w:tc>
        <w:tc>
          <w:tcPr>
            <w:tcW w:w="5249" w:type="dxa"/>
          </w:tcPr>
          <w:p w14:paraId="146FCF5B" w14:textId="5AFB3A3A" w:rsidR="00424809" w:rsidRPr="005D0958" w:rsidRDefault="005D095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Search for information on forest </w:t>
            </w:r>
            <w:r w:rsidR="00C53B92">
              <w:rPr>
                <w:rFonts w:asciiTheme="minorHAnsi" w:hAnsiTheme="minorHAnsi" w:cstheme="minorHAnsi"/>
              </w:rPr>
              <w:t>fire occurrence</w:t>
            </w:r>
          </w:p>
        </w:tc>
      </w:tr>
      <w:tr w:rsidR="00C53B92" w14:paraId="4C0B4BCB" w14:textId="77777777">
        <w:trPr>
          <w:trHeight w:val="489"/>
        </w:trPr>
        <w:tc>
          <w:tcPr>
            <w:tcW w:w="926" w:type="dxa"/>
          </w:tcPr>
          <w:p w14:paraId="3E0D7BA3" w14:textId="0E2992B8" w:rsidR="00C53B92" w:rsidRDefault="00C53B92">
            <w:pPr>
              <w:pStyle w:val="TableParagraph"/>
            </w:pPr>
            <w:r>
              <w:t>FR-5</w:t>
            </w:r>
          </w:p>
        </w:tc>
        <w:tc>
          <w:tcPr>
            <w:tcW w:w="3149" w:type="dxa"/>
          </w:tcPr>
          <w:p w14:paraId="264CE02D" w14:textId="1F3FD6A7" w:rsidR="00C53B92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User Profile</w:t>
            </w:r>
          </w:p>
        </w:tc>
        <w:tc>
          <w:tcPr>
            <w:tcW w:w="5249" w:type="dxa"/>
          </w:tcPr>
          <w:p w14:paraId="6E40EE85" w14:textId="27330AEB" w:rsidR="00C53B92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User shall be given a live feed of the forest </w:t>
            </w:r>
          </w:p>
        </w:tc>
      </w:tr>
      <w:tr w:rsidR="00C53B92" w14:paraId="3CC1B4EE" w14:textId="77777777">
        <w:trPr>
          <w:trHeight w:val="489"/>
        </w:trPr>
        <w:tc>
          <w:tcPr>
            <w:tcW w:w="926" w:type="dxa"/>
          </w:tcPr>
          <w:p w14:paraId="1F3247EF" w14:textId="0843CDCF" w:rsidR="00C53B92" w:rsidRDefault="00C53B92">
            <w:pPr>
              <w:pStyle w:val="TableParagraph"/>
            </w:pPr>
            <w:r>
              <w:t>FR-6</w:t>
            </w:r>
          </w:p>
        </w:tc>
        <w:tc>
          <w:tcPr>
            <w:tcW w:w="3149" w:type="dxa"/>
          </w:tcPr>
          <w:p w14:paraId="66FE5A8A" w14:textId="04054031" w:rsidR="00C53B92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User Application</w:t>
            </w:r>
          </w:p>
        </w:tc>
        <w:tc>
          <w:tcPr>
            <w:tcW w:w="5249" w:type="dxa"/>
          </w:tcPr>
          <w:p w14:paraId="46E43B3F" w14:textId="09EE568B" w:rsidR="00C53B92" w:rsidRPr="00C53B92" w:rsidRDefault="00C53B92" w:rsidP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User is alerted if there is a forest fire occurrence in their     surroundings</w:t>
            </w:r>
          </w:p>
        </w:tc>
      </w:tr>
    </w:tbl>
    <w:p w14:paraId="6A89A9F8" w14:textId="77777777" w:rsidR="00424809" w:rsidRDefault="00424809">
      <w:pPr>
        <w:pStyle w:val="BodyText"/>
      </w:pPr>
    </w:p>
    <w:p w14:paraId="3E4A6E1A" w14:textId="77777777" w:rsidR="00424809" w:rsidRDefault="00424809">
      <w:pPr>
        <w:pStyle w:val="BodyText"/>
      </w:pPr>
    </w:p>
    <w:p w14:paraId="486EC193" w14:textId="77777777" w:rsidR="00424809" w:rsidRDefault="00424809">
      <w:pPr>
        <w:pStyle w:val="BodyText"/>
      </w:pPr>
    </w:p>
    <w:p w14:paraId="5C04EDFB" w14:textId="77777777" w:rsidR="00424809" w:rsidRDefault="00424809">
      <w:pPr>
        <w:pStyle w:val="BodyText"/>
      </w:pPr>
    </w:p>
    <w:p w14:paraId="442A9E42" w14:textId="77777777" w:rsidR="00424809" w:rsidRDefault="00424809">
      <w:pPr>
        <w:pStyle w:val="BodyText"/>
        <w:spacing w:before="5"/>
      </w:pPr>
    </w:p>
    <w:p w14:paraId="32062F48" w14:textId="77777777" w:rsidR="00424809" w:rsidRDefault="00A0285C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3250A6D0" w14:textId="77777777" w:rsidR="00424809" w:rsidRDefault="00A0285C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5B1C423E" w14:textId="77777777" w:rsidR="00424809" w:rsidRDefault="0042480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424809" w14:paraId="42822F4A" w14:textId="77777777">
        <w:trPr>
          <w:trHeight w:val="333"/>
        </w:trPr>
        <w:tc>
          <w:tcPr>
            <w:tcW w:w="926" w:type="dxa"/>
          </w:tcPr>
          <w:p w14:paraId="662625B4" w14:textId="77777777" w:rsidR="00424809" w:rsidRDefault="00A0285C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0815AC8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14:paraId="5D84962D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4809" w14:paraId="4DEF9080" w14:textId="77777777">
        <w:trPr>
          <w:trHeight w:val="489"/>
        </w:trPr>
        <w:tc>
          <w:tcPr>
            <w:tcW w:w="926" w:type="dxa"/>
          </w:tcPr>
          <w:p w14:paraId="175CF5CA" w14:textId="77777777" w:rsidR="00424809" w:rsidRDefault="00A0285C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14:paraId="644DF9EE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14:paraId="1E7A1E77" w14:textId="2E263636" w:rsidR="00424809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Alerts according to the user location</w:t>
            </w:r>
          </w:p>
        </w:tc>
      </w:tr>
      <w:tr w:rsidR="00424809" w14:paraId="6CD3EEE2" w14:textId="77777777">
        <w:trPr>
          <w:trHeight w:val="489"/>
        </w:trPr>
        <w:tc>
          <w:tcPr>
            <w:tcW w:w="926" w:type="dxa"/>
          </w:tcPr>
          <w:p w14:paraId="7A874D19" w14:textId="77777777" w:rsidR="00424809" w:rsidRDefault="00A0285C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14:paraId="33A5A6AD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14:paraId="74F81894" w14:textId="47B420E2" w:rsidR="00424809" w:rsidRPr="00C53B92" w:rsidRDefault="00C53B92">
            <w:pPr>
              <w:pStyle w:val="TableParagraph"/>
              <w:spacing w:line="240" w:lineRule="auto"/>
              <w:ind w:left="0"/>
              <w:rPr>
                <w:rFonts w:asciiTheme="majorHAnsi" w:hAnsiTheme="majorHAnsi" w:cstheme="minorHAnsi"/>
              </w:rPr>
            </w:pPr>
            <w:r>
              <w:rPr>
                <w:rFonts w:asciiTheme="minorHAnsi" w:hAnsiTheme="minorHAnsi" w:cstheme="minorHAnsi"/>
              </w:rPr>
              <w:t>Instant live feed with alert of the situation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424809" w14:paraId="3F7CFD60" w14:textId="77777777">
        <w:trPr>
          <w:trHeight w:val="470"/>
        </w:trPr>
        <w:tc>
          <w:tcPr>
            <w:tcW w:w="926" w:type="dxa"/>
          </w:tcPr>
          <w:p w14:paraId="19803D87" w14:textId="77777777" w:rsidR="00424809" w:rsidRDefault="00A0285C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14:paraId="67C52D65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14:paraId="126B753A" w14:textId="4ADC1BDA" w:rsidR="00C53B92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prediction of the forest fire is 90% accurate</w:t>
            </w:r>
          </w:p>
        </w:tc>
      </w:tr>
      <w:tr w:rsidR="00424809" w14:paraId="08F29157" w14:textId="77777777">
        <w:trPr>
          <w:trHeight w:val="489"/>
        </w:trPr>
        <w:tc>
          <w:tcPr>
            <w:tcW w:w="926" w:type="dxa"/>
          </w:tcPr>
          <w:p w14:paraId="39111468" w14:textId="77777777" w:rsidR="00424809" w:rsidRDefault="00A0285C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14:paraId="5F48AD06" w14:textId="77777777" w:rsidR="00424809" w:rsidRDefault="00A0285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14:paraId="0222B7D1" w14:textId="57DF7E45" w:rsidR="00424809" w:rsidRPr="00C53B92" w:rsidRDefault="00C53B9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feed and the alert message an immediate</w:t>
            </w:r>
          </w:p>
        </w:tc>
      </w:tr>
    </w:tbl>
    <w:p w14:paraId="110AA456" w14:textId="77777777" w:rsidR="00A0285C" w:rsidRDefault="00A0285C"/>
    <w:sectPr w:rsidR="00A0285C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09"/>
    <w:rsid w:val="00424809"/>
    <w:rsid w:val="005D0958"/>
    <w:rsid w:val="00A0285C"/>
    <w:rsid w:val="00C53B92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A10"/>
  <w15:docId w15:val="{E7CD7A49-7648-4109-84D3-8AFFE63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swag</cp:lastModifiedBy>
  <cp:revision>2</cp:revision>
  <dcterms:created xsi:type="dcterms:W3CDTF">2022-11-10T11:41:00Z</dcterms:created>
  <dcterms:modified xsi:type="dcterms:W3CDTF">2022-11-10T11:41:00Z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