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493672" w:rsidP="005C23C7">
            <w:r>
              <w:t>20</w:t>
            </w:r>
            <w:r w:rsidR="005B2106">
              <w:t xml:space="preserve"> September 2022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PNT2022TMID</w:t>
            </w:r>
            <w:r w:rsidR="00FF151F">
              <w:rPr>
                <w:rFonts w:cstheme="minorHAnsi"/>
              </w:rPr>
              <w:t>4</w:t>
            </w:r>
            <w:r w:rsidR="00493672">
              <w:rPr>
                <w:rFonts w:cstheme="minorHAnsi"/>
              </w:rPr>
              <w:t>7600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AA7790" w:rsidRDefault="00824AF5" w:rsidP="00AA7790">
            <w:r>
              <w:rPr>
                <w:rFonts w:cstheme="minorHAnsi"/>
              </w:rPr>
              <w:t>I</w:t>
            </w:r>
            <w:r w:rsidR="003A3007">
              <w:rPr>
                <w:rFonts w:cstheme="minorHAnsi"/>
              </w:rPr>
              <w:t xml:space="preserve">OT Based </w:t>
            </w:r>
            <w:r w:rsidR="003A3007" w:rsidRPr="003A3007">
              <w:rPr>
                <w:rFonts w:cstheme="minorHAnsi"/>
              </w:rPr>
              <w:t>Real-Time River Water Quality Monitoring and Control System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493672" w:rsidRDefault="00493672" w:rsidP="00DB6A25">
      <w:pPr>
        <w:rPr>
          <w:b/>
          <w:bCs/>
          <w:sz w:val="24"/>
          <w:szCs w:val="24"/>
        </w:rPr>
      </w:pPr>
    </w:p>
    <w:p w:rsidR="00493672" w:rsidRDefault="00493672" w:rsidP="00DB6A25">
      <w:pPr>
        <w:rPr>
          <w:b/>
          <w:bCs/>
          <w:sz w:val="24"/>
          <w:szCs w:val="24"/>
        </w:rPr>
      </w:pPr>
    </w:p>
    <w:p w:rsidR="00493672" w:rsidRDefault="00493672" w:rsidP="00DB6A25">
      <w:pPr>
        <w:rPr>
          <w:b/>
          <w:bCs/>
          <w:sz w:val="24"/>
          <w:szCs w:val="24"/>
        </w:rPr>
      </w:pPr>
    </w:p>
    <w:p w:rsidR="00493672" w:rsidRDefault="00493672" w:rsidP="00DB6A25">
      <w:pPr>
        <w:rPr>
          <w:b/>
          <w:bCs/>
          <w:sz w:val="24"/>
          <w:szCs w:val="24"/>
        </w:rPr>
      </w:pPr>
    </w:p>
    <w:p w:rsidR="007A3AE5" w:rsidRPr="00FF151F" w:rsidRDefault="00493672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bidi="ta-IN"/>
        </w:rPr>
        <w:drawing>
          <wp:inline distT="0" distB="0" distL="0" distR="0">
            <wp:extent cx="5999613" cy="4148003"/>
            <wp:effectExtent l="19050" t="0" r="1137" b="0"/>
            <wp:docPr id="1" name="Picture 0" descr="Real-Time River Water Quality Monitoring and Control System Empath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-Time River Water Quality Monitoring and Control System Empathy Ma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529" cy="414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51F">
        <w:rPr>
          <w:b/>
          <w:bCs/>
          <w:sz w:val="24"/>
          <w:szCs w:val="24"/>
        </w:rPr>
        <w:softHyphen/>
      </w:r>
    </w:p>
    <w:p w:rsidR="003C4A8E" w:rsidRPr="003A3007" w:rsidRDefault="003C4A8E" w:rsidP="003A3007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sectPr w:rsidR="003C4A8E" w:rsidRPr="003A300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264CCC"/>
    <w:rsid w:val="00296DAB"/>
    <w:rsid w:val="003A3007"/>
    <w:rsid w:val="003C4A8E"/>
    <w:rsid w:val="003E3A16"/>
    <w:rsid w:val="00483ACC"/>
    <w:rsid w:val="00493672"/>
    <w:rsid w:val="005B2106"/>
    <w:rsid w:val="005B25F6"/>
    <w:rsid w:val="006D1E21"/>
    <w:rsid w:val="007569FA"/>
    <w:rsid w:val="007A3AE5"/>
    <w:rsid w:val="00824AF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  <w:rsid w:val="00FF1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6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KANNAN</cp:lastModifiedBy>
  <cp:revision>2</cp:revision>
  <dcterms:created xsi:type="dcterms:W3CDTF">2022-09-28T08:41:00Z</dcterms:created>
  <dcterms:modified xsi:type="dcterms:W3CDTF">2022-09-28T08:41:00Z</dcterms:modified>
</cp:coreProperties>
</file>