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05F" w:rsidRDefault="002518D3">
      <w:pPr>
        <w:pStyle w:val="Title"/>
        <w:tabs>
          <w:tab w:val="left" w:pos="5900"/>
          <w:tab w:val="left" w:pos="12577"/>
        </w:tabs>
        <w:rPr>
          <w:b w:val="0"/>
          <w:i w:val="0"/>
        </w:rPr>
      </w:pPr>
      <w:r>
        <w:rPr>
          <w:noProof/>
          <w:lang w:val="en-SG" w:eastAsia="en-SG"/>
        </w:rPr>
        <mc:AlternateContent>
          <mc:Choice Requires="wps">
            <w:drawing>
              <wp:anchor distT="0" distB="0" distL="114300" distR="114300" simplePos="0" relativeHeight="251657728" behindDoc="1" locked="0" layoutInCell="1" allowOverlap="1">
                <wp:simplePos x="0" y="0"/>
                <wp:positionH relativeFrom="page">
                  <wp:posOffset>1505585</wp:posOffset>
                </wp:positionH>
                <wp:positionV relativeFrom="page">
                  <wp:posOffset>2917190</wp:posOffset>
                </wp:positionV>
                <wp:extent cx="2542540" cy="216281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2540" cy="2162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B91D8" id="Rectangle 2" o:spid="_x0000_s1026" style="position:absolute;margin-left:118.55pt;margin-top:229.7pt;width:200.2pt;height:170.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" stroked="f">
                <w10:wrap anchorx="page" anchory="page"/>
              </v:rect>
            </w:pict>
          </mc:Fallback>
        </mc:AlternateContent>
      </w:r>
      <w:r w:rsidR="00B44E1A">
        <w:rPr>
          <w:i w:val="0"/>
        </w:rPr>
        <w:t>Real</w:t>
      </w:r>
      <w:r w:rsidR="00B44E1A">
        <w:rPr>
          <w:i w:val="0"/>
          <w:spacing w:val="-6"/>
        </w:rPr>
        <w:t xml:space="preserve"> </w:t>
      </w:r>
      <w:r w:rsidR="00B44E1A">
        <w:rPr>
          <w:i w:val="0"/>
        </w:rPr>
        <w:t>Time</w:t>
      </w:r>
      <w:r w:rsidR="00B44E1A">
        <w:rPr>
          <w:i w:val="0"/>
          <w:spacing w:val="-4"/>
        </w:rPr>
        <w:t xml:space="preserve"> </w:t>
      </w:r>
      <w:r w:rsidR="00B44E1A">
        <w:rPr>
          <w:i w:val="0"/>
        </w:rPr>
        <w:t>Water</w:t>
      </w:r>
      <w:r w:rsidR="00B44E1A">
        <w:rPr>
          <w:i w:val="0"/>
          <w:spacing w:val="-4"/>
        </w:rPr>
        <w:t xml:space="preserve"> </w:t>
      </w:r>
      <w:r w:rsidR="00B44E1A">
        <w:rPr>
          <w:i w:val="0"/>
        </w:rPr>
        <w:t>Quality</w:t>
      </w:r>
      <w:r w:rsidR="00B44E1A">
        <w:rPr>
          <w:i w:val="0"/>
          <w:spacing w:val="-8"/>
        </w:rPr>
        <w:t xml:space="preserve"> </w:t>
      </w:r>
      <w:r w:rsidR="00B44E1A">
        <w:rPr>
          <w:i w:val="0"/>
        </w:rPr>
        <w:t>Management</w:t>
      </w:r>
      <w:r w:rsidR="00B44E1A">
        <w:rPr>
          <w:i w:val="0"/>
          <w:spacing w:val="-4"/>
        </w:rPr>
        <w:t xml:space="preserve"> </w:t>
      </w:r>
      <w:r w:rsidR="00B44E1A">
        <w:rPr>
          <w:i w:val="0"/>
        </w:rPr>
        <w:t>and</w:t>
      </w:r>
      <w:r w:rsidR="00B44E1A">
        <w:rPr>
          <w:i w:val="0"/>
          <w:spacing w:val="-3"/>
        </w:rPr>
        <w:t xml:space="preserve"> </w:t>
      </w:r>
      <w:r w:rsidR="00B44E1A">
        <w:rPr>
          <w:i w:val="0"/>
        </w:rPr>
        <w:t>Control</w:t>
      </w:r>
      <w:r w:rsidR="00B44E1A">
        <w:rPr>
          <w:i w:val="0"/>
          <w:spacing w:val="-4"/>
        </w:rPr>
        <w:t xml:space="preserve"> </w:t>
      </w:r>
      <w:r w:rsidR="00B44E1A">
        <w:rPr>
          <w:i w:val="0"/>
        </w:rPr>
        <w:t>System</w:t>
      </w:r>
      <w:r w:rsidR="00B44E1A">
        <w:rPr>
          <w:i w:val="0"/>
        </w:rPr>
        <w:tab/>
      </w:r>
      <w:r w:rsidR="00B44E1A">
        <w:rPr>
          <w:i w:val="0"/>
          <w:color w:val="FF0000"/>
          <w:sz w:val="24"/>
        </w:rPr>
        <w:t>Project</w:t>
      </w:r>
      <w:r w:rsidR="00B44E1A">
        <w:rPr>
          <w:i w:val="0"/>
          <w:color w:val="FF0000"/>
          <w:spacing w:val="-5"/>
          <w:sz w:val="24"/>
        </w:rPr>
        <w:t xml:space="preserve"> </w:t>
      </w:r>
      <w:r w:rsidR="00B44E1A">
        <w:rPr>
          <w:i w:val="0"/>
          <w:color w:val="FF0000"/>
          <w:sz w:val="24"/>
        </w:rPr>
        <w:t>Design</w:t>
      </w:r>
      <w:r w:rsidR="00B44E1A">
        <w:rPr>
          <w:i w:val="0"/>
          <w:color w:val="FF0000"/>
          <w:spacing w:val="-10"/>
          <w:sz w:val="24"/>
        </w:rPr>
        <w:t xml:space="preserve"> </w:t>
      </w:r>
      <w:r w:rsidR="00B44E1A">
        <w:rPr>
          <w:i w:val="0"/>
          <w:color w:val="FF0000"/>
          <w:sz w:val="24"/>
        </w:rPr>
        <w:t>Phase-I</w:t>
      </w:r>
      <w:r w:rsidR="00B44E1A">
        <w:rPr>
          <w:i w:val="0"/>
          <w:color w:val="FF0000"/>
          <w:spacing w:val="2"/>
          <w:sz w:val="24"/>
        </w:rPr>
        <w:t xml:space="preserve"> </w:t>
      </w:r>
      <w:r w:rsidR="00B44E1A">
        <w:rPr>
          <w:rFonts w:ascii="Times New Roman"/>
          <w:b w:val="0"/>
          <w:i w:val="0"/>
          <w:color w:val="FF0000"/>
          <w:sz w:val="24"/>
        </w:rPr>
        <w:t>-</w:t>
      </w:r>
      <w:r w:rsidR="00B44E1A">
        <w:rPr>
          <w:rFonts w:ascii="Times New Roman"/>
          <w:b w:val="0"/>
          <w:i w:val="0"/>
          <w:color w:val="FF0000"/>
          <w:spacing w:val="-15"/>
          <w:sz w:val="24"/>
        </w:rPr>
        <w:t xml:space="preserve"> </w:t>
      </w:r>
      <w:r w:rsidR="00B44E1A">
        <w:rPr>
          <w:i w:val="0"/>
          <w:color w:val="FF0000"/>
          <w:sz w:val="24"/>
        </w:rPr>
        <w:t>Solution</w:t>
      </w:r>
      <w:r w:rsidR="00B44E1A">
        <w:rPr>
          <w:i w:val="0"/>
          <w:color w:val="FF0000"/>
          <w:spacing w:val="-4"/>
          <w:sz w:val="24"/>
        </w:rPr>
        <w:t xml:space="preserve"> </w:t>
      </w:r>
      <w:r w:rsidR="00B44E1A">
        <w:rPr>
          <w:i w:val="0"/>
          <w:color w:val="FF0000"/>
          <w:sz w:val="24"/>
        </w:rPr>
        <w:t>Fit</w:t>
      </w:r>
      <w:r w:rsidR="00B44E1A">
        <w:rPr>
          <w:i w:val="0"/>
          <w:color w:val="FF0000"/>
          <w:spacing w:val="-9"/>
          <w:sz w:val="24"/>
        </w:rPr>
        <w:t xml:space="preserve"> </w:t>
      </w:r>
      <w:r w:rsidR="00B44E1A">
        <w:rPr>
          <w:i w:val="0"/>
          <w:color w:val="FF0000"/>
          <w:sz w:val="24"/>
        </w:rPr>
        <w:t>Template</w:t>
      </w:r>
      <w:r w:rsidR="00B44E1A">
        <w:rPr>
          <w:i w:val="0"/>
          <w:color w:val="FF0000"/>
          <w:sz w:val="24"/>
        </w:rPr>
        <w:tab/>
      </w:r>
      <w:r w:rsidR="00B44E1A">
        <w:rPr>
          <w:i w:val="0"/>
        </w:rPr>
        <w:t>Team</w:t>
      </w:r>
      <w:r w:rsidR="00B44E1A">
        <w:rPr>
          <w:i w:val="0"/>
          <w:spacing w:val="-11"/>
        </w:rPr>
        <w:t xml:space="preserve"> </w:t>
      </w:r>
      <w:r w:rsidR="00B44E1A">
        <w:rPr>
          <w:i w:val="0"/>
        </w:rPr>
        <w:t>ID:</w:t>
      </w:r>
      <w:r w:rsidR="00B44E1A">
        <w:rPr>
          <w:i w:val="0"/>
          <w:spacing w:val="-13"/>
        </w:rPr>
        <w:t xml:space="preserve"> </w:t>
      </w:r>
      <w:r w:rsidR="001F0CF4">
        <w:rPr>
          <w:b w:val="0"/>
          <w:i w:val="0"/>
        </w:rPr>
        <w:t>PNT2022TMID47600</w:t>
      </w:r>
    </w:p>
    <w:p w:rsidR="00DB005F" w:rsidRDefault="00DB005F">
      <w:pPr>
        <w:rPr>
          <w:rFonts w:ascii="Calibri"/>
          <w:sz w:val="20"/>
        </w:rPr>
      </w:pPr>
    </w:p>
    <w:p w:rsidR="00DB005F" w:rsidRDefault="00DB005F">
      <w:pPr>
        <w:spacing w:before="10" w:after="1"/>
        <w:rPr>
          <w:rFonts w:ascii="Calibri"/>
          <w:sz w:val="13"/>
        </w:rPr>
      </w:pPr>
    </w:p>
    <w:tbl>
      <w:tblPr>
        <w:tblW w:w="0" w:type="auto"/>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3"/>
        <w:gridCol w:w="4048"/>
        <w:gridCol w:w="3469"/>
        <w:gridCol w:w="573"/>
        <w:gridCol w:w="3421"/>
        <w:gridCol w:w="635"/>
        <w:gridCol w:w="626"/>
      </w:tblGrid>
      <w:tr w:rsidR="00DB005F">
        <w:trPr>
          <w:trHeight w:val="3186"/>
        </w:trPr>
        <w:tc>
          <w:tcPr>
            <w:tcW w:w="703" w:type="dxa"/>
            <w:tcBorders>
              <w:top w:val="nil"/>
              <w:left w:val="nil"/>
              <w:bottom w:val="nil"/>
            </w:tcBorders>
            <w:shd w:val="clear" w:color="auto" w:fill="EB4D9B"/>
            <w:textDirection w:val="tbRl"/>
          </w:tcPr>
          <w:p w:rsidR="00DB005F" w:rsidRDefault="00DB005F">
            <w:pPr>
              <w:pStyle w:val="TableParagraph"/>
              <w:spacing w:before="12"/>
              <w:rPr>
                <w:rFonts w:ascii="Calibri"/>
                <w:sz w:val="20"/>
              </w:rPr>
            </w:pPr>
            <w:bookmarkStart w:id="0" w:name="_GoBack"/>
          </w:p>
          <w:p w:rsidR="00DB005F" w:rsidRDefault="00B44E1A">
            <w:pPr>
              <w:pStyle w:val="TableParagraph"/>
              <w:ind w:left="173"/>
              <w:rPr>
                <w:rFonts w:ascii="Arial"/>
                <w:b/>
              </w:rPr>
            </w:pPr>
            <w:r>
              <w:rPr>
                <w:rFonts w:ascii="Arial"/>
                <w:b/>
                <w:color w:val="FFFFFF"/>
              </w:rPr>
              <w:t>Define</w:t>
            </w:r>
            <w:r>
              <w:rPr>
                <w:rFonts w:ascii="Arial"/>
                <w:b/>
                <w:color w:val="FFFFFF"/>
                <w:spacing w:val="-6"/>
              </w:rPr>
              <w:t xml:space="preserve"> </w:t>
            </w:r>
            <w:r>
              <w:rPr>
                <w:rFonts w:ascii="Arial"/>
                <w:b/>
                <w:color w:val="FFFFFF"/>
              </w:rPr>
              <w:t>CS,</w:t>
            </w:r>
            <w:r>
              <w:rPr>
                <w:rFonts w:ascii="Arial"/>
                <w:b/>
                <w:color w:val="FFFFFF"/>
                <w:spacing w:val="-4"/>
              </w:rPr>
              <w:t xml:space="preserve"> </w:t>
            </w:r>
            <w:r>
              <w:rPr>
                <w:rFonts w:ascii="Arial"/>
                <w:b/>
                <w:color w:val="FFFFFF"/>
              </w:rPr>
              <w:t>fit</w:t>
            </w:r>
            <w:r>
              <w:rPr>
                <w:rFonts w:ascii="Arial"/>
                <w:b/>
                <w:color w:val="FFFFFF"/>
                <w:spacing w:val="-9"/>
              </w:rPr>
              <w:t xml:space="preserve"> </w:t>
            </w:r>
            <w:r>
              <w:rPr>
                <w:rFonts w:ascii="Arial"/>
                <w:b/>
                <w:color w:val="FFFFFF"/>
              </w:rPr>
              <w:t>into</w:t>
            </w:r>
            <w:r>
              <w:rPr>
                <w:rFonts w:ascii="Arial"/>
                <w:b/>
                <w:color w:val="FFFFFF"/>
                <w:spacing w:val="-4"/>
              </w:rPr>
              <w:t xml:space="preserve"> </w:t>
            </w:r>
            <w:r>
              <w:rPr>
                <w:rFonts w:ascii="Arial"/>
                <w:b/>
                <w:color w:val="FFFFFF"/>
              </w:rPr>
              <w:t>CC</w:t>
            </w:r>
          </w:p>
        </w:tc>
        <w:tc>
          <w:tcPr>
            <w:tcW w:w="4048" w:type="dxa"/>
            <w:tcBorders>
              <w:top w:val="single" w:sz="48" w:space="0" w:color="EB4D9B"/>
              <w:right w:val="double" w:sz="1" w:space="0" w:color="416E9C"/>
            </w:tcBorders>
          </w:tcPr>
          <w:p w:rsidR="00DB005F" w:rsidRDefault="00B44E1A">
            <w:pPr>
              <w:pStyle w:val="TableParagraph"/>
              <w:tabs>
                <w:tab w:val="left" w:pos="3657"/>
              </w:tabs>
              <w:spacing w:before="141"/>
              <w:ind w:left="234"/>
              <w:rPr>
                <w:b/>
                <w:sz w:val="20"/>
              </w:rPr>
            </w:pPr>
            <w:r>
              <w:rPr>
                <w:b/>
                <w:position w:val="1"/>
                <w:sz w:val="18"/>
              </w:rPr>
              <w:t>1.</w:t>
            </w:r>
            <w:r>
              <w:rPr>
                <w:b/>
                <w:spacing w:val="-1"/>
                <w:position w:val="1"/>
                <w:sz w:val="18"/>
              </w:rPr>
              <w:t xml:space="preserve"> </w:t>
            </w:r>
            <w:r>
              <w:rPr>
                <w:b/>
                <w:position w:val="1"/>
                <w:sz w:val="18"/>
              </w:rPr>
              <w:t>CUSTOMER</w:t>
            </w:r>
            <w:r>
              <w:rPr>
                <w:b/>
                <w:spacing w:val="-1"/>
                <w:position w:val="1"/>
                <w:sz w:val="18"/>
              </w:rPr>
              <w:t xml:space="preserve"> </w:t>
            </w:r>
            <w:r>
              <w:rPr>
                <w:b/>
                <w:position w:val="1"/>
                <w:sz w:val="18"/>
              </w:rPr>
              <w:t>SEGMENT(S)</w:t>
            </w:r>
            <w:r>
              <w:rPr>
                <w:b/>
                <w:position w:val="1"/>
                <w:sz w:val="18"/>
              </w:rPr>
              <w:tab/>
            </w:r>
            <w:r>
              <w:rPr>
                <w:b/>
                <w:color w:val="FFFFFF"/>
                <w:sz w:val="20"/>
                <w:shd w:val="clear" w:color="auto" w:fill="EB4D9B"/>
              </w:rPr>
              <w:t>CS</w:t>
            </w:r>
          </w:p>
          <w:p w:rsidR="00DB005F" w:rsidRDefault="001F0CF4" w:rsidP="002A2D46">
            <w:pPr>
              <w:pStyle w:val="TableParagraph"/>
              <w:spacing w:before="1"/>
              <w:ind w:left="6" w:right="82" w:firstLine="720"/>
              <w:jc w:val="both"/>
              <w:rPr>
                <w:lang w:val="en-SG"/>
              </w:rPr>
            </w:pPr>
            <w:r>
              <w:t>Normal people</w:t>
            </w:r>
            <w:r w:rsidR="009B1493">
              <w:t xml:space="preserve"> and industrialist </w:t>
            </w:r>
            <w:r>
              <w:t>are our customer because all the have the basic knowledge in water quality and also they</w:t>
            </w:r>
            <w:r w:rsidR="00CD3F9C">
              <w:t xml:space="preserve"> need a pure water. </w:t>
            </w:r>
            <w:r w:rsidR="002518D3">
              <w:t>W</w:t>
            </w:r>
            <w:r w:rsidR="009B1493">
              <w:t>e</w:t>
            </w:r>
            <w:r w:rsidR="002518D3">
              <w:t xml:space="preserve"> </w:t>
            </w:r>
            <w:r>
              <w:t>are targeting the people who are have the basic knowledge and who ne</w:t>
            </w:r>
            <w:r w:rsidR="00642816">
              <w:t>ed to know the quality of water. As well as who are having water based industries.</w:t>
            </w:r>
          </w:p>
          <w:p w:rsidR="009B1493" w:rsidRPr="009B1493" w:rsidRDefault="009B1493" w:rsidP="001F0CF4">
            <w:pPr>
              <w:pStyle w:val="TableParagraph"/>
              <w:spacing w:before="1"/>
              <w:ind w:left="6" w:right="82" w:firstLine="720"/>
              <w:rPr>
                <w:lang w:val="en-SG"/>
              </w:rPr>
            </w:pPr>
          </w:p>
        </w:tc>
        <w:tc>
          <w:tcPr>
            <w:tcW w:w="4042" w:type="dxa"/>
            <w:gridSpan w:val="2"/>
            <w:tcBorders>
              <w:top w:val="single" w:sz="48" w:space="0" w:color="EB4D9B"/>
              <w:left w:val="double" w:sz="1" w:space="0" w:color="416E9C"/>
              <w:bottom w:val="single" w:sz="8" w:space="0" w:color="416E9C"/>
              <w:right w:val="double" w:sz="1" w:space="0" w:color="416E9C"/>
            </w:tcBorders>
          </w:tcPr>
          <w:p w:rsidR="00DB005F" w:rsidRDefault="00B44E1A">
            <w:pPr>
              <w:pStyle w:val="TableParagraph"/>
              <w:tabs>
                <w:tab w:val="left" w:pos="3651"/>
              </w:tabs>
              <w:spacing w:before="160"/>
              <w:ind w:left="231"/>
              <w:rPr>
                <w:b/>
                <w:sz w:val="20"/>
              </w:rPr>
            </w:pPr>
            <w:r>
              <w:rPr>
                <w:b/>
                <w:position w:val="1"/>
                <w:sz w:val="18"/>
              </w:rPr>
              <w:t>6</w:t>
            </w:r>
            <w:r>
              <w:rPr>
                <w:b/>
                <w:position w:val="1"/>
                <w:sz w:val="18"/>
              </w:rPr>
              <w:t>.</w:t>
            </w:r>
            <w:r>
              <w:rPr>
                <w:b/>
                <w:spacing w:val="-3"/>
                <w:position w:val="1"/>
                <w:sz w:val="18"/>
              </w:rPr>
              <w:t xml:space="preserve"> </w:t>
            </w:r>
            <w:r>
              <w:rPr>
                <w:b/>
                <w:position w:val="1"/>
                <w:sz w:val="18"/>
              </w:rPr>
              <w:t>CUSTOMER</w:t>
            </w:r>
            <w:r>
              <w:rPr>
                <w:b/>
                <w:spacing w:val="-3"/>
                <w:position w:val="1"/>
                <w:sz w:val="18"/>
              </w:rPr>
              <w:t xml:space="preserve"> </w:t>
            </w:r>
            <w:r>
              <w:rPr>
                <w:b/>
                <w:position w:val="1"/>
                <w:sz w:val="18"/>
              </w:rPr>
              <w:t>CONSTRAINTS</w:t>
            </w:r>
            <w:r>
              <w:rPr>
                <w:b/>
                <w:position w:val="1"/>
                <w:sz w:val="18"/>
              </w:rPr>
              <w:tab/>
            </w:r>
            <w:r>
              <w:rPr>
                <w:b/>
                <w:color w:val="FFFFFF"/>
                <w:sz w:val="20"/>
                <w:shd w:val="clear" w:color="auto" w:fill="EB4D9B"/>
              </w:rPr>
              <w:t>CC</w:t>
            </w:r>
          </w:p>
          <w:p w:rsidR="00DB005F" w:rsidRDefault="00B44E1A">
            <w:pPr>
              <w:pStyle w:val="TableParagraph"/>
              <w:spacing w:before="152"/>
              <w:ind w:left="231" w:right="-33" w:firstLine="772"/>
            </w:pPr>
            <w:r>
              <w:t>Network availability and available</w:t>
            </w:r>
            <w:r>
              <w:rPr>
                <w:spacing w:val="-53"/>
              </w:rPr>
              <w:t xml:space="preserve"> </w:t>
            </w:r>
            <w:r>
              <w:t>device are th</w:t>
            </w:r>
            <w:r>
              <w:t>e biggest issue face by the</w:t>
            </w:r>
            <w:r>
              <w:rPr>
                <w:spacing w:val="1"/>
              </w:rPr>
              <w:t xml:space="preserve"> </w:t>
            </w:r>
            <w:r>
              <w:t>customers and</w:t>
            </w:r>
            <w:r w:rsidR="003A58B2">
              <w:t xml:space="preserve"> they</w:t>
            </w:r>
            <w:r>
              <w:t xml:space="preserve"> need to spend a time to get</w:t>
            </w:r>
            <w:r>
              <w:rPr>
                <w:spacing w:val="1"/>
              </w:rPr>
              <w:t xml:space="preserve"> </w:t>
            </w:r>
            <w:r>
              <w:t>daily update, it may high budget for some</w:t>
            </w:r>
            <w:r>
              <w:rPr>
                <w:spacing w:val="1"/>
              </w:rPr>
              <w:t xml:space="preserve"> </w:t>
            </w:r>
            <w:r>
              <w:t>people. The resources in terms of financial</w:t>
            </w:r>
            <w:r>
              <w:rPr>
                <w:spacing w:val="-52"/>
              </w:rPr>
              <w:t xml:space="preserve"> </w:t>
            </w:r>
            <w:r>
              <w:t>as</w:t>
            </w:r>
            <w:r>
              <w:rPr>
                <w:spacing w:val="-1"/>
              </w:rPr>
              <w:t xml:space="preserve"> </w:t>
            </w:r>
            <w:r>
              <w:t>well</w:t>
            </w:r>
            <w:r>
              <w:rPr>
                <w:spacing w:val="1"/>
              </w:rPr>
              <w:t xml:space="preserve"> </w:t>
            </w:r>
            <w:r>
              <w:t>as manpower</w:t>
            </w:r>
            <w:r>
              <w:rPr>
                <w:spacing w:val="1"/>
              </w:rPr>
              <w:t xml:space="preserve"> </w:t>
            </w:r>
            <w:r>
              <w:t>are</w:t>
            </w:r>
            <w:r>
              <w:rPr>
                <w:spacing w:val="-3"/>
              </w:rPr>
              <w:t xml:space="preserve"> </w:t>
            </w:r>
            <w:r>
              <w:t>inadequate.</w:t>
            </w:r>
          </w:p>
        </w:tc>
        <w:tc>
          <w:tcPr>
            <w:tcW w:w="4056" w:type="dxa"/>
            <w:gridSpan w:val="2"/>
            <w:tcBorders>
              <w:top w:val="single" w:sz="48" w:space="0" w:color="EB4D9B"/>
              <w:left w:val="double" w:sz="1" w:space="0" w:color="416E9C"/>
              <w:bottom w:val="single" w:sz="8" w:space="0" w:color="416E9C"/>
              <w:right w:val="single" w:sz="8" w:space="0" w:color="416E9C"/>
            </w:tcBorders>
          </w:tcPr>
          <w:p w:rsidR="00DB005F" w:rsidRDefault="00B44E1A">
            <w:pPr>
              <w:pStyle w:val="TableParagraph"/>
              <w:numPr>
                <w:ilvl w:val="0"/>
                <w:numId w:val="8"/>
              </w:numPr>
              <w:tabs>
                <w:tab w:val="left" w:pos="438"/>
              </w:tabs>
              <w:spacing w:before="106"/>
              <w:ind w:hanging="183"/>
              <w:rPr>
                <w:b/>
                <w:sz w:val="18"/>
              </w:rPr>
            </w:pPr>
            <w:r>
              <w:rPr>
                <w:b/>
                <w:sz w:val="18"/>
              </w:rPr>
              <w:t>AVAILABLE</w:t>
            </w:r>
            <w:r>
              <w:rPr>
                <w:b/>
                <w:spacing w:val="-2"/>
                <w:sz w:val="18"/>
              </w:rPr>
              <w:t xml:space="preserve"> </w:t>
            </w:r>
            <w:r>
              <w:rPr>
                <w:b/>
                <w:sz w:val="18"/>
              </w:rPr>
              <w:t>SOLUTIONS</w:t>
            </w:r>
          </w:p>
          <w:p w:rsidR="00DB005F" w:rsidRDefault="00B44E1A">
            <w:pPr>
              <w:pStyle w:val="TableParagraph"/>
              <w:numPr>
                <w:ilvl w:val="1"/>
                <w:numId w:val="8"/>
              </w:numPr>
              <w:tabs>
                <w:tab w:val="left" w:pos="975"/>
                <w:tab w:val="left" w:pos="976"/>
              </w:tabs>
              <w:spacing w:before="103"/>
              <w:ind w:right="206"/>
              <w:rPr>
                <w:rFonts w:ascii="Symbol" w:hAnsi="Symbol"/>
              </w:rPr>
            </w:pPr>
            <w:r>
              <w:t>The temperature of water can be</w:t>
            </w:r>
            <w:r>
              <w:rPr>
                <w:spacing w:val="-52"/>
              </w:rPr>
              <w:t xml:space="preserve"> </w:t>
            </w:r>
            <w:r>
              <w:t>monitored.</w:t>
            </w:r>
          </w:p>
          <w:p w:rsidR="00DB005F" w:rsidRDefault="009B1493">
            <w:pPr>
              <w:pStyle w:val="TableParagraph"/>
              <w:numPr>
                <w:ilvl w:val="1"/>
                <w:numId w:val="8"/>
              </w:numPr>
              <w:tabs>
                <w:tab w:val="left" w:pos="975"/>
                <w:tab w:val="left" w:pos="976"/>
              </w:tabs>
              <w:spacing w:before="99"/>
              <w:ind w:right="914"/>
              <w:rPr>
                <w:rFonts w:ascii="Symbol" w:hAnsi="Symbol"/>
              </w:rPr>
            </w:pPr>
            <w:r>
              <w:t xml:space="preserve">The PH level of water </w:t>
            </w:r>
            <w:r w:rsidR="002A2D46">
              <w:t>is monitored and i</w:t>
            </w:r>
            <w:r w:rsidR="002A2D46">
              <w:rPr>
                <w:spacing w:val="-52"/>
              </w:rPr>
              <w:t>d</w:t>
            </w:r>
            <w:r w:rsidR="002A2D46">
              <w:t>entified</w:t>
            </w:r>
            <w:r w:rsidR="00B44E1A">
              <w:t>.</w:t>
            </w:r>
          </w:p>
          <w:p w:rsidR="00DB005F" w:rsidRPr="002A2D46" w:rsidRDefault="00B44E1A">
            <w:pPr>
              <w:pStyle w:val="TableParagraph"/>
              <w:numPr>
                <w:ilvl w:val="1"/>
                <w:numId w:val="8"/>
              </w:numPr>
              <w:tabs>
                <w:tab w:val="left" w:pos="975"/>
                <w:tab w:val="left" w:pos="976"/>
              </w:tabs>
              <w:spacing w:before="100"/>
              <w:ind w:right="285"/>
              <w:rPr>
                <w:rFonts w:ascii="Symbol" w:hAnsi="Symbol"/>
                <w:sz w:val="18"/>
              </w:rPr>
            </w:pPr>
            <w:r>
              <w:t>Amount of oxygen dissolved in</w:t>
            </w:r>
            <w:r>
              <w:rPr>
                <w:spacing w:val="-52"/>
              </w:rPr>
              <w:t xml:space="preserve"> </w:t>
            </w:r>
            <w:r>
              <w:t>water.</w:t>
            </w:r>
          </w:p>
          <w:p w:rsidR="002A2D46" w:rsidRDefault="002A2D46">
            <w:pPr>
              <w:pStyle w:val="TableParagraph"/>
              <w:numPr>
                <w:ilvl w:val="1"/>
                <w:numId w:val="8"/>
              </w:numPr>
              <w:tabs>
                <w:tab w:val="left" w:pos="975"/>
                <w:tab w:val="left" w:pos="976"/>
              </w:tabs>
              <w:spacing w:before="100"/>
              <w:ind w:right="285"/>
              <w:rPr>
                <w:rFonts w:ascii="Symbol" w:hAnsi="Symbol"/>
                <w:sz w:val="18"/>
              </w:rPr>
            </w:pPr>
            <w:r>
              <w:t>Any kind of chemical substances should be presence in water.</w:t>
            </w:r>
          </w:p>
        </w:tc>
        <w:tc>
          <w:tcPr>
            <w:tcW w:w="626" w:type="dxa"/>
            <w:tcBorders>
              <w:top w:val="nil"/>
              <w:left w:val="single" w:sz="8" w:space="0" w:color="416E9C"/>
              <w:bottom w:val="nil"/>
              <w:right w:val="nil"/>
            </w:tcBorders>
            <w:shd w:val="clear" w:color="auto" w:fill="EB4D9B"/>
            <w:textDirection w:val="tbRl"/>
          </w:tcPr>
          <w:p w:rsidR="00DB005F" w:rsidRDefault="00B44E1A">
            <w:pPr>
              <w:pStyle w:val="TableParagraph"/>
              <w:spacing w:before="177"/>
              <w:ind w:left="56"/>
              <w:rPr>
                <w:rFonts w:ascii="Arial"/>
                <w:b/>
              </w:rPr>
            </w:pPr>
            <w:r>
              <w:rPr>
                <w:rFonts w:ascii="Arial"/>
                <w:b/>
                <w:color w:val="FFFFFF"/>
              </w:rPr>
              <w:t>Explore</w:t>
            </w:r>
            <w:r>
              <w:rPr>
                <w:rFonts w:ascii="Arial"/>
                <w:b/>
                <w:color w:val="FFFFFF"/>
                <w:spacing w:val="-9"/>
              </w:rPr>
              <w:t xml:space="preserve"> </w:t>
            </w:r>
            <w:r>
              <w:rPr>
                <w:rFonts w:ascii="Arial"/>
                <w:b/>
                <w:color w:val="FFFFFF"/>
              </w:rPr>
              <w:t>AS,</w:t>
            </w:r>
            <w:r>
              <w:rPr>
                <w:rFonts w:ascii="Arial"/>
                <w:b/>
                <w:color w:val="FFFFFF"/>
                <w:spacing w:val="-5"/>
              </w:rPr>
              <w:t xml:space="preserve"> </w:t>
            </w:r>
            <w:r>
              <w:rPr>
                <w:rFonts w:ascii="Arial"/>
                <w:b/>
                <w:color w:val="FFFFFF"/>
              </w:rPr>
              <w:t>differentiate</w:t>
            </w:r>
          </w:p>
        </w:tc>
      </w:tr>
      <w:bookmarkEnd w:id="0"/>
      <w:tr w:rsidR="00DB005F">
        <w:trPr>
          <w:trHeight w:val="170"/>
        </w:trPr>
        <w:tc>
          <w:tcPr>
            <w:tcW w:w="13475" w:type="dxa"/>
            <w:gridSpan w:val="7"/>
            <w:tcBorders>
              <w:top w:val="nil"/>
              <w:left w:val="nil"/>
              <w:bottom w:val="nil"/>
              <w:right w:val="nil"/>
            </w:tcBorders>
            <w:shd w:val="clear" w:color="auto" w:fill="F78E1E"/>
            <w:textDirection w:val="tbRl"/>
          </w:tcPr>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rsidP="00CD3F9C">
            <w:pPr>
              <w:pStyle w:val="TableParagraph"/>
              <w:spacing w:before="131"/>
              <w:ind w:left="113" w:right="-29"/>
              <w:rPr>
                <w:rFonts w:ascii="Arial"/>
                <w:b/>
                <w:sz w:val="14"/>
              </w:rPr>
            </w:pPr>
          </w:p>
        </w:tc>
      </w:tr>
      <w:tr w:rsidR="00DB005F">
        <w:trPr>
          <w:trHeight w:val="456"/>
        </w:trPr>
        <w:tc>
          <w:tcPr>
            <w:tcW w:w="703" w:type="dxa"/>
            <w:vMerge w:val="restart"/>
            <w:tcBorders>
              <w:top w:val="nil"/>
              <w:left w:val="nil"/>
              <w:bottom w:val="single" w:sz="8" w:space="0" w:color="416E9C"/>
              <w:right w:val="single" w:sz="8" w:space="0" w:color="416E9C"/>
            </w:tcBorders>
            <w:shd w:val="clear" w:color="auto" w:fill="F78E1E"/>
            <w:textDirection w:val="tbRl"/>
          </w:tcPr>
          <w:p w:rsidR="00DB005F" w:rsidRDefault="00DB005F">
            <w:pPr>
              <w:pStyle w:val="TableParagraph"/>
              <w:spacing w:before="8"/>
              <w:rPr>
                <w:rFonts w:ascii="Calibri"/>
                <w:sz w:val="19"/>
              </w:rPr>
            </w:pPr>
          </w:p>
          <w:p w:rsidR="00DB005F" w:rsidRDefault="00CD3F9C">
            <w:pPr>
              <w:pStyle w:val="TableParagraph"/>
              <w:ind w:left="3"/>
              <w:rPr>
                <w:rFonts w:ascii="Arial"/>
                <w:b/>
                <w:sz w:val="14"/>
              </w:rPr>
            </w:pPr>
            <w:r>
              <w:rPr>
                <w:rFonts w:ascii="Arial"/>
                <w:b/>
                <w:color w:val="FFFFFF"/>
                <w:sz w:val="14"/>
              </w:rPr>
              <w:t>F</w:t>
            </w:r>
            <w:r w:rsidR="00B44E1A">
              <w:rPr>
                <w:rFonts w:ascii="Arial"/>
                <w:b/>
                <w:color w:val="FFFFFF"/>
                <w:sz w:val="14"/>
              </w:rPr>
              <w:t>ocus</w:t>
            </w:r>
            <w:r w:rsidR="00B44E1A">
              <w:rPr>
                <w:rFonts w:ascii="Arial"/>
                <w:b/>
                <w:color w:val="FFFFFF"/>
                <w:spacing w:val="-6"/>
                <w:sz w:val="14"/>
              </w:rPr>
              <w:t xml:space="preserve"> </w:t>
            </w:r>
            <w:r w:rsidR="00B44E1A">
              <w:rPr>
                <w:rFonts w:ascii="Arial"/>
                <w:b/>
                <w:color w:val="FFFFFF"/>
                <w:sz w:val="14"/>
              </w:rPr>
              <w:t>on</w:t>
            </w:r>
            <w:r w:rsidR="00B44E1A">
              <w:rPr>
                <w:rFonts w:ascii="Arial"/>
                <w:b/>
                <w:color w:val="FFFFFF"/>
                <w:spacing w:val="-3"/>
                <w:sz w:val="14"/>
              </w:rPr>
              <w:t xml:space="preserve"> </w:t>
            </w:r>
            <w:r w:rsidR="00B44E1A">
              <w:rPr>
                <w:rFonts w:ascii="Arial"/>
                <w:b/>
                <w:color w:val="FFFFFF"/>
                <w:sz w:val="14"/>
              </w:rPr>
              <w:t>J&amp;P,</w:t>
            </w:r>
            <w:r w:rsidR="00B44E1A">
              <w:rPr>
                <w:rFonts w:ascii="Arial"/>
                <w:b/>
                <w:color w:val="FFFFFF"/>
                <w:spacing w:val="-3"/>
                <w:sz w:val="14"/>
              </w:rPr>
              <w:t xml:space="preserve"> </w:t>
            </w:r>
            <w:r w:rsidR="00B44E1A">
              <w:rPr>
                <w:rFonts w:ascii="Arial"/>
                <w:b/>
                <w:color w:val="FFFFFF"/>
                <w:sz w:val="14"/>
              </w:rPr>
              <w:t>tap</w:t>
            </w:r>
            <w:r w:rsidR="00B44E1A">
              <w:rPr>
                <w:rFonts w:ascii="Arial"/>
                <w:b/>
                <w:color w:val="FFFFFF"/>
                <w:spacing w:val="-5"/>
                <w:sz w:val="14"/>
              </w:rPr>
              <w:t xml:space="preserve"> </w:t>
            </w:r>
            <w:r w:rsidR="00B44E1A">
              <w:rPr>
                <w:rFonts w:ascii="Arial"/>
                <w:b/>
                <w:color w:val="FFFFFF"/>
                <w:sz w:val="14"/>
              </w:rPr>
              <w:t>into</w:t>
            </w:r>
            <w:r w:rsidR="00B44E1A">
              <w:rPr>
                <w:rFonts w:ascii="Arial"/>
                <w:b/>
                <w:color w:val="FFFFFF"/>
                <w:spacing w:val="-4"/>
                <w:sz w:val="14"/>
              </w:rPr>
              <w:t xml:space="preserve"> </w:t>
            </w:r>
            <w:r w:rsidR="00B44E1A">
              <w:rPr>
                <w:rFonts w:ascii="Arial"/>
                <w:b/>
                <w:color w:val="FFFFFF"/>
                <w:sz w:val="14"/>
              </w:rPr>
              <w:t>BE,</w:t>
            </w:r>
            <w:r w:rsidR="00B44E1A">
              <w:rPr>
                <w:rFonts w:ascii="Arial"/>
                <w:b/>
                <w:color w:val="FFFFFF"/>
                <w:spacing w:val="-4"/>
                <w:sz w:val="14"/>
              </w:rPr>
              <w:t xml:space="preserve"> </w:t>
            </w:r>
            <w:r w:rsidR="00B44E1A">
              <w:rPr>
                <w:rFonts w:ascii="Arial"/>
                <w:b/>
                <w:color w:val="FFFFFF"/>
                <w:sz w:val="14"/>
              </w:rPr>
              <w:t>understand</w:t>
            </w:r>
            <w:r w:rsidR="00B44E1A">
              <w:rPr>
                <w:rFonts w:ascii="Arial"/>
                <w:b/>
                <w:color w:val="FFFFFF"/>
                <w:spacing w:val="-2"/>
                <w:sz w:val="14"/>
              </w:rPr>
              <w:t xml:space="preserve"> </w:t>
            </w:r>
            <w:r w:rsidR="00B44E1A">
              <w:rPr>
                <w:rFonts w:ascii="Arial"/>
                <w:b/>
                <w:color w:val="FFFFFF"/>
                <w:sz w:val="14"/>
              </w:rPr>
              <w:t>RC</w:t>
            </w:r>
          </w:p>
        </w:tc>
        <w:tc>
          <w:tcPr>
            <w:tcW w:w="4048" w:type="dxa"/>
            <w:tcBorders>
              <w:top w:val="single" w:sz="8" w:space="0" w:color="416E9C"/>
              <w:left w:val="single" w:sz="8" w:space="0" w:color="416E9C"/>
              <w:bottom w:val="nil"/>
              <w:right w:val="single" w:sz="8" w:space="0" w:color="416E9C"/>
            </w:tcBorders>
            <w:shd w:val="clear" w:color="auto" w:fill="FFFFFF"/>
          </w:tcPr>
          <w:p w:rsidR="00DB005F" w:rsidRDefault="00B44E1A">
            <w:pPr>
              <w:pStyle w:val="TableParagraph"/>
              <w:tabs>
                <w:tab w:val="left" w:pos="3456"/>
              </w:tabs>
              <w:spacing w:before="154"/>
              <w:ind w:left="215"/>
              <w:rPr>
                <w:b/>
                <w:sz w:val="20"/>
              </w:rPr>
            </w:pPr>
            <w:r>
              <w:rPr>
                <w:b/>
                <w:sz w:val="18"/>
              </w:rPr>
              <w:t>2.</w:t>
            </w:r>
            <w:r>
              <w:rPr>
                <w:b/>
                <w:spacing w:val="-6"/>
                <w:sz w:val="18"/>
              </w:rPr>
              <w:t xml:space="preserve"> </w:t>
            </w:r>
            <w:r>
              <w:rPr>
                <w:b/>
                <w:sz w:val="18"/>
              </w:rPr>
              <w:t>JOBS-TO-BE-DONE</w:t>
            </w:r>
            <w:r>
              <w:rPr>
                <w:b/>
                <w:spacing w:val="-1"/>
                <w:sz w:val="18"/>
              </w:rPr>
              <w:t xml:space="preserve"> </w:t>
            </w:r>
            <w:r>
              <w:rPr>
                <w:b/>
                <w:sz w:val="18"/>
              </w:rPr>
              <w:t>/</w:t>
            </w:r>
            <w:r>
              <w:rPr>
                <w:b/>
                <w:spacing w:val="41"/>
                <w:sz w:val="18"/>
              </w:rPr>
              <w:t xml:space="preserve"> </w:t>
            </w:r>
            <w:r>
              <w:rPr>
                <w:b/>
                <w:sz w:val="18"/>
              </w:rPr>
              <w:t>PROBLEM</w:t>
            </w:r>
            <w:r>
              <w:rPr>
                <w:b/>
                <w:sz w:val="18"/>
              </w:rPr>
              <w:tab/>
            </w:r>
            <w:r>
              <w:rPr>
                <w:b/>
                <w:color w:val="FFFFFF"/>
                <w:position w:val="2"/>
                <w:sz w:val="20"/>
                <w:shd w:val="clear" w:color="auto" w:fill="F78E1E"/>
              </w:rPr>
              <w:t>J&amp;P</w:t>
            </w:r>
          </w:p>
        </w:tc>
        <w:tc>
          <w:tcPr>
            <w:tcW w:w="4042" w:type="dxa"/>
            <w:gridSpan w:val="2"/>
            <w:tcBorders>
              <w:top w:val="single" w:sz="8" w:space="0" w:color="416E9C"/>
              <w:left w:val="single" w:sz="8" w:space="0" w:color="416E9C"/>
              <w:bottom w:val="nil"/>
              <w:right w:val="double" w:sz="1" w:space="0" w:color="416E9C"/>
            </w:tcBorders>
            <w:shd w:val="clear" w:color="auto" w:fill="FFFFFF"/>
          </w:tcPr>
          <w:p w:rsidR="00DB005F" w:rsidRDefault="00B44E1A">
            <w:pPr>
              <w:pStyle w:val="TableParagraph"/>
              <w:tabs>
                <w:tab w:val="left" w:pos="3462"/>
              </w:tabs>
              <w:spacing w:before="120"/>
              <w:ind w:left="121"/>
              <w:rPr>
                <w:b/>
                <w:sz w:val="20"/>
              </w:rPr>
            </w:pPr>
            <w:r>
              <w:rPr>
                <w:b/>
                <w:position w:val="2"/>
                <w:sz w:val="18"/>
              </w:rPr>
              <w:t>9.</w:t>
            </w:r>
            <w:r>
              <w:rPr>
                <w:b/>
                <w:spacing w:val="-3"/>
                <w:position w:val="2"/>
                <w:sz w:val="18"/>
              </w:rPr>
              <w:t xml:space="preserve"> </w:t>
            </w:r>
            <w:r>
              <w:rPr>
                <w:b/>
                <w:position w:val="2"/>
                <w:sz w:val="18"/>
              </w:rPr>
              <w:t>PROBLEM</w:t>
            </w:r>
            <w:r>
              <w:rPr>
                <w:b/>
                <w:spacing w:val="-3"/>
                <w:position w:val="2"/>
                <w:sz w:val="18"/>
              </w:rPr>
              <w:t xml:space="preserve"> </w:t>
            </w:r>
            <w:r>
              <w:rPr>
                <w:b/>
                <w:position w:val="2"/>
                <w:sz w:val="18"/>
              </w:rPr>
              <w:t>ROOT</w:t>
            </w:r>
            <w:r>
              <w:rPr>
                <w:b/>
                <w:spacing w:val="-3"/>
                <w:position w:val="2"/>
                <w:sz w:val="18"/>
              </w:rPr>
              <w:t xml:space="preserve"> </w:t>
            </w:r>
            <w:r>
              <w:rPr>
                <w:b/>
                <w:position w:val="2"/>
                <w:sz w:val="18"/>
              </w:rPr>
              <w:t>CAUSE</w:t>
            </w:r>
            <w:r>
              <w:rPr>
                <w:b/>
                <w:position w:val="2"/>
                <w:sz w:val="18"/>
              </w:rPr>
              <w:tab/>
            </w:r>
            <w:r>
              <w:rPr>
                <w:b/>
                <w:color w:val="FFFFFF"/>
                <w:sz w:val="20"/>
                <w:shd w:val="clear" w:color="auto" w:fill="F78E1E"/>
              </w:rPr>
              <w:t>RC</w:t>
            </w:r>
          </w:p>
        </w:tc>
        <w:tc>
          <w:tcPr>
            <w:tcW w:w="4056" w:type="dxa"/>
            <w:gridSpan w:val="2"/>
            <w:tcBorders>
              <w:top w:val="single" w:sz="8" w:space="0" w:color="416E9C"/>
              <w:left w:val="double" w:sz="1" w:space="0" w:color="416E9C"/>
              <w:bottom w:val="nil"/>
              <w:right w:val="single" w:sz="8" w:space="0" w:color="416E9C"/>
            </w:tcBorders>
            <w:shd w:val="clear" w:color="auto" w:fill="FFFFFF"/>
          </w:tcPr>
          <w:p w:rsidR="00DB005F" w:rsidRDefault="00B44E1A">
            <w:pPr>
              <w:pStyle w:val="TableParagraph"/>
              <w:tabs>
                <w:tab w:val="left" w:pos="3529"/>
              </w:tabs>
              <w:spacing w:before="124"/>
              <w:ind w:left="202"/>
              <w:rPr>
                <w:b/>
                <w:sz w:val="20"/>
              </w:rPr>
            </w:pPr>
            <w:r>
              <w:rPr>
                <w:b/>
                <w:sz w:val="18"/>
              </w:rPr>
              <w:t>7.</w:t>
            </w:r>
            <w:r>
              <w:rPr>
                <w:b/>
                <w:spacing w:val="-5"/>
                <w:sz w:val="18"/>
              </w:rPr>
              <w:t xml:space="preserve"> </w:t>
            </w:r>
            <w:r>
              <w:rPr>
                <w:b/>
                <w:sz w:val="18"/>
              </w:rPr>
              <w:t>BEHAVIOUR</w:t>
            </w:r>
            <w:r>
              <w:rPr>
                <w:b/>
                <w:sz w:val="18"/>
              </w:rPr>
              <w:tab/>
            </w:r>
            <w:r>
              <w:rPr>
                <w:b/>
                <w:color w:val="FFFFFF"/>
                <w:position w:val="5"/>
                <w:sz w:val="20"/>
                <w:shd w:val="clear" w:color="auto" w:fill="F78E1E"/>
              </w:rPr>
              <w:t>BE</w:t>
            </w:r>
          </w:p>
        </w:tc>
        <w:tc>
          <w:tcPr>
            <w:tcW w:w="626" w:type="dxa"/>
            <w:vMerge w:val="restart"/>
            <w:tcBorders>
              <w:top w:val="nil"/>
              <w:left w:val="single" w:sz="8" w:space="0" w:color="416E9C"/>
              <w:bottom w:val="single" w:sz="8" w:space="0" w:color="416E9C"/>
              <w:right w:val="nil"/>
            </w:tcBorders>
            <w:shd w:val="clear" w:color="auto" w:fill="F78E1E"/>
            <w:textDirection w:val="tbRl"/>
          </w:tcPr>
          <w:p w:rsidR="00DB005F" w:rsidRDefault="00DB005F">
            <w:pPr>
              <w:pStyle w:val="TableParagraph"/>
              <w:spacing w:before="11"/>
              <w:rPr>
                <w:rFonts w:ascii="Calibri"/>
                <w:sz w:val="18"/>
              </w:rPr>
            </w:pPr>
          </w:p>
          <w:p w:rsidR="00DB005F" w:rsidRDefault="00B44E1A">
            <w:pPr>
              <w:pStyle w:val="TableParagraph"/>
              <w:ind w:left="49"/>
              <w:rPr>
                <w:rFonts w:ascii="Arial"/>
                <w:b/>
                <w:sz w:val="16"/>
              </w:rPr>
            </w:pPr>
            <w:r>
              <w:rPr>
                <w:rFonts w:ascii="Arial"/>
                <w:b/>
                <w:color w:val="FFFFFF"/>
                <w:sz w:val="16"/>
              </w:rPr>
              <w:t>Focus</w:t>
            </w:r>
            <w:r>
              <w:rPr>
                <w:rFonts w:ascii="Arial"/>
                <w:b/>
                <w:color w:val="FFFFFF"/>
                <w:spacing w:val="-5"/>
                <w:sz w:val="16"/>
              </w:rPr>
              <w:t xml:space="preserve"> </w:t>
            </w:r>
            <w:r>
              <w:rPr>
                <w:rFonts w:ascii="Arial"/>
                <w:b/>
                <w:color w:val="FFFFFF"/>
                <w:sz w:val="16"/>
              </w:rPr>
              <w:t>on</w:t>
            </w:r>
            <w:r>
              <w:rPr>
                <w:rFonts w:ascii="Arial"/>
                <w:b/>
                <w:color w:val="FFFFFF"/>
                <w:spacing w:val="-2"/>
                <w:sz w:val="16"/>
              </w:rPr>
              <w:t xml:space="preserve"> </w:t>
            </w:r>
            <w:r>
              <w:rPr>
                <w:rFonts w:ascii="Arial"/>
                <w:b/>
                <w:color w:val="FFFFFF"/>
                <w:sz w:val="16"/>
              </w:rPr>
              <w:t>J&amp;P,</w:t>
            </w:r>
            <w:r>
              <w:rPr>
                <w:rFonts w:ascii="Arial"/>
                <w:b/>
                <w:color w:val="FFFFFF"/>
                <w:spacing w:val="1"/>
                <w:sz w:val="16"/>
              </w:rPr>
              <w:t xml:space="preserve"> </w:t>
            </w:r>
            <w:r>
              <w:rPr>
                <w:rFonts w:ascii="Arial"/>
                <w:b/>
                <w:color w:val="FFFFFF"/>
                <w:sz w:val="16"/>
              </w:rPr>
              <w:t>tap</w:t>
            </w:r>
            <w:r>
              <w:rPr>
                <w:rFonts w:ascii="Arial"/>
                <w:b/>
                <w:color w:val="FFFFFF"/>
                <w:spacing w:val="-6"/>
                <w:sz w:val="16"/>
              </w:rPr>
              <w:t xml:space="preserve"> </w:t>
            </w:r>
            <w:r>
              <w:rPr>
                <w:rFonts w:ascii="Arial"/>
                <w:b/>
                <w:color w:val="FFFFFF"/>
                <w:sz w:val="16"/>
              </w:rPr>
              <w:t>into</w:t>
            </w:r>
            <w:r>
              <w:rPr>
                <w:rFonts w:ascii="Arial"/>
                <w:b/>
                <w:color w:val="FFFFFF"/>
                <w:spacing w:val="-2"/>
                <w:sz w:val="16"/>
              </w:rPr>
              <w:t xml:space="preserve"> </w:t>
            </w:r>
            <w:r>
              <w:rPr>
                <w:rFonts w:ascii="Arial"/>
                <w:b/>
                <w:color w:val="FFFFFF"/>
                <w:sz w:val="16"/>
              </w:rPr>
              <w:t>BE,</w:t>
            </w:r>
          </w:p>
        </w:tc>
      </w:tr>
      <w:tr w:rsidR="00DB005F">
        <w:trPr>
          <w:trHeight w:val="2899"/>
        </w:trPr>
        <w:tc>
          <w:tcPr>
            <w:tcW w:w="703" w:type="dxa"/>
            <w:vMerge/>
            <w:tcBorders>
              <w:top w:val="nil"/>
              <w:left w:val="nil"/>
              <w:bottom w:val="single" w:sz="8" w:space="0" w:color="416E9C"/>
              <w:right w:val="single" w:sz="8" w:space="0" w:color="416E9C"/>
            </w:tcBorders>
            <w:shd w:val="clear" w:color="auto" w:fill="F78E1E"/>
            <w:textDirection w:val="tbRl"/>
          </w:tcPr>
          <w:p w:rsidR="00DB005F" w:rsidRDefault="00DB005F">
            <w:pPr>
              <w:rPr>
                <w:sz w:val="2"/>
                <w:szCs w:val="2"/>
              </w:rPr>
            </w:pPr>
          </w:p>
        </w:tc>
        <w:tc>
          <w:tcPr>
            <w:tcW w:w="4048" w:type="dxa"/>
            <w:tcBorders>
              <w:top w:val="nil"/>
              <w:left w:val="single" w:sz="8" w:space="0" w:color="416E9C"/>
              <w:bottom w:val="double" w:sz="3" w:space="0" w:color="416E9C"/>
              <w:right w:val="single" w:sz="8" w:space="0" w:color="416E9C"/>
            </w:tcBorders>
            <w:shd w:val="clear" w:color="auto" w:fill="FFFFFF"/>
          </w:tcPr>
          <w:p w:rsidR="00DB005F" w:rsidRDefault="00F13409" w:rsidP="002A2D46">
            <w:pPr>
              <w:pStyle w:val="TableParagraph"/>
              <w:spacing w:before="58"/>
              <w:ind w:left="215" w:right="84" w:firstLine="717"/>
              <w:jc w:val="both"/>
            </w:pPr>
            <w:r>
              <w:t>All the people and industrialist are suffers to know the quality of water and also monitor the PH, Humidity, presence of chemical substanc</w:t>
            </w:r>
            <w:r w:rsidR="002518D3">
              <w:t xml:space="preserve">es, </w:t>
            </w:r>
            <w:r>
              <w:t>amount of dissolved oxygen.  They are only need the quality of water because impure water should because the various diseases.</w:t>
            </w:r>
          </w:p>
        </w:tc>
        <w:tc>
          <w:tcPr>
            <w:tcW w:w="4042" w:type="dxa"/>
            <w:gridSpan w:val="2"/>
            <w:tcBorders>
              <w:top w:val="nil"/>
              <w:left w:val="single" w:sz="8" w:space="0" w:color="416E9C"/>
              <w:bottom w:val="triple" w:sz="8" w:space="0" w:color="416E9C"/>
              <w:right w:val="double" w:sz="1" w:space="0" w:color="416E9C"/>
            </w:tcBorders>
            <w:shd w:val="clear" w:color="auto" w:fill="FFFFFF"/>
          </w:tcPr>
          <w:p w:rsidR="00DB005F" w:rsidRDefault="00F13409" w:rsidP="00CD3F9C">
            <w:pPr>
              <w:pStyle w:val="TableParagraph"/>
              <w:spacing w:before="48"/>
              <w:ind w:left="121" w:right="223" w:firstLine="813"/>
              <w:jc w:val="both"/>
            </w:pPr>
            <w:r>
              <w:t xml:space="preserve">The reason for available of this project to monitor the quality of water as well as the various substances are presence in water. We took this project to break the myth of utilizing the technology and also </w:t>
            </w:r>
            <w:r w:rsidR="00CD3F9C">
              <w:t xml:space="preserve">reduce the manpower </w:t>
            </w:r>
          </w:p>
        </w:tc>
        <w:tc>
          <w:tcPr>
            <w:tcW w:w="4056" w:type="dxa"/>
            <w:gridSpan w:val="2"/>
            <w:tcBorders>
              <w:top w:val="nil"/>
              <w:left w:val="double" w:sz="1" w:space="0" w:color="416E9C"/>
              <w:bottom w:val="triple" w:sz="8" w:space="0" w:color="416E9C"/>
              <w:right w:val="single" w:sz="8" w:space="0" w:color="416E9C"/>
            </w:tcBorders>
            <w:shd w:val="clear" w:color="auto" w:fill="FFFFFF"/>
          </w:tcPr>
          <w:p w:rsidR="00DB005F" w:rsidRDefault="00B44E1A" w:rsidP="00CD3F9C">
            <w:pPr>
              <w:pStyle w:val="TableParagraph"/>
              <w:spacing w:before="118"/>
              <w:ind w:left="202" w:right="169" w:firstLine="811"/>
              <w:jc w:val="both"/>
            </w:pPr>
            <w:r w:rsidRPr="002518D3">
              <w:rPr>
                <w:b/>
              </w:rPr>
              <w:t>Directly related:</w:t>
            </w:r>
            <w:r w:rsidR="002518D3">
              <w:t xml:space="preserve"> F</w:t>
            </w:r>
            <w:r>
              <w:t>ind better</w:t>
            </w:r>
            <w:r>
              <w:rPr>
                <w:spacing w:val="1"/>
              </w:rPr>
              <w:t xml:space="preserve"> </w:t>
            </w:r>
            <w:r>
              <w:t xml:space="preserve">network availability, </w:t>
            </w:r>
            <w:r>
              <w:t>calculate the quality</w:t>
            </w:r>
            <w:r>
              <w:rPr>
                <w:spacing w:val="-53"/>
              </w:rPr>
              <w:t xml:space="preserve"> </w:t>
            </w:r>
            <w:r>
              <w:t>and</w:t>
            </w:r>
            <w:r>
              <w:rPr>
                <w:spacing w:val="-1"/>
              </w:rPr>
              <w:t xml:space="preserve"> </w:t>
            </w:r>
            <w:r>
              <w:t>quantity</w:t>
            </w:r>
            <w:r>
              <w:rPr>
                <w:spacing w:val="-2"/>
              </w:rPr>
              <w:t xml:space="preserve"> </w:t>
            </w:r>
            <w:r w:rsidR="002518D3">
              <w:t>of water and also monitor simultaneously the quality and quantity of water.</w:t>
            </w:r>
          </w:p>
          <w:p w:rsidR="009B1493" w:rsidRDefault="009B1493" w:rsidP="00CD3F9C">
            <w:pPr>
              <w:pStyle w:val="TableParagraph"/>
              <w:spacing w:before="2"/>
              <w:ind w:left="202" w:right="248"/>
              <w:jc w:val="both"/>
            </w:pPr>
          </w:p>
          <w:p w:rsidR="00DB005F" w:rsidRDefault="009B1493" w:rsidP="000937C4">
            <w:pPr>
              <w:pStyle w:val="TableParagraph"/>
              <w:spacing w:before="2"/>
              <w:ind w:left="202" w:right="248"/>
              <w:jc w:val="both"/>
            </w:pPr>
            <w:r>
              <w:t xml:space="preserve">               </w:t>
            </w:r>
            <w:r w:rsidR="00B44E1A" w:rsidRPr="002518D3">
              <w:rPr>
                <w:b/>
              </w:rPr>
              <w:t>Indirectly related</w:t>
            </w:r>
            <w:r w:rsidR="00B44E1A">
              <w:t>:</w:t>
            </w:r>
            <w:r>
              <w:t xml:space="preserve"> </w:t>
            </w:r>
            <w:r w:rsidR="002518D3">
              <w:t>W</w:t>
            </w:r>
            <w:r w:rsidR="000937C4">
              <w:t xml:space="preserve">e should make the awareness to all other </w:t>
            </w:r>
            <w:r w:rsidR="002518D3">
              <w:t xml:space="preserve">industries as well as people  </w:t>
            </w:r>
            <w:r w:rsidR="000937C4">
              <w:t xml:space="preserve"> </w:t>
            </w:r>
          </w:p>
        </w:tc>
        <w:tc>
          <w:tcPr>
            <w:tcW w:w="626" w:type="dxa"/>
            <w:vMerge/>
            <w:tcBorders>
              <w:top w:val="nil"/>
              <w:left w:val="single" w:sz="8" w:space="0" w:color="416E9C"/>
              <w:bottom w:val="single" w:sz="8" w:space="0" w:color="416E9C"/>
              <w:right w:val="nil"/>
            </w:tcBorders>
            <w:shd w:val="clear" w:color="auto" w:fill="F78E1E"/>
            <w:textDirection w:val="tbRl"/>
          </w:tcPr>
          <w:p w:rsidR="00DB005F" w:rsidRDefault="00DB005F">
            <w:pPr>
              <w:rPr>
                <w:sz w:val="2"/>
                <w:szCs w:val="2"/>
              </w:rPr>
            </w:pPr>
          </w:p>
        </w:tc>
      </w:tr>
      <w:tr w:rsidR="00DB005F">
        <w:trPr>
          <w:trHeight w:val="3480"/>
        </w:trPr>
        <w:tc>
          <w:tcPr>
            <w:tcW w:w="703" w:type="dxa"/>
            <w:tcBorders>
              <w:top w:val="single" w:sz="8" w:space="0" w:color="416E9C"/>
              <w:left w:val="single" w:sz="8" w:space="0" w:color="416E9C"/>
              <w:bottom w:val="single" w:sz="8" w:space="0" w:color="416E9C"/>
              <w:right w:val="single" w:sz="8" w:space="0" w:color="416E9C"/>
            </w:tcBorders>
            <w:shd w:val="clear" w:color="auto" w:fill="277A2E"/>
            <w:textDirection w:val="tbRl"/>
          </w:tcPr>
          <w:p w:rsidR="00DB005F" w:rsidRDefault="00B44E1A">
            <w:pPr>
              <w:pStyle w:val="TableParagraph"/>
              <w:spacing w:before="139" w:line="280" w:lineRule="atLeast"/>
              <w:ind w:left="955"/>
              <w:rPr>
                <w:rFonts w:ascii="Arial"/>
                <w:b/>
                <w:sz w:val="24"/>
              </w:rPr>
            </w:pPr>
            <w:r>
              <w:rPr>
                <w:rFonts w:ascii="Arial"/>
                <w:b/>
                <w:sz w:val="24"/>
              </w:rPr>
              <w:t>Identify strong TR &amp;</w:t>
            </w:r>
            <w:r>
              <w:rPr>
                <w:rFonts w:ascii="Arial"/>
                <w:b/>
                <w:spacing w:val="1"/>
                <w:sz w:val="24"/>
              </w:rPr>
              <w:t xml:space="preserve"> </w:t>
            </w:r>
            <w:r>
              <w:rPr>
                <w:rFonts w:ascii="Arial"/>
                <w:b/>
                <w:sz w:val="24"/>
              </w:rPr>
              <w:t>EM</w:t>
            </w:r>
          </w:p>
        </w:tc>
        <w:tc>
          <w:tcPr>
            <w:tcW w:w="4048" w:type="dxa"/>
            <w:tcBorders>
              <w:top w:val="double" w:sz="3" w:space="0" w:color="416E9C"/>
              <w:left w:val="single" w:sz="8" w:space="0" w:color="416E9C"/>
              <w:bottom w:val="double" w:sz="1" w:space="0" w:color="416E9C"/>
              <w:right w:val="single" w:sz="8" w:space="0" w:color="416E9C"/>
            </w:tcBorders>
            <w:shd w:val="clear" w:color="auto" w:fill="FFFFFF"/>
          </w:tcPr>
          <w:p w:rsidR="00DB005F" w:rsidRDefault="00B44E1A">
            <w:pPr>
              <w:pStyle w:val="TableParagraph"/>
              <w:numPr>
                <w:ilvl w:val="0"/>
                <w:numId w:val="7"/>
              </w:numPr>
              <w:tabs>
                <w:tab w:val="left" w:pos="451"/>
                <w:tab w:val="left" w:pos="3609"/>
              </w:tabs>
              <w:spacing w:before="143"/>
              <w:rPr>
                <w:b/>
                <w:sz w:val="20"/>
              </w:rPr>
            </w:pPr>
            <w:r>
              <w:rPr>
                <w:b/>
                <w:sz w:val="18"/>
              </w:rPr>
              <w:t>TRIGGERS</w:t>
            </w:r>
            <w:r>
              <w:rPr>
                <w:b/>
                <w:sz w:val="18"/>
              </w:rPr>
              <w:tab/>
            </w:r>
            <w:r>
              <w:rPr>
                <w:b/>
                <w:color w:val="FFFFFF"/>
                <w:position w:val="3"/>
                <w:sz w:val="20"/>
                <w:shd w:val="clear" w:color="auto" w:fill="1FA782"/>
              </w:rPr>
              <w:t>TR</w:t>
            </w:r>
          </w:p>
          <w:p w:rsidR="00DB005F" w:rsidRDefault="00B44E1A">
            <w:pPr>
              <w:pStyle w:val="TableParagraph"/>
              <w:numPr>
                <w:ilvl w:val="1"/>
                <w:numId w:val="7"/>
              </w:numPr>
              <w:tabs>
                <w:tab w:val="left" w:pos="746"/>
                <w:tab w:val="left" w:pos="747"/>
              </w:tabs>
              <w:spacing w:before="14"/>
              <w:ind w:right="392"/>
            </w:pPr>
            <w:r>
              <w:t>By installing this project, we</w:t>
            </w:r>
            <w:r>
              <w:rPr>
                <w:spacing w:val="1"/>
              </w:rPr>
              <w:t xml:space="preserve"> </w:t>
            </w:r>
            <w:r>
              <w:t>can</w:t>
            </w:r>
            <w:r w:rsidR="009B1493">
              <w:t xml:space="preserve"> </w:t>
            </w:r>
            <w:r>
              <w:t>trigger people by seeing their</w:t>
            </w:r>
            <w:r w:rsidR="000937C4">
              <w:t xml:space="preserve"> </w:t>
            </w:r>
            <w:r>
              <w:rPr>
                <w:spacing w:val="-52"/>
              </w:rPr>
              <w:t xml:space="preserve"> </w:t>
            </w:r>
            <w:r w:rsidR="000937C4">
              <w:rPr>
                <w:spacing w:val="-52"/>
              </w:rPr>
              <w:t xml:space="preserve"> </w:t>
            </w:r>
            <w:r w:rsidR="000937C4">
              <w:t>neighbor</w:t>
            </w:r>
            <w:r>
              <w:t xml:space="preserve"> make the utilization of</w:t>
            </w:r>
            <w:r>
              <w:rPr>
                <w:spacing w:val="1"/>
              </w:rPr>
              <w:t xml:space="preserve"> </w:t>
            </w:r>
            <w:r>
              <w:t>technology more useful and</w:t>
            </w:r>
            <w:r>
              <w:rPr>
                <w:spacing w:val="1"/>
              </w:rPr>
              <w:t xml:space="preserve"> </w:t>
            </w:r>
            <w:r>
              <w:t>reading about a more efficient</w:t>
            </w:r>
            <w:r>
              <w:rPr>
                <w:spacing w:val="1"/>
              </w:rPr>
              <w:t xml:space="preserve"> </w:t>
            </w:r>
            <w:r>
              <w:t>solution</w:t>
            </w:r>
            <w:r>
              <w:rPr>
                <w:spacing w:val="-5"/>
              </w:rPr>
              <w:t xml:space="preserve"> </w:t>
            </w:r>
            <w:r>
              <w:t>in</w:t>
            </w:r>
            <w:r>
              <w:rPr>
                <w:spacing w:val="-3"/>
              </w:rPr>
              <w:t xml:space="preserve"> </w:t>
            </w:r>
            <w:r>
              <w:t>the news.</w:t>
            </w:r>
          </w:p>
          <w:p w:rsidR="00DB005F" w:rsidRDefault="00B44E1A">
            <w:pPr>
              <w:pStyle w:val="TableParagraph"/>
              <w:numPr>
                <w:ilvl w:val="1"/>
                <w:numId w:val="7"/>
              </w:numPr>
              <w:tabs>
                <w:tab w:val="left" w:pos="746"/>
                <w:tab w:val="left" w:pos="747"/>
              </w:tabs>
              <w:ind w:right="468"/>
            </w:pPr>
            <w:r>
              <w:t>In case of without using mobile</w:t>
            </w:r>
            <w:r>
              <w:rPr>
                <w:spacing w:val="-52"/>
              </w:rPr>
              <w:t xml:space="preserve"> </w:t>
            </w:r>
            <w:r>
              <w:t>app, one should always be there</w:t>
            </w:r>
            <w:r>
              <w:rPr>
                <w:spacing w:val="-52"/>
              </w:rPr>
              <w:t xml:space="preserve"> </w:t>
            </w:r>
            <w:r>
              <w:t>to maintain the parameters and</w:t>
            </w:r>
            <w:r>
              <w:rPr>
                <w:spacing w:val="1"/>
              </w:rPr>
              <w:t xml:space="preserve"> </w:t>
            </w:r>
            <w:r>
              <w:t>the maintenance cost should be</w:t>
            </w:r>
            <w:r>
              <w:rPr>
                <w:spacing w:val="1"/>
              </w:rPr>
              <w:t xml:space="preserve"> </w:t>
            </w:r>
            <w:r>
              <w:t>paid.</w:t>
            </w:r>
          </w:p>
        </w:tc>
        <w:tc>
          <w:tcPr>
            <w:tcW w:w="3469" w:type="dxa"/>
            <w:tcBorders>
              <w:top w:val="triple" w:sz="8" w:space="0" w:color="416E9C"/>
              <w:left w:val="single" w:sz="8" w:space="0" w:color="416E9C"/>
              <w:bottom w:val="single" w:sz="8" w:space="0" w:color="416E9C"/>
              <w:right w:val="nil"/>
            </w:tcBorders>
            <w:shd w:val="clear" w:color="auto" w:fill="FFFFFF"/>
          </w:tcPr>
          <w:p w:rsidR="00DB005F" w:rsidRDefault="00DB005F">
            <w:pPr>
              <w:pStyle w:val="TableParagraph"/>
              <w:spacing w:before="11"/>
              <w:rPr>
                <w:rFonts w:ascii="Calibri"/>
                <w:sz w:val="16"/>
              </w:rPr>
            </w:pPr>
          </w:p>
          <w:p w:rsidR="00DB005F" w:rsidRDefault="00B44E1A">
            <w:pPr>
              <w:pStyle w:val="TableParagraph"/>
              <w:numPr>
                <w:ilvl w:val="0"/>
                <w:numId w:val="6"/>
              </w:numPr>
              <w:tabs>
                <w:tab w:val="left" w:pos="520"/>
              </w:tabs>
              <w:ind w:hanging="270"/>
              <w:rPr>
                <w:b/>
                <w:sz w:val="18"/>
              </w:rPr>
            </w:pPr>
            <w:r>
              <w:rPr>
                <w:b/>
                <w:sz w:val="18"/>
              </w:rPr>
              <w:t>YOUR</w:t>
            </w:r>
            <w:r>
              <w:rPr>
                <w:b/>
                <w:spacing w:val="-8"/>
                <w:sz w:val="18"/>
              </w:rPr>
              <w:t xml:space="preserve"> </w:t>
            </w:r>
            <w:r>
              <w:rPr>
                <w:b/>
                <w:sz w:val="18"/>
              </w:rPr>
              <w:t>SOLUTION</w:t>
            </w:r>
          </w:p>
          <w:p w:rsidR="00DB005F" w:rsidRPr="003A58B2" w:rsidRDefault="00B44E1A">
            <w:pPr>
              <w:pStyle w:val="TableParagraph"/>
              <w:numPr>
                <w:ilvl w:val="1"/>
                <w:numId w:val="6"/>
              </w:numPr>
              <w:tabs>
                <w:tab w:val="left" w:pos="854"/>
              </w:tabs>
              <w:spacing w:before="160" w:line="242" w:lineRule="auto"/>
              <w:ind w:right="34"/>
              <w:jc w:val="both"/>
              <w:rPr>
                <w:sz w:val="20"/>
                <w:szCs w:val="20"/>
              </w:rPr>
            </w:pPr>
            <w:r w:rsidRPr="003A58B2">
              <w:rPr>
                <w:sz w:val="20"/>
                <w:szCs w:val="20"/>
              </w:rPr>
              <w:t>We provide a good source to</w:t>
            </w:r>
            <w:r w:rsidRPr="003A58B2">
              <w:rPr>
                <w:spacing w:val="-52"/>
                <w:sz w:val="20"/>
                <w:szCs w:val="20"/>
              </w:rPr>
              <w:t xml:space="preserve"> </w:t>
            </w:r>
            <w:r w:rsidRPr="003A58B2">
              <w:rPr>
                <w:sz w:val="20"/>
                <w:szCs w:val="20"/>
              </w:rPr>
              <w:t>the</w:t>
            </w:r>
            <w:r w:rsidR="002A2D46" w:rsidRPr="003A58B2">
              <w:rPr>
                <w:sz w:val="20"/>
                <w:szCs w:val="20"/>
              </w:rPr>
              <w:t xml:space="preserve"> </w:t>
            </w:r>
            <w:r w:rsidRPr="003A58B2">
              <w:rPr>
                <w:sz w:val="20"/>
                <w:szCs w:val="20"/>
              </w:rPr>
              <w:t>public and we work based</w:t>
            </w:r>
            <w:r w:rsidRPr="003A58B2">
              <w:rPr>
                <w:spacing w:val="-52"/>
                <w:sz w:val="20"/>
                <w:szCs w:val="20"/>
              </w:rPr>
              <w:t xml:space="preserve"> </w:t>
            </w:r>
            <w:r w:rsidR="003A58B2" w:rsidRPr="003A58B2">
              <w:rPr>
                <w:spacing w:val="-52"/>
                <w:sz w:val="20"/>
                <w:szCs w:val="20"/>
              </w:rPr>
              <w:t xml:space="preserve">         </w:t>
            </w:r>
            <w:r w:rsidRPr="003A58B2">
              <w:rPr>
                <w:sz w:val="20"/>
                <w:szCs w:val="20"/>
              </w:rPr>
              <w:t>on public</w:t>
            </w:r>
            <w:r w:rsidR="002A2D46" w:rsidRPr="003A58B2">
              <w:rPr>
                <w:sz w:val="20"/>
                <w:szCs w:val="20"/>
              </w:rPr>
              <w:t xml:space="preserve"> </w:t>
            </w:r>
            <w:r w:rsidRPr="003A58B2">
              <w:rPr>
                <w:sz w:val="20"/>
                <w:szCs w:val="20"/>
              </w:rPr>
              <w:t>review.</w:t>
            </w:r>
          </w:p>
          <w:p w:rsidR="00DB005F" w:rsidRPr="003A58B2" w:rsidRDefault="00B44E1A">
            <w:pPr>
              <w:pStyle w:val="TableParagraph"/>
              <w:numPr>
                <w:ilvl w:val="1"/>
                <w:numId w:val="6"/>
              </w:numPr>
              <w:tabs>
                <w:tab w:val="left" w:pos="853"/>
                <w:tab w:val="left" w:pos="854"/>
              </w:tabs>
              <w:spacing w:before="78" w:line="242" w:lineRule="auto"/>
              <w:ind w:right="457"/>
              <w:rPr>
                <w:sz w:val="20"/>
                <w:szCs w:val="20"/>
              </w:rPr>
            </w:pPr>
            <w:r w:rsidRPr="003A58B2">
              <w:rPr>
                <w:sz w:val="20"/>
                <w:szCs w:val="20"/>
              </w:rPr>
              <w:t>The PH level of water is</w:t>
            </w:r>
            <w:r w:rsidRPr="003A58B2">
              <w:rPr>
                <w:spacing w:val="-52"/>
                <w:sz w:val="20"/>
                <w:szCs w:val="20"/>
              </w:rPr>
              <w:t xml:space="preserve"> </w:t>
            </w:r>
            <w:r w:rsidRPr="003A58B2">
              <w:rPr>
                <w:sz w:val="20"/>
                <w:szCs w:val="20"/>
              </w:rPr>
              <w:t>identified.</w:t>
            </w:r>
          </w:p>
          <w:p w:rsidR="00DB005F" w:rsidRPr="003A58B2" w:rsidRDefault="00B44E1A">
            <w:pPr>
              <w:pStyle w:val="TableParagraph"/>
              <w:numPr>
                <w:ilvl w:val="1"/>
                <w:numId w:val="6"/>
              </w:numPr>
              <w:tabs>
                <w:tab w:val="left" w:pos="853"/>
                <w:tab w:val="left" w:pos="854"/>
              </w:tabs>
              <w:spacing w:before="83" w:line="242" w:lineRule="auto"/>
              <w:ind w:right="788"/>
              <w:rPr>
                <w:sz w:val="20"/>
                <w:szCs w:val="20"/>
              </w:rPr>
            </w:pPr>
            <w:r w:rsidRPr="003A58B2">
              <w:rPr>
                <w:sz w:val="20"/>
                <w:szCs w:val="20"/>
              </w:rPr>
              <w:t>Turbidity of water is</w:t>
            </w:r>
            <w:r w:rsidRPr="003A58B2">
              <w:rPr>
                <w:spacing w:val="-52"/>
                <w:sz w:val="20"/>
                <w:szCs w:val="20"/>
              </w:rPr>
              <w:t xml:space="preserve"> </w:t>
            </w:r>
            <w:r w:rsidRPr="003A58B2">
              <w:rPr>
                <w:sz w:val="20"/>
                <w:szCs w:val="20"/>
              </w:rPr>
              <w:t>identified.</w:t>
            </w:r>
          </w:p>
          <w:p w:rsidR="00DB005F" w:rsidRDefault="00B44E1A">
            <w:pPr>
              <w:pStyle w:val="TableParagraph"/>
              <w:numPr>
                <w:ilvl w:val="1"/>
                <w:numId w:val="6"/>
              </w:numPr>
              <w:tabs>
                <w:tab w:val="left" w:pos="853"/>
                <w:tab w:val="left" w:pos="854"/>
              </w:tabs>
              <w:spacing w:before="79" w:line="242" w:lineRule="auto"/>
              <w:ind w:right="469"/>
            </w:pPr>
            <w:r w:rsidRPr="003A58B2">
              <w:rPr>
                <w:sz w:val="20"/>
                <w:szCs w:val="20"/>
              </w:rPr>
              <w:t>Conductivity of water is</w:t>
            </w:r>
            <w:r w:rsidRPr="003A58B2">
              <w:rPr>
                <w:spacing w:val="-52"/>
                <w:sz w:val="20"/>
                <w:szCs w:val="20"/>
              </w:rPr>
              <w:t xml:space="preserve"> </w:t>
            </w:r>
            <w:r w:rsidR="00F13409">
              <w:rPr>
                <w:sz w:val="20"/>
                <w:szCs w:val="20"/>
              </w:rPr>
              <w:t>identified</w:t>
            </w:r>
            <w:r w:rsidR="003A58B2">
              <w:rPr>
                <w:sz w:val="20"/>
                <w:szCs w:val="20"/>
              </w:rPr>
              <w:t xml:space="preserve"> and also monitor the presence of chemical substances in water</w:t>
            </w:r>
          </w:p>
        </w:tc>
        <w:tc>
          <w:tcPr>
            <w:tcW w:w="573" w:type="dxa"/>
            <w:tcBorders>
              <w:top w:val="triple" w:sz="8" w:space="0" w:color="416E9C"/>
              <w:left w:val="nil"/>
              <w:bottom w:val="single" w:sz="8" w:space="0" w:color="416E9C"/>
              <w:right w:val="nil"/>
            </w:tcBorders>
            <w:shd w:val="clear" w:color="auto" w:fill="FFFFFF"/>
          </w:tcPr>
          <w:p w:rsidR="00DB005F" w:rsidRDefault="00B44E1A">
            <w:pPr>
              <w:pStyle w:val="TableParagraph"/>
              <w:spacing w:before="166"/>
              <w:ind w:left="56"/>
              <w:rPr>
                <w:b/>
                <w:sz w:val="20"/>
              </w:rPr>
            </w:pPr>
            <w:r>
              <w:rPr>
                <w:b/>
                <w:color w:val="FFFFFF"/>
                <w:spacing w:val="-5"/>
                <w:w w:val="99"/>
                <w:sz w:val="20"/>
                <w:shd w:val="clear" w:color="auto" w:fill="6C479E"/>
              </w:rPr>
              <w:t xml:space="preserve"> </w:t>
            </w:r>
            <w:r>
              <w:rPr>
                <w:b/>
                <w:color w:val="FFFFFF"/>
                <w:sz w:val="20"/>
                <w:shd w:val="clear" w:color="auto" w:fill="6C479E"/>
              </w:rPr>
              <w:t>SL</w:t>
            </w:r>
          </w:p>
        </w:tc>
        <w:tc>
          <w:tcPr>
            <w:tcW w:w="3421" w:type="dxa"/>
            <w:tcBorders>
              <w:top w:val="triple" w:sz="8" w:space="0" w:color="416E9C"/>
              <w:left w:val="nil"/>
              <w:bottom w:val="single" w:sz="8" w:space="0" w:color="416E9C"/>
              <w:right w:val="nil"/>
            </w:tcBorders>
            <w:shd w:val="clear" w:color="auto" w:fill="FFFFFF"/>
          </w:tcPr>
          <w:p w:rsidR="00DB005F" w:rsidRDefault="00DB005F">
            <w:pPr>
              <w:pStyle w:val="TableParagraph"/>
              <w:spacing w:before="9"/>
              <w:rPr>
                <w:rFonts w:ascii="Calibri"/>
                <w:sz w:val="16"/>
              </w:rPr>
            </w:pPr>
          </w:p>
          <w:p w:rsidR="00DB005F" w:rsidRDefault="00B44E1A">
            <w:pPr>
              <w:pStyle w:val="TableParagraph"/>
              <w:numPr>
                <w:ilvl w:val="0"/>
                <w:numId w:val="5"/>
              </w:numPr>
              <w:tabs>
                <w:tab w:val="left" w:pos="441"/>
              </w:tabs>
              <w:rPr>
                <w:b/>
                <w:sz w:val="18"/>
              </w:rPr>
            </w:pPr>
            <w:r>
              <w:rPr>
                <w:b/>
                <w:sz w:val="18"/>
              </w:rPr>
              <w:t>CHANNELS</w:t>
            </w:r>
            <w:r>
              <w:rPr>
                <w:b/>
                <w:spacing w:val="-2"/>
                <w:sz w:val="18"/>
              </w:rPr>
              <w:t xml:space="preserve"> </w:t>
            </w:r>
            <w:r>
              <w:rPr>
                <w:b/>
                <w:sz w:val="18"/>
              </w:rPr>
              <w:t>OF</w:t>
            </w:r>
            <w:r>
              <w:rPr>
                <w:b/>
                <w:spacing w:val="-3"/>
                <w:sz w:val="18"/>
              </w:rPr>
              <w:t xml:space="preserve"> </w:t>
            </w:r>
            <w:r>
              <w:rPr>
                <w:b/>
                <w:sz w:val="18"/>
              </w:rPr>
              <w:t>BEHAVIOUR</w:t>
            </w:r>
          </w:p>
          <w:p w:rsidR="00DB005F" w:rsidRDefault="00B44E1A">
            <w:pPr>
              <w:pStyle w:val="TableParagraph"/>
              <w:spacing w:before="111"/>
              <w:ind w:left="263"/>
            </w:pPr>
            <w:r>
              <w:t>ONLINE:</w:t>
            </w:r>
          </w:p>
          <w:p w:rsidR="00DB005F" w:rsidRDefault="009B1493">
            <w:pPr>
              <w:pStyle w:val="TableParagraph"/>
              <w:numPr>
                <w:ilvl w:val="1"/>
                <w:numId w:val="5"/>
              </w:numPr>
              <w:tabs>
                <w:tab w:val="left" w:pos="911"/>
                <w:tab w:val="left" w:pos="912"/>
              </w:tabs>
              <w:spacing w:before="2"/>
              <w:ind w:right="141"/>
            </w:pPr>
            <w:r>
              <w:t xml:space="preserve">People </w:t>
            </w:r>
            <w:r w:rsidR="00F13409">
              <w:t xml:space="preserve">and industrialist </w:t>
            </w:r>
            <w:r w:rsidR="00B44E1A">
              <w:t>may provide review</w:t>
            </w:r>
            <w:r w:rsidR="002A2D46">
              <w:t xml:space="preserve"> </w:t>
            </w:r>
            <w:r w:rsidR="00B44E1A">
              <w:rPr>
                <w:spacing w:val="-52"/>
              </w:rPr>
              <w:t xml:space="preserve"> </w:t>
            </w:r>
            <w:r w:rsidR="002A2D46">
              <w:rPr>
                <w:spacing w:val="-52"/>
              </w:rPr>
              <w:t xml:space="preserve">  </w:t>
            </w:r>
            <w:r w:rsidR="00B44E1A">
              <w:t>and</w:t>
            </w:r>
            <w:r>
              <w:t xml:space="preserve"> </w:t>
            </w:r>
            <w:r w:rsidR="00B44E1A">
              <w:t>r</w:t>
            </w:r>
            <w:r w:rsidR="00B44E1A">
              <w:t>ating</w:t>
            </w:r>
            <w:r w:rsidR="00B44E1A">
              <w:rPr>
                <w:spacing w:val="-3"/>
              </w:rPr>
              <w:t xml:space="preserve"> </w:t>
            </w:r>
            <w:r w:rsidR="00B44E1A">
              <w:t>for</w:t>
            </w:r>
            <w:r w:rsidR="00B44E1A">
              <w:rPr>
                <w:spacing w:val="-2"/>
              </w:rPr>
              <w:t xml:space="preserve"> </w:t>
            </w:r>
            <w:r w:rsidR="00B44E1A">
              <w:t>the</w:t>
            </w:r>
            <w:r w:rsidR="00B44E1A">
              <w:rPr>
                <w:spacing w:val="-3"/>
              </w:rPr>
              <w:t xml:space="preserve"> </w:t>
            </w:r>
            <w:r w:rsidR="00B44E1A">
              <w:t>system.</w:t>
            </w:r>
          </w:p>
          <w:p w:rsidR="00DB005F" w:rsidRDefault="00B44E1A">
            <w:pPr>
              <w:pStyle w:val="TableParagraph"/>
              <w:numPr>
                <w:ilvl w:val="1"/>
                <w:numId w:val="5"/>
              </w:numPr>
              <w:tabs>
                <w:tab w:val="left" w:pos="911"/>
                <w:tab w:val="left" w:pos="912"/>
              </w:tabs>
              <w:ind w:right="252"/>
            </w:pPr>
            <w:r>
              <w:t>The software used should</w:t>
            </w:r>
            <w:r>
              <w:rPr>
                <w:spacing w:val="-52"/>
              </w:rPr>
              <w:t xml:space="preserve"> </w:t>
            </w:r>
            <w:r>
              <w:t>be properly studied by</w:t>
            </w:r>
            <w:r>
              <w:rPr>
                <w:spacing w:val="1"/>
              </w:rPr>
              <w:t xml:space="preserve"> </w:t>
            </w:r>
            <w:r>
              <w:t>everyone</w:t>
            </w:r>
            <w:r>
              <w:rPr>
                <w:spacing w:val="-2"/>
              </w:rPr>
              <w:t xml:space="preserve"> </w:t>
            </w:r>
            <w:r>
              <w:t>to operate</w:t>
            </w:r>
            <w:r>
              <w:rPr>
                <w:spacing w:val="-2"/>
              </w:rPr>
              <w:t xml:space="preserve"> </w:t>
            </w:r>
            <w:r>
              <w:t>it.</w:t>
            </w:r>
          </w:p>
          <w:p w:rsidR="00DB005F" w:rsidRDefault="00B44E1A">
            <w:pPr>
              <w:pStyle w:val="TableParagraph"/>
              <w:numPr>
                <w:ilvl w:val="1"/>
                <w:numId w:val="5"/>
              </w:numPr>
              <w:tabs>
                <w:tab w:val="left" w:pos="911"/>
                <w:tab w:val="left" w:pos="912"/>
              </w:tabs>
              <w:ind w:right="257"/>
            </w:pPr>
            <w:r>
              <w:t>The software and</w:t>
            </w:r>
            <w:r>
              <w:rPr>
                <w:spacing w:val="1"/>
              </w:rPr>
              <w:t xml:space="preserve"> </w:t>
            </w:r>
            <w:r>
              <w:t>hardware connections</w:t>
            </w:r>
            <w:r>
              <w:rPr>
                <w:spacing w:val="1"/>
              </w:rPr>
              <w:t xml:space="preserve"> </w:t>
            </w:r>
            <w:r>
              <w:t>should</w:t>
            </w:r>
            <w:r>
              <w:rPr>
                <w:spacing w:val="-5"/>
              </w:rPr>
              <w:t xml:space="preserve"> </w:t>
            </w:r>
            <w:r>
              <w:t>be</w:t>
            </w:r>
            <w:r>
              <w:rPr>
                <w:spacing w:val="-4"/>
              </w:rPr>
              <w:t xml:space="preserve"> </w:t>
            </w:r>
            <w:r>
              <w:t>given</w:t>
            </w:r>
            <w:r>
              <w:rPr>
                <w:spacing w:val="-5"/>
              </w:rPr>
              <w:t xml:space="preserve"> </w:t>
            </w:r>
            <w:r>
              <w:t>properly.</w:t>
            </w:r>
          </w:p>
        </w:tc>
        <w:tc>
          <w:tcPr>
            <w:tcW w:w="635" w:type="dxa"/>
            <w:tcBorders>
              <w:top w:val="triple" w:sz="8" w:space="0" w:color="416E9C"/>
              <w:left w:val="nil"/>
              <w:bottom w:val="single" w:sz="8" w:space="0" w:color="416E9C"/>
              <w:right w:val="single" w:sz="8" w:space="0" w:color="416E9C"/>
            </w:tcBorders>
            <w:shd w:val="clear" w:color="auto" w:fill="FFFFFF"/>
          </w:tcPr>
          <w:p w:rsidR="00DB005F" w:rsidRDefault="00B44E1A">
            <w:pPr>
              <w:pStyle w:val="TableParagraph"/>
              <w:spacing w:before="195"/>
              <w:ind w:left="161"/>
              <w:rPr>
                <w:b/>
                <w:sz w:val="20"/>
              </w:rPr>
            </w:pPr>
            <w:r>
              <w:rPr>
                <w:b/>
                <w:color w:val="FFFFFF"/>
                <w:sz w:val="20"/>
                <w:shd w:val="clear" w:color="auto" w:fill="1FA782"/>
              </w:rPr>
              <w:t>CH</w:t>
            </w:r>
          </w:p>
        </w:tc>
        <w:tc>
          <w:tcPr>
            <w:tcW w:w="626" w:type="dxa"/>
            <w:tcBorders>
              <w:top w:val="single" w:sz="8" w:space="0" w:color="416E9C"/>
              <w:left w:val="single" w:sz="8" w:space="0" w:color="416E9C"/>
              <w:bottom w:val="single" w:sz="8" w:space="0" w:color="416E9C"/>
              <w:right w:val="single" w:sz="8" w:space="0" w:color="416E9C"/>
            </w:tcBorders>
            <w:shd w:val="clear" w:color="auto" w:fill="277A2E"/>
            <w:textDirection w:val="btLr"/>
          </w:tcPr>
          <w:p w:rsidR="00DB005F" w:rsidRDefault="00B44E1A">
            <w:pPr>
              <w:pStyle w:val="TableParagraph"/>
              <w:spacing w:before="168"/>
              <w:ind w:left="273"/>
              <w:rPr>
                <w:rFonts w:ascii="Arial"/>
                <w:b/>
                <w:sz w:val="24"/>
              </w:rPr>
            </w:pPr>
            <w:r>
              <w:rPr>
                <w:rFonts w:ascii="Arial"/>
                <w:b/>
                <w:sz w:val="24"/>
              </w:rPr>
              <w:t>Find</w:t>
            </w:r>
            <w:r>
              <w:rPr>
                <w:rFonts w:ascii="Arial"/>
                <w:b/>
                <w:spacing w:val="-8"/>
                <w:sz w:val="24"/>
              </w:rPr>
              <w:t xml:space="preserve"> </w:t>
            </w:r>
            <w:r>
              <w:rPr>
                <w:rFonts w:ascii="Arial"/>
                <w:b/>
                <w:sz w:val="24"/>
              </w:rPr>
              <w:t>strong TR</w:t>
            </w:r>
            <w:r>
              <w:rPr>
                <w:rFonts w:ascii="Arial"/>
                <w:b/>
                <w:spacing w:val="-2"/>
                <w:sz w:val="24"/>
              </w:rPr>
              <w:t xml:space="preserve"> </w:t>
            </w:r>
            <w:r>
              <w:rPr>
                <w:rFonts w:ascii="Arial"/>
                <w:b/>
                <w:sz w:val="24"/>
              </w:rPr>
              <w:t>&amp; EM</w:t>
            </w:r>
          </w:p>
        </w:tc>
      </w:tr>
    </w:tbl>
    <w:p w:rsidR="00DB005F" w:rsidRDefault="00DB005F">
      <w:pPr>
        <w:rPr>
          <w:rFonts w:ascii="Arial"/>
          <w:sz w:val="24"/>
        </w:rPr>
        <w:sectPr w:rsidR="00DB005F">
          <w:type w:val="continuous"/>
          <w:pgSz w:w="16860" w:h="11930" w:orient="landscape"/>
          <w:pgMar w:top="300" w:right="680" w:bottom="0" w:left="780" w:header="720" w:footer="720" w:gutter="0"/>
          <w:cols w:space="720"/>
        </w:sectPr>
      </w:pPr>
    </w:p>
    <w:tbl>
      <w:tblPr>
        <w:tblW w:w="0" w:type="auto"/>
        <w:tblInd w:w="910" w:type="dxa"/>
        <w:tblBorders>
          <w:top w:val="single" w:sz="8" w:space="0" w:color="416E9C"/>
          <w:left w:val="single" w:sz="8" w:space="0" w:color="416E9C"/>
          <w:bottom w:val="single" w:sz="8" w:space="0" w:color="416E9C"/>
          <w:right w:val="single" w:sz="8" w:space="0" w:color="416E9C"/>
          <w:insideH w:val="single" w:sz="8" w:space="0" w:color="416E9C"/>
          <w:insideV w:val="single" w:sz="8" w:space="0" w:color="416E9C"/>
        </w:tblBorders>
        <w:tblLayout w:type="fixed"/>
        <w:tblCellMar>
          <w:left w:w="0" w:type="dxa"/>
          <w:right w:w="0" w:type="dxa"/>
        </w:tblCellMar>
        <w:tblLook w:val="01E0" w:firstRow="1" w:lastRow="1" w:firstColumn="1" w:lastColumn="1" w:noHBand="0" w:noVBand="0"/>
      </w:tblPr>
      <w:tblGrid>
        <w:gridCol w:w="725"/>
        <w:gridCol w:w="3966"/>
        <w:gridCol w:w="100"/>
        <w:gridCol w:w="3989"/>
        <w:gridCol w:w="4063"/>
        <w:gridCol w:w="637"/>
      </w:tblGrid>
      <w:tr w:rsidR="00DB005F">
        <w:trPr>
          <w:trHeight w:val="237"/>
        </w:trPr>
        <w:tc>
          <w:tcPr>
            <w:tcW w:w="4791" w:type="dxa"/>
            <w:gridSpan w:val="3"/>
            <w:tcBorders>
              <w:top w:val="nil"/>
              <w:left w:val="nil"/>
              <w:bottom w:val="nil"/>
            </w:tcBorders>
            <w:shd w:val="clear" w:color="auto" w:fill="277A2E"/>
          </w:tcPr>
          <w:p w:rsidR="00DB005F" w:rsidRDefault="00DB005F">
            <w:pPr>
              <w:pStyle w:val="TableParagraph"/>
              <w:rPr>
                <w:sz w:val="16"/>
              </w:rPr>
            </w:pPr>
          </w:p>
        </w:tc>
        <w:tc>
          <w:tcPr>
            <w:tcW w:w="3989" w:type="dxa"/>
            <w:vMerge w:val="restart"/>
            <w:tcBorders>
              <w:right w:val="double" w:sz="3" w:space="0" w:color="416E9C"/>
            </w:tcBorders>
            <w:shd w:val="clear" w:color="auto" w:fill="FFFFFF"/>
          </w:tcPr>
          <w:p w:rsidR="00DB005F" w:rsidRDefault="00DB005F">
            <w:pPr>
              <w:pStyle w:val="TableParagraph"/>
              <w:spacing w:before="2"/>
              <w:rPr>
                <w:rFonts w:ascii="Calibri"/>
                <w:sz w:val="26"/>
              </w:rPr>
            </w:pPr>
          </w:p>
          <w:p w:rsidR="00DB005F" w:rsidRDefault="00B44E1A">
            <w:pPr>
              <w:pStyle w:val="TableParagraph"/>
              <w:numPr>
                <w:ilvl w:val="0"/>
                <w:numId w:val="4"/>
              </w:numPr>
              <w:tabs>
                <w:tab w:val="left" w:pos="813"/>
                <w:tab w:val="left" w:pos="814"/>
              </w:tabs>
              <w:spacing w:line="242" w:lineRule="auto"/>
              <w:ind w:right="1026"/>
            </w:pPr>
            <w:r>
              <w:t>Temperature of water is</w:t>
            </w:r>
            <w:r>
              <w:rPr>
                <w:spacing w:val="-53"/>
              </w:rPr>
              <w:t xml:space="preserve"> </w:t>
            </w:r>
            <w:r>
              <w:t>always</w:t>
            </w:r>
            <w:r>
              <w:rPr>
                <w:spacing w:val="-3"/>
              </w:rPr>
              <w:t xml:space="preserve"> </w:t>
            </w:r>
            <w:r>
              <w:t>monitored.</w:t>
            </w:r>
          </w:p>
          <w:p w:rsidR="00DB005F" w:rsidRDefault="00B44E1A">
            <w:pPr>
              <w:pStyle w:val="TableParagraph"/>
              <w:numPr>
                <w:ilvl w:val="0"/>
                <w:numId w:val="4"/>
              </w:numPr>
              <w:tabs>
                <w:tab w:val="left" w:pos="813"/>
                <w:tab w:val="left" w:pos="814"/>
              </w:tabs>
              <w:spacing w:before="83" w:line="242" w:lineRule="auto"/>
              <w:ind w:right="586"/>
            </w:pPr>
            <w:r>
              <w:t>Amount</w:t>
            </w:r>
            <w:r>
              <w:rPr>
                <w:spacing w:val="-5"/>
              </w:rPr>
              <w:t xml:space="preserve"> </w:t>
            </w:r>
            <w:r>
              <w:t>of</w:t>
            </w:r>
            <w:r>
              <w:rPr>
                <w:spacing w:val="-5"/>
              </w:rPr>
              <w:t xml:space="preserve"> </w:t>
            </w:r>
            <w:r>
              <w:t>oxygen</w:t>
            </w:r>
            <w:r>
              <w:rPr>
                <w:spacing w:val="-7"/>
              </w:rPr>
              <w:t xml:space="preserve"> </w:t>
            </w:r>
            <w:r>
              <w:t>dissolved</w:t>
            </w:r>
            <w:r>
              <w:rPr>
                <w:spacing w:val="-52"/>
              </w:rPr>
              <w:t xml:space="preserve"> </w:t>
            </w:r>
            <w:r>
              <w:t>in</w:t>
            </w:r>
            <w:r>
              <w:rPr>
                <w:spacing w:val="-1"/>
              </w:rPr>
              <w:t xml:space="preserve"> </w:t>
            </w:r>
            <w:r>
              <w:t>the water.</w:t>
            </w:r>
          </w:p>
          <w:p w:rsidR="00DB005F" w:rsidRDefault="00B44E1A">
            <w:pPr>
              <w:pStyle w:val="TableParagraph"/>
              <w:numPr>
                <w:ilvl w:val="0"/>
                <w:numId w:val="4"/>
              </w:numPr>
              <w:tabs>
                <w:tab w:val="left" w:pos="813"/>
                <w:tab w:val="left" w:pos="814"/>
              </w:tabs>
              <w:spacing w:before="79" w:line="242" w:lineRule="auto"/>
              <w:ind w:right="598"/>
            </w:pPr>
            <w:r>
              <w:t>TDS are used to describe the</w:t>
            </w:r>
            <w:r>
              <w:rPr>
                <w:spacing w:val="-53"/>
              </w:rPr>
              <w:t xml:space="preserve"> </w:t>
            </w:r>
            <w:r>
              <w:t>salinity</w:t>
            </w:r>
            <w:r>
              <w:rPr>
                <w:spacing w:val="-4"/>
              </w:rPr>
              <w:t xml:space="preserve"> </w:t>
            </w:r>
            <w:r>
              <w:t>level</w:t>
            </w:r>
            <w:r>
              <w:rPr>
                <w:spacing w:val="1"/>
              </w:rPr>
              <w:t xml:space="preserve"> </w:t>
            </w:r>
            <w:r>
              <w:t>of</w:t>
            </w:r>
            <w:r>
              <w:rPr>
                <w:spacing w:val="-1"/>
              </w:rPr>
              <w:t xml:space="preserve"> </w:t>
            </w:r>
            <w:r>
              <w:t>water.</w:t>
            </w:r>
          </w:p>
          <w:p w:rsidR="00DB005F" w:rsidRDefault="00B44E1A">
            <w:pPr>
              <w:pStyle w:val="TableParagraph"/>
              <w:numPr>
                <w:ilvl w:val="0"/>
                <w:numId w:val="4"/>
              </w:numPr>
              <w:tabs>
                <w:tab w:val="left" w:pos="813"/>
                <w:tab w:val="left" w:pos="814"/>
              </w:tabs>
              <w:spacing w:before="80" w:line="242" w:lineRule="auto"/>
              <w:ind w:right="555"/>
            </w:pPr>
            <w:r>
              <w:t>Monthly report of</w:t>
            </w:r>
            <w:r>
              <w:rPr>
                <w:spacing w:val="1"/>
              </w:rPr>
              <w:t xml:space="preserve"> </w:t>
            </w:r>
            <w:r>
              <w:t>maintaining the water will be</w:t>
            </w:r>
            <w:r>
              <w:rPr>
                <w:spacing w:val="-53"/>
              </w:rPr>
              <w:t xml:space="preserve"> </w:t>
            </w:r>
            <w:r>
              <w:t>displayed.</w:t>
            </w:r>
          </w:p>
        </w:tc>
        <w:tc>
          <w:tcPr>
            <w:tcW w:w="4063" w:type="dxa"/>
            <w:vMerge w:val="restart"/>
            <w:tcBorders>
              <w:left w:val="double" w:sz="3" w:space="0" w:color="416E9C"/>
            </w:tcBorders>
            <w:shd w:val="clear" w:color="auto" w:fill="FFFFFF"/>
          </w:tcPr>
          <w:p w:rsidR="00DB005F" w:rsidRDefault="00DB005F">
            <w:pPr>
              <w:pStyle w:val="TableParagraph"/>
              <w:rPr>
                <w:rFonts w:ascii="Calibri"/>
                <w:sz w:val="24"/>
              </w:rPr>
            </w:pPr>
          </w:p>
          <w:p w:rsidR="00DB005F" w:rsidRDefault="00DB005F">
            <w:pPr>
              <w:pStyle w:val="TableParagraph"/>
              <w:rPr>
                <w:rFonts w:ascii="Calibri"/>
                <w:sz w:val="24"/>
              </w:rPr>
            </w:pPr>
          </w:p>
          <w:p w:rsidR="00DB005F" w:rsidRDefault="00B44E1A">
            <w:pPr>
              <w:pStyle w:val="TableParagraph"/>
              <w:spacing w:before="153"/>
              <w:ind w:left="246"/>
            </w:pPr>
            <w:r>
              <w:t>OFFLINE:</w:t>
            </w:r>
          </w:p>
          <w:p w:rsidR="00DB005F" w:rsidRDefault="00B44E1A">
            <w:pPr>
              <w:pStyle w:val="TableParagraph"/>
              <w:numPr>
                <w:ilvl w:val="0"/>
                <w:numId w:val="3"/>
              </w:numPr>
              <w:tabs>
                <w:tab w:val="left" w:pos="534"/>
                <w:tab w:val="left" w:pos="535"/>
              </w:tabs>
              <w:spacing w:before="3" w:line="242" w:lineRule="auto"/>
              <w:ind w:right="434"/>
            </w:pPr>
            <w:r>
              <w:t xml:space="preserve">Public </w:t>
            </w:r>
            <w:r w:rsidR="00F13409">
              <w:t xml:space="preserve">and industrialist </w:t>
            </w:r>
            <w:r>
              <w:t>supply funds to develop the</w:t>
            </w:r>
            <w:r>
              <w:rPr>
                <w:spacing w:val="-52"/>
              </w:rPr>
              <w:t xml:space="preserve"> </w:t>
            </w:r>
            <w:r>
              <w:t>system and make the system to</w:t>
            </w:r>
            <w:r>
              <w:rPr>
                <w:spacing w:val="1"/>
              </w:rPr>
              <w:t xml:space="preserve"> </w:t>
            </w:r>
            <w:r>
              <w:t>take</w:t>
            </w:r>
            <w:r>
              <w:rPr>
                <w:spacing w:val="-2"/>
              </w:rPr>
              <w:t xml:space="preserve"> </w:t>
            </w:r>
            <w:r>
              <w:t>a</w:t>
            </w:r>
            <w:r>
              <w:rPr>
                <w:spacing w:val="1"/>
              </w:rPr>
              <w:t xml:space="preserve"> </w:t>
            </w:r>
            <w:r>
              <w:t>next</w:t>
            </w:r>
            <w:r>
              <w:rPr>
                <w:spacing w:val="-1"/>
              </w:rPr>
              <w:t xml:space="preserve"> </w:t>
            </w:r>
            <w:r>
              <w:t>move.</w:t>
            </w:r>
          </w:p>
          <w:p w:rsidR="00DB005F" w:rsidRDefault="00B44E1A">
            <w:pPr>
              <w:pStyle w:val="TableParagraph"/>
              <w:numPr>
                <w:ilvl w:val="0"/>
                <w:numId w:val="3"/>
              </w:numPr>
              <w:tabs>
                <w:tab w:val="left" w:pos="534"/>
                <w:tab w:val="left" w:pos="535"/>
              </w:tabs>
              <w:spacing w:line="242" w:lineRule="auto"/>
              <w:ind w:right="848"/>
            </w:pPr>
            <w:r>
              <w:t>The</w:t>
            </w:r>
            <w:r>
              <w:rPr>
                <w:spacing w:val="-1"/>
              </w:rPr>
              <w:t xml:space="preserve"> </w:t>
            </w:r>
            <w:r>
              <w:t>hardware</w:t>
            </w:r>
            <w:r>
              <w:rPr>
                <w:spacing w:val="-1"/>
              </w:rPr>
              <w:t xml:space="preserve"> </w:t>
            </w:r>
            <w:r>
              <w:t>setup</w:t>
            </w:r>
            <w:r>
              <w:rPr>
                <w:spacing w:val="-3"/>
              </w:rPr>
              <w:t xml:space="preserve"> </w:t>
            </w:r>
            <w:r>
              <w:t>should</w:t>
            </w:r>
            <w:r>
              <w:rPr>
                <w:spacing w:val="-4"/>
              </w:rPr>
              <w:t xml:space="preserve"> </w:t>
            </w:r>
            <w:r>
              <w:t>be</w:t>
            </w:r>
            <w:r>
              <w:rPr>
                <w:spacing w:val="-52"/>
              </w:rPr>
              <w:t xml:space="preserve"> </w:t>
            </w:r>
            <w:r>
              <w:t>installed</w:t>
            </w:r>
            <w:r>
              <w:rPr>
                <w:spacing w:val="-3"/>
              </w:rPr>
              <w:t xml:space="preserve"> </w:t>
            </w:r>
            <w:r>
              <w:t>properly.</w:t>
            </w:r>
          </w:p>
          <w:p w:rsidR="000937C4" w:rsidRDefault="000937C4">
            <w:pPr>
              <w:pStyle w:val="TableParagraph"/>
              <w:numPr>
                <w:ilvl w:val="0"/>
                <w:numId w:val="3"/>
              </w:numPr>
              <w:tabs>
                <w:tab w:val="left" w:pos="534"/>
                <w:tab w:val="left" w:pos="535"/>
              </w:tabs>
              <w:spacing w:line="242" w:lineRule="auto"/>
              <w:ind w:right="848"/>
            </w:pPr>
            <w:r>
              <w:t xml:space="preserve">All the kind of hardware should be water resistant. </w:t>
            </w:r>
          </w:p>
        </w:tc>
        <w:tc>
          <w:tcPr>
            <w:tcW w:w="637" w:type="dxa"/>
            <w:vMerge w:val="restart"/>
            <w:tcBorders>
              <w:top w:val="nil"/>
              <w:right w:val="nil"/>
            </w:tcBorders>
            <w:shd w:val="clear" w:color="auto" w:fill="277A2E"/>
          </w:tcPr>
          <w:p w:rsidR="00DB005F" w:rsidRDefault="00DB005F">
            <w:pPr>
              <w:pStyle w:val="TableParagraph"/>
              <w:rPr>
                <w:sz w:val="20"/>
              </w:rPr>
            </w:pPr>
          </w:p>
        </w:tc>
      </w:tr>
      <w:tr w:rsidR="00DB005F">
        <w:trPr>
          <w:trHeight w:val="1194"/>
        </w:trPr>
        <w:tc>
          <w:tcPr>
            <w:tcW w:w="725" w:type="dxa"/>
            <w:vMerge w:val="restart"/>
            <w:tcBorders>
              <w:top w:val="nil"/>
            </w:tcBorders>
            <w:shd w:val="clear" w:color="auto" w:fill="277A2E"/>
          </w:tcPr>
          <w:p w:rsidR="00DB005F" w:rsidRDefault="00DB005F">
            <w:pPr>
              <w:pStyle w:val="TableParagraph"/>
              <w:rPr>
                <w:sz w:val="20"/>
              </w:rPr>
            </w:pPr>
          </w:p>
        </w:tc>
        <w:tc>
          <w:tcPr>
            <w:tcW w:w="3966" w:type="dxa"/>
            <w:tcBorders>
              <w:top w:val="nil"/>
              <w:bottom w:val="double" w:sz="1" w:space="0" w:color="416E9C"/>
            </w:tcBorders>
            <w:shd w:val="clear" w:color="auto" w:fill="FFFFFF"/>
          </w:tcPr>
          <w:p w:rsidR="00DB005F" w:rsidRDefault="00B44E1A" w:rsidP="00F13409">
            <w:pPr>
              <w:pStyle w:val="TableParagraph"/>
              <w:numPr>
                <w:ilvl w:val="0"/>
                <w:numId w:val="2"/>
              </w:numPr>
              <w:tabs>
                <w:tab w:val="left" w:pos="724"/>
                <w:tab w:val="left" w:pos="725"/>
              </w:tabs>
              <w:spacing w:line="252" w:lineRule="exact"/>
              <w:ind w:right="377"/>
            </w:pPr>
            <w:r>
              <w:t>But, in case of using mobile app</w:t>
            </w:r>
            <w:r>
              <w:rPr>
                <w:spacing w:val="-52"/>
              </w:rPr>
              <w:t xml:space="preserve"> </w:t>
            </w:r>
            <w:r>
              <w:t>the</w:t>
            </w:r>
            <w:r>
              <w:rPr>
                <w:spacing w:val="-3"/>
              </w:rPr>
              <w:t xml:space="preserve"> </w:t>
            </w:r>
            <w:r>
              <w:t>maintenance cost</w:t>
            </w:r>
            <w:r>
              <w:rPr>
                <w:spacing w:val="-2"/>
              </w:rPr>
              <w:t xml:space="preserve"> </w:t>
            </w:r>
            <w:r>
              <w:t>can be</w:t>
            </w:r>
            <w:r w:rsidR="00F13409">
              <w:t xml:space="preserve"> </w:t>
            </w:r>
            <w:r>
              <w:t>avoided and we can be able to</w:t>
            </w:r>
            <w:r w:rsidRPr="00F13409">
              <w:rPr>
                <w:spacing w:val="-52"/>
              </w:rPr>
              <w:t xml:space="preserve"> </w:t>
            </w:r>
            <w:r>
              <w:t>monitor</w:t>
            </w:r>
            <w:r w:rsidRPr="00F13409">
              <w:rPr>
                <w:spacing w:val="-1"/>
              </w:rPr>
              <w:t xml:space="preserve"> </w:t>
            </w:r>
            <w:r>
              <w:t>the parameters.</w:t>
            </w:r>
          </w:p>
        </w:tc>
        <w:tc>
          <w:tcPr>
            <w:tcW w:w="100" w:type="dxa"/>
            <w:vMerge w:val="restart"/>
            <w:tcBorders>
              <w:top w:val="nil"/>
            </w:tcBorders>
            <w:shd w:val="clear" w:color="auto" w:fill="277A2E"/>
          </w:tcPr>
          <w:p w:rsidR="00DB005F" w:rsidRDefault="00DB005F">
            <w:pPr>
              <w:pStyle w:val="TableParagraph"/>
              <w:rPr>
                <w:sz w:val="20"/>
              </w:rPr>
            </w:pPr>
          </w:p>
        </w:tc>
        <w:tc>
          <w:tcPr>
            <w:tcW w:w="3989" w:type="dxa"/>
            <w:vMerge/>
            <w:tcBorders>
              <w:top w:val="nil"/>
              <w:right w:val="double" w:sz="3" w:space="0" w:color="416E9C"/>
            </w:tcBorders>
            <w:shd w:val="clear" w:color="auto" w:fill="FFFFFF"/>
          </w:tcPr>
          <w:p w:rsidR="00DB005F" w:rsidRDefault="00DB005F">
            <w:pPr>
              <w:rPr>
                <w:sz w:val="2"/>
                <w:szCs w:val="2"/>
              </w:rPr>
            </w:pPr>
          </w:p>
        </w:tc>
        <w:tc>
          <w:tcPr>
            <w:tcW w:w="4063" w:type="dxa"/>
            <w:vMerge/>
            <w:tcBorders>
              <w:top w:val="nil"/>
              <w:left w:val="double" w:sz="3" w:space="0" w:color="416E9C"/>
            </w:tcBorders>
            <w:shd w:val="clear" w:color="auto" w:fill="FFFFFF"/>
          </w:tcPr>
          <w:p w:rsidR="00DB005F" w:rsidRDefault="00DB005F">
            <w:pPr>
              <w:rPr>
                <w:sz w:val="2"/>
                <w:szCs w:val="2"/>
              </w:rPr>
            </w:pPr>
          </w:p>
        </w:tc>
        <w:tc>
          <w:tcPr>
            <w:tcW w:w="637" w:type="dxa"/>
            <w:vMerge/>
            <w:tcBorders>
              <w:top w:val="nil"/>
              <w:right w:val="nil"/>
            </w:tcBorders>
            <w:shd w:val="clear" w:color="auto" w:fill="277A2E"/>
          </w:tcPr>
          <w:p w:rsidR="00DB005F" w:rsidRDefault="00DB005F">
            <w:pPr>
              <w:rPr>
                <w:sz w:val="2"/>
                <w:szCs w:val="2"/>
              </w:rPr>
            </w:pPr>
          </w:p>
        </w:tc>
      </w:tr>
      <w:tr w:rsidR="00DB005F">
        <w:trPr>
          <w:trHeight w:val="4125"/>
        </w:trPr>
        <w:tc>
          <w:tcPr>
            <w:tcW w:w="725" w:type="dxa"/>
            <w:vMerge/>
            <w:tcBorders>
              <w:top w:val="nil"/>
            </w:tcBorders>
            <w:shd w:val="clear" w:color="auto" w:fill="277A2E"/>
          </w:tcPr>
          <w:p w:rsidR="00DB005F" w:rsidRDefault="00DB005F">
            <w:pPr>
              <w:rPr>
                <w:sz w:val="2"/>
                <w:szCs w:val="2"/>
              </w:rPr>
            </w:pPr>
          </w:p>
        </w:tc>
        <w:tc>
          <w:tcPr>
            <w:tcW w:w="3966" w:type="dxa"/>
            <w:tcBorders>
              <w:top w:val="double" w:sz="1" w:space="0" w:color="416E9C"/>
            </w:tcBorders>
            <w:shd w:val="clear" w:color="auto" w:fill="FFFFFF"/>
          </w:tcPr>
          <w:p w:rsidR="00DB005F" w:rsidRDefault="00DB005F">
            <w:pPr>
              <w:pStyle w:val="TableParagraph"/>
              <w:spacing w:before="3"/>
              <w:rPr>
                <w:rFonts w:ascii="Calibri"/>
                <w:sz w:val="24"/>
              </w:rPr>
            </w:pPr>
          </w:p>
          <w:p w:rsidR="00DB005F" w:rsidRDefault="00B44E1A">
            <w:pPr>
              <w:pStyle w:val="TableParagraph"/>
              <w:tabs>
                <w:tab w:val="left" w:pos="3470"/>
              </w:tabs>
              <w:ind w:left="109"/>
              <w:rPr>
                <w:b/>
                <w:sz w:val="20"/>
              </w:rPr>
            </w:pPr>
            <w:r>
              <w:rPr>
                <w:b/>
                <w:sz w:val="20"/>
              </w:rPr>
              <w:t>4.</w:t>
            </w:r>
            <w:r>
              <w:rPr>
                <w:b/>
                <w:sz w:val="18"/>
              </w:rPr>
              <w:t>EMOTIONS:</w:t>
            </w:r>
            <w:r>
              <w:rPr>
                <w:b/>
                <w:spacing w:val="-5"/>
                <w:sz w:val="18"/>
              </w:rPr>
              <w:t xml:space="preserve"> </w:t>
            </w:r>
            <w:r>
              <w:rPr>
                <w:b/>
                <w:sz w:val="18"/>
              </w:rPr>
              <w:t>BEFORE</w:t>
            </w:r>
            <w:r>
              <w:rPr>
                <w:b/>
                <w:spacing w:val="-2"/>
                <w:sz w:val="18"/>
              </w:rPr>
              <w:t xml:space="preserve"> </w:t>
            </w:r>
            <w:r>
              <w:rPr>
                <w:b/>
                <w:sz w:val="18"/>
              </w:rPr>
              <w:t>/ AFTER</w:t>
            </w:r>
            <w:r>
              <w:rPr>
                <w:b/>
                <w:sz w:val="18"/>
              </w:rPr>
              <w:tab/>
            </w:r>
            <w:r>
              <w:rPr>
                <w:b/>
                <w:color w:val="FFFFFF"/>
                <w:sz w:val="20"/>
                <w:shd w:val="clear" w:color="auto" w:fill="1FA782"/>
              </w:rPr>
              <w:t>EM</w:t>
            </w:r>
          </w:p>
          <w:p w:rsidR="00DB005F" w:rsidRDefault="00B44E1A">
            <w:pPr>
              <w:pStyle w:val="TableParagraph"/>
              <w:spacing w:before="1"/>
              <w:ind w:left="4"/>
            </w:pPr>
            <w:r>
              <w:t>BEFORE:</w:t>
            </w:r>
          </w:p>
          <w:p w:rsidR="00DB005F" w:rsidRDefault="00B44E1A">
            <w:pPr>
              <w:pStyle w:val="TableParagraph"/>
              <w:numPr>
                <w:ilvl w:val="0"/>
                <w:numId w:val="1"/>
              </w:numPr>
              <w:tabs>
                <w:tab w:val="left" w:pos="544"/>
                <w:tab w:val="left" w:pos="545"/>
              </w:tabs>
              <w:ind w:right="3"/>
            </w:pPr>
            <w:r>
              <w:t>Before implementing this project</w:t>
            </w:r>
            <w:r>
              <w:rPr>
                <w:spacing w:val="1"/>
              </w:rPr>
              <w:t xml:space="preserve"> </w:t>
            </w:r>
            <w:r>
              <w:t>people feel it difficult to enjoy boating</w:t>
            </w:r>
            <w:r>
              <w:rPr>
                <w:spacing w:val="-53"/>
              </w:rPr>
              <w:t xml:space="preserve"> </w:t>
            </w:r>
            <w:r>
              <w:t>fishing</w:t>
            </w:r>
            <w:r>
              <w:rPr>
                <w:spacing w:val="-5"/>
              </w:rPr>
              <w:t xml:space="preserve"> </w:t>
            </w:r>
            <w:r>
              <w:t>and</w:t>
            </w:r>
            <w:r>
              <w:rPr>
                <w:spacing w:val="-1"/>
              </w:rPr>
              <w:t xml:space="preserve"> </w:t>
            </w:r>
            <w:r>
              <w:t>provision</w:t>
            </w:r>
            <w:r>
              <w:rPr>
                <w:spacing w:val="-2"/>
              </w:rPr>
              <w:t xml:space="preserve"> </w:t>
            </w:r>
            <w:r>
              <w:t>of</w:t>
            </w:r>
            <w:r>
              <w:rPr>
                <w:spacing w:val="-1"/>
              </w:rPr>
              <w:t xml:space="preserve"> </w:t>
            </w:r>
            <w:r>
              <w:t>safe</w:t>
            </w:r>
            <w:r>
              <w:rPr>
                <w:spacing w:val="-1"/>
              </w:rPr>
              <w:t xml:space="preserve"> </w:t>
            </w:r>
            <w:r>
              <w:t>drinking.</w:t>
            </w:r>
          </w:p>
          <w:p w:rsidR="00DB005F" w:rsidRDefault="00B44E1A">
            <w:pPr>
              <w:pStyle w:val="TableParagraph"/>
              <w:numPr>
                <w:ilvl w:val="0"/>
                <w:numId w:val="1"/>
              </w:numPr>
              <w:tabs>
                <w:tab w:val="left" w:pos="544"/>
                <w:tab w:val="left" w:pos="545"/>
              </w:tabs>
              <w:ind w:right="124"/>
            </w:pPr>
            <w:r>
              <w:t>They also face major problems in the</w:t>
            </w:r>
            <w:r>
              <w:rPr>
                <w:spacing w:val="-52"/>
              </w:rPr>
              <w:t xml:space="preserve"> </w:t>
            </w:r>
            <w:r>
              <w:t>development of industrial,</w:t>
            </w:r>
            <w:r>
              <w:rPr>
                <w:spacing w:val="1"/>
              </w:rPr>
              <w:t xml:space="preserve"> </w:t>
            </w:r>
            <w:r>
              <w:t>hydroelectric and agricultural water</w:t>
            </w:r>
            <w:r>
              <w:rPr>
                <w:spacing w:val="1"/>
              </w:rPr>
              <w:t xml:space="preserve"> </w:t>
            </w:r>
            <w:r>
              <w:t>requirements.</w:t>
            </w:r>
          </w:p>
          <w:p w:rsidR="00DB005F" w:rsidRDefault="00DB005F">
            <w:pPr>
              <w:pStyle w:val="TableParagraph"/>
              <w:spacing w:before="6"/>
              <w:rPr>
                <w:rFonts w:ascii="Calibri"/>
                <w:sz w:val="20"/>
              </w:rPr>
            </w:pPr>
          </w:p>
          <w:p w:rsidR="00DB005F" w:rsidRDefault="00B44E1A">
            <w:pPr>
              <w:pStyle w:val="TableParagraph"/>
              <w:ind w:left="4"/>
            </w:pPr>
            <w:r>
              <w:t>AFTER:</w:t>
            </w:r>
          </w:p>
          <w:p w:rsidR="00DB005F" w:rsidRDefault="00B44E1A">
            <w:pPr>
              <w:pStyle w:val="TableParagraph"/>
              <w:numPr>
                <w:ilvl w:val="1"/>
                <w:numId w:val="1"/>
              </w:numPr>
              <w:tabs>
                <w:tab w:val="left" w:pos="724"/>
                <w:tab w:val="left" w:pos="725"/>
              </w:tabs>
              <w:spacing w:before="2"/>
              <w:ind w:right="159"/>
            </w:pPr>
            <w:r>
              <w:t>After implementing this project</w:t>
            </w:r>
            <w:r>
              <w:rPr>
                <w:spacing w:val="1"/>
              </w:rPr>
              <w:t xml:space="preserve"> </w:t>
            </w:r>
            <w:r>
              <w:t>people can be able to face all these</w:t>
            </w:r>
            <w:r>
              <w:rPr>
                <w:spacing w:val="-53"/>
              </w:rPr>
              <w:t xml:space="preserve"> </w:t>
            </w:r>
            <w:r>
              <w:t>above-mentioned</w:t>
            </w:r>
            <w:r>
              <w:rPr>
                <w:spacing w:val="-2"/>
              </w:rPr>
              <w:t xml:space="preserve"> </w:t>
            </w:r>
            <w:r>
              <w:t>problems</w:t>
            </w:r>
            <w:r>
              <w:rPr>
                <w:spacing w:val="-3"/>
              </w:rPr>
              <w:t xml:space="preserve"> </w:t>
            </w:r>
            <w:r>
              <w:t>easily</w:t>
            </w:r>
          </w:p>
        </w:tc>
        <w:tc>
          <w:tcPr>
            <w:tcW w:w="100" w:type="dxa"/>
            <w:vMerge/>
            <w:tcBorders>
              <w:top w:val="nil"/>
            </w:tcBorders>
            <w:shd w:val="clear" w:color="auto" w:fill="277A2E"/>
          </w:tcPr>
          <w:p w:rsidR="00DB005F" w:rsidRDefault="00DB005F">
            <w:pPr>
              <w:rPr>
                <w:sz w:val="2"/>
                <w:szCs w:val="2"/>
              </w:rPr>
            </w:pPr>
          </w:p>
        </w:tc>
        <w:tc>
          <w:tcPr>
            <w:tcW w:w="3989" w:type="dxa"/>
            <w:vMerge/>
            <w:tcBorders>
              <w:top w:val="nil"/>
              <w:right w:val="double" w:sz="3" w:space="0" w:color="416E9C"/>
            </w:tcBorders>
            <w:shd w:val="clear" w:color="auto" w:fill="FFFFFF"/>
          </w:tcPr>
          <w:p w:rsidR="00DB005F" w:rsidRDefault="00DB005F">
            <w:pPr>
              <w:rPr>
                <w:sz w:val="2"/>
                <w:szCs w:val="2"/>
              </w:rPr>
            </w:pPr>
          </w:p>
        </w:tc>
        <w:tc>
          <w:tcPr>
            <w:tcW w:w="4063" w:type="dxa"/>
            <w:vMerge/>
            <w:tcBorders>
              <w:top w:val="nil"/>
              <w:left w:val="double" w:sz="3" w:space="0" w:color="416E9C"/>
            </w:tcBorders>
            <w:shd w:val="clear" w:color="auto" w:fill="FFFFFF"/>
          </w:tcPr>
          <w:p w:rsidR="00DB005F" w:rsidRDefault="00DB005F">
            <w:pPr>
              <w:rPr>
                <w:sz w:val="2"/>
                <w:szCs w:val="2"/>
              </w:rPr>
            </w:pPr>
          </w:p>
        </w:tc>
        <w:tc>
          <w:tcPr>
            <w:tcW w:w="637" w:type="dxa"/>
            <w:vMerge/>
            <w:tcBorders>
              <w:top w:val="nil"/>
              <w:right w:val="nil"/>
            </w:tcBorders>
            <w:shd w:val="clear" w:color="auto" w:fill="277A2E"/>
          </w:tcPr>
          <w:p w:rsidR="00DB005F" w:rsidRDefault="00DB005F">
            <w:pPr>
              <w:rPr>
                <w:sz w:val="2"/>
                <w:szCs w:val="2"/>
              </w:rPr>
            </w:pPr>
          </w:p>
        </w:tc>
      </w:tr>
    </w:tbl>
    <w:p w:rsidR="00B44E1A" w:rsidRDefault="00B44E1A"/>
    <w:sectPr w:rsidR="00B44E1A">
      <w:pgSz w:w="16860" w:h="11930" w:orient="landscape"/>
      <w:pgMar w:top="60" w:right="68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E07D5"/>
    <w:multiLevelType w:val="hybridMultilevel"/>
    <w:tmpl w:val="6CDA57A6"/>
    <w:lvl w:ilvl="0" w:tplc="09846CFE">
      <w:numFmt w:val="bullet"/>
      <w:lvlText w:val=""/>
      <w:lvlJc w:val="left"/>
      <w:pPr>
        <w:ind w:left="534" w:hanging="360"/>
      </w:pPr>
      <w:rPr>
        <w:rFonts w:ascii="Symbol" w:eastAsia="Symbol" w:hAnsi="Symbol" w:cs="Symbol" w:hint="default"/>
        <w:w w:val="100"/>
        <w:sz w:val="22"/>
        <w:szCs w:val="22"/>
        <w:lang w:val="en-US" w:eastAsia="en-US" w:bidi="ar-SA"/>
      </w:rPr>
    </w:lvl>
    <w:lvl w:ilvl="1" w:tplc="ED5440D4">
      <w:numFmt w:val="bullet"/>
      <w:lvlText w:val="•"/>
      <w:lvlJc w:val="left"/>
      <w:pPr>
        <w:ind w:left="888" w:hanging="360"/>
      </w:pPr>
      <w:rPr>
        <w:rFonts w:hint="default"/>
        <w:lang w:val="en-US" w:eastAsia="en-US" w:bidi="ar-SA"/>
      </w:rPr>
    </w:lvl>
    <w:lvl w:ilvl="2" w:tplc="82DA5EB6">
      <w:numFmt w:val="bullet"/>
      <w:lvlText w:val="•"/>
      <w:lvlJc w:val="left"/>
      <w:pPr>
        <w:ind w:left="1236" w:hanging="360"/>
      </w:pPr>
      <w:rPr>
        <w:rFonts w:hint="default"/>
        <w:lang w:val="en-US" w:eastAsia="en-US" w:bidi="ar-SA"/>
      </w:rPr>
    </w:lvl>
    <w:lvl w:ilvl="3" w:tplc="EF7C2ED6">
      <w:numFmt w:val="bullet"/>
      <w:lvlText w:val="•"/>
      <w:lvlJc w:val="left"/>
      <w:pPr>
        <w:ind w:left="1584" w:hanging="360"/>
      </w:pPr>
      <w:rPr>
        <w:rFonts w:hint="default"/>
        <w:lang w:val="en-US" w:eastAsia="en-US" w:bidi="ar-SA"/>
      </w:rPr>
    </w:lvl>
    <w:lvl w:ilvl="4" w:tplc="4BA8DFD0">
      <w:numFmt w:val="bullet"/>
      <w:lvlText w:val="•"/>
      <w:lvlJc w:val="left"/>
      <w:pPr>
        <w:ind w:left="1933" w:hanging="360"/>
      </w:pPr>
      <w:rPr>
        <w:rFonts w:hint="default"/>
        <w:lang w:val="en-US" w:eastAsia="en-US" w:bidi="ar-SA"/>
      </w:rPr>
    </w:lvl>
    <w:lvl w:ilvl="5" w:tplc="EFA8C634">
      <w:numFmt w:val="bullet"/>
      <w:lvlText w:val="•"/>
      <w:lvlJc w:val="left"/>
      <w:pPr>
        <w:ind w:left="2281" w:hanging="360"/>
      </w:pPr>
      <w:rPr>
        <w:rFonts w:hint="default"/>
        <w:lang w:val="en-US" w:eastAsia="en-US" w:bidi="ar-SA"/>
      </w:rPr>
    </w:lvl>
    <w:lvl w:ilvl="6" w:tplc="5D6C6BA8">
      <w:numFmt w:val="bullet"/>
      <w:lvlText w:val="•"/>
      <w:lvlJc w:val="left"/>
      <w:pPr>
        <w:ind w:left="2629" w:hanging="360"/>
      </w:pPr>
      <w:rPr>
        <w:rFonts w:hint="default"/>
        <w:lang w:val="en-US" w:eastAsia="en-US" w:bidi="ar-SA"/>
      </w:rPr>
    </w:lvl>
    <w:lvl w:ilvl="7" w:tplc="6B868754">
      <w:numFmt w:val="bullet"/>
      <w:lvlText w:val="•"/>
      <w:lvlJc w:val="left"/>
      <w:pPr>
        <w:ind w:left="2978" w:hanging="360"/>
      </w:pPr>
      <w:rPr>
        <w:rFonts w:hint="default"/>
        <w:lang w:val="en-US" w:eastAsia="en-US" w:bidi="ar-SA"/>
      </w:rPr>
    </w:lvl>
    <w:lvl w:ilvl="8" w:tplc="328A6480">
      <w:numFmt w:val="bullet"/>
      <w:lvlText w:val="•"/>
      <w:lvlJc w:val="left"/>
      <w:pPr>
        <w:ind w:left="3326" w:hanging="360"/>
      </w:pPr>
      <w:rPr>
        <w:rFonts w:hint="default"/>
        <w:lang w:val="en-US" w:eastAsia="en-US" w:bidi="ar-SA"/>
      </w:rPr>
    </w:lvl>
  </w:abstractNum>
  <w:abstractNum w:abstractNumId="1">
    <w:nsid w:val="0DBC0CC1"/>
    <w:multiLevelType w:val="hybridMultilevel"/>
    <w:tmpl w:val="197CE848"/>
    <w:lvl w:ilvl="0" w:tplc="A33805A6">
      <w:numFmt w:val="bullet"/>
      <w:lvlText w:val=""/>
      <w:lvlJc w:val="left"/>
      <w:pPr>
        <w:ind w:left="813" w:hanging="360"/>
      </w:pPr>
      <w:rPr>
        <w:rFonts w:ascii="Symbol" w:eastAsia="Symbol" w:hAnsi="Symbol" w:cs="Symbol" w:hint="default"/>
        <w:w w:val="100"/>
        <w:sz w:val="22"/>
        <w:szCs w:val="22"/>
        <w:lang w:val="en-US" w:eastAsia="en-US" w:bidi="ar-SA"/>
      </w:rPr>
    </w:lvl>
    <w:lvl w:ilvl="1" w:tplc="1B365DAC">
      <w:numFmt w:val="bullet"/>
      <w:lvlText w:val="•"/>
      <w:lvlJc w:val="left"/>
      <w:pPr>
        <w:ind w:left="1132" w:hanging="360"/>
      </w:pPr>
      <w:rPr>
        <w:rFonts w:hint="default"/>
        <w:lang w:val="en-US" w:eastAsia="en-US" w:bidi="ar-SA"/>
      </w:rPr>
    </w:lvl>
    <w:lvl w:ilvl="2" w:tplc="21C62834">
      <w:numFmt w:val="bullet"/>
      <w:lvlText w:val="•"/>
      <w:lvlJc w:val="left"/>
      <w:pPr>
        <w:ind w:left="1445" w:hanging="360"/>
      </w:pPr>
      <w:rPr>
        <w:rFonts w:hint="default"/>
        <w:lang w:val="en-US" w:eastAsia="en-US" w:bidi="ar-SA"/>
      </w:rPr>
    </w:lvl>
    <w:lvl w:ilvl="3" w:tplc="C062E494">
      <w:numFmt w:val="bullet"/>
      <w:lvlText w:val="•"/>
      <w:lvlJc w:val="left"/>
      <w:pPr>
        <w:ind w:left="1758" w:hanging="360"/>
      </w:pPr>
      <w:rPr>
        <w:rFonts w:hint="default"/>
        <w:lang w:val="en-US" w:eastAsia="en-US" w:bidi="ar-SA"/>
      </w:rPr>
    </w:lvl>
    <w:lvl w:ilvl="4" w:tplc="8F7274C8">
      <w:numFmt w:val="bullet"/>
      <w:lvlText w:val="•"/>
      <w:lvlJc w:val="left"/>
      <w:pPr>
        <w:ind w:left="2071" w:hanging="360"/>
      </w:pPr>
      <w:rPr>
        <w:rFonts w:hint="default"/>
        <w:lang w:val="en-US" w:eastAsia="en-US" w:bidi="ar-SA"/>
      </w:rPr>
    </w:lvl>
    <w:lvl w:ilvl="5" w:tplc="9E50CB00">
      <w:numFmt w:val="bullet"/>
      <w:lvlText w:val="•"/>
      <w:lvlJc w:val="left"/>
      <w:pPr>
        <w:ind w:left="2384" w:hanging="360"/>
      </w:pPr>
      <w:rPr>
        <w:rFonts w:hint="default"/>
        <w:lang w:val="en-US" w:eastAsia="en-US" w:bidi="ar-SA"/>
      </w:rPr>
    </w:lvl>
    <w:lvl w:ilvl="6" w:tplc="6966FA44">
      <w:numFmt w:val="bullet"/>
      <w:lvlText w:val="•"/>
      <w:lvlJc w:val="left"/>
      <w:pPr>
        <w:ind w:left="2697" w:hanging="360"/>
      </w:pPr>
      <w:rPr>
        <w:rFonts w:hint="default"/>
        <w:lang w:val="en-US" w:eastAsia="en-US" w:bidi="ar-SA"/>
      </w:rPr>
    </w:lvl>
    <w:lvl w:ilvl="7" w:tplc="A3021DD0">
      <w:numFmt w:val="bullet"/>
      <w:lvlText w:val="•"/>
      <w:lvlJc w:val="left"/>
      <w:pPr>
        <w:ind w:left="3010" w:hanging="360"/>
      </w:pPr>
      <w:rPr>
        <w:rFonts w:hint="default"/>
        <w:lang w:val="en-US" w:eastAsia="en-US" w:bidi="ar-SA"/>
      </w:rPr>
    </w:lvl>
    <w:lvl w:ilvl="8" w:tplc="28B871D6">
      <w:numFmt w:val="bullet"/>
      <w:lvlText w:val="•"/>
      <w:lvlJc w:val="left"/>
      <w:pPr>
        <w:ind w:left="3323" w:hanging="360"/>
      </w:pPr>
      <w:rPr>
        <w:rFonts w:hint="default"/>
        <w:lang w:val="en-US" w:eastAsia="en-US" w:bidi="ar-SA"/>
      </w:rPr>
    </w:lvl>
  </w:abstractNum>
  <w:abstractNum w:abstractNumId="2">
    <w:nsid w:val="15BA42C9"/>
    <w:multiLevelType w:val="hybridMultilevel"/>
    <w:tmpl w:val="9920DE36"/>
    <w:lvl w:ilvl="0" w:tplc="37EEEC88">
      <w:numFmt w:val="bullet"/>
      <w:lvlText w:val=""/>
      <w:lvlJc w:val="left"/>
      <w:pPr>
        <w:ind w:left="544" w:hanging="360"/>
      </w:pPr>
      <w:rPr>
        <w:rFonts w:ascii="Symbol" w:eastAsia="Symbol" w:hAnsi="Symbol" w:cs="Symbol" w:hint="default"/>
        <w:w w:val="100"/>
        <w:sz w:val="22"/>
        <w:szCs w:val="22"/>
        <w:lang w:val="en-US" w:eastAsia="en-US" w:bidi="ar-SA"/>
      </w:rPr>
    </w:lvl>
    <w:lvl w:ilvl="1" w:tplc="AEEAD8C2">
      <w:numFmt w:val="bullet"/>
      <w:lvlText w:val=""/>
      <w:lvlJc w:val="left"/>
      <w:pPr>
        <w:ind w:left="724" w:hanging="360"/>
      </w:pPr>
      <w:rPr>
        <w:rFonts w:ascii="Symbol" w:eastAsia="Symbol" w:hAnsi="Symbol" w:cs="Symbol" w:hint="default"/>
        <w:w w:val="100"/>
        <w:sz w:val="22"/>
        <w:szCs w:val="22"/>
        <w:lang w:val="en-US" w:eastAsia="en-US" w:bidi="ar-SA"/>
      </w:rPr>
    </w:lvl>
    <w:lvl w:ilvl="2" w:tplc="36129F16">
      <w:numFmt w:val="bullet"/>
      <w:lvlText w:val="•"/>
      <w:lvlJc w:val="left"/>
      <w:pPr>
        <w:ind w:left="1078" w:hanging="360"/>
      </w:pPr>
      <w:rPr>
        <w:rFonts w:hint="default"/>
        <w:lang w:val="en-US" w:eastAsia="en-US" w:bidi="ar-SA"/>
      </w:rPr>
    </w:lvl>
    <w:lvl w:ilvl="3" w:tplc="B3F07F78">
      <w:numFmt w:val="bullet"/>
      <w:lvlText w:val="•"/>
      <w:lvlJc w:val="left"/>
      <w:pPr>
        <w:ind w:left="1436" w:hanging="360"/>
      </w:pPr>
      <w:rPr>
        <w:rFonts w:hint="default"/>
        <w:lang w:val="en-US" w:eastAsia="en-US" w:bidi="ar-SA"/>
      </w:rPr>
    </w:lvl>
    <w:lvl w:ilvl="4" w:tplc="84A63328">
      <w:numFmt w:val="bullet"/>
      <w:lvlText w:val="•"/>
      <w:lvlJc w:val="left"/>
      <w:pPr>
        <w:ind w:left="1795" w:hanging="360"/>
      </w:pPr>
      <w:rPr>
        <w:rFonts w:hint="default"/>
        <w:lang w:val="en-US" w:eastAsia="en-US" w:bidi="ar-SA"/>
      </w:rPr>
    </w:lvl>
    <w:lvl w:ilvl="5" w:tplc="DB3ACB5C">
      <w:numFmt w:val="bullet"/>
      <w:lvlText w:val="•"/>
      <w:lvlJc w:val="left"/>
      <w:pPr>
        <w:ind w:left="2153" w:hanging="360"/>
      </w:pPr>
      <w:rPr>
        <w:rFonts w:hint="default"/>
        <w:lang w:val="en-US" w:eastAsia="en-US" w:bidi="ar-SA"/>
      </w:rPr>
    </w:lvl>
    <w:lvl w:ilvl="6" w:tplc="29A63122">
      <w:numFmt w:val="bullet"/>
      <w:lvlText w:val="•"/>
      <w:lvlJc w:val="left"/>
      <w:pPr>
        <w:ind w:left="2512" w:hanging="360"/>
      </w:pPr>
      <w:rPr>
        <w:rFonts w:hint="default"/>
        <w:lang w:val="en-US" w:eastAsia="en-US" w:bidi="ar-SA"/>
      </w:rPr>
    </w:lvl>
    <w:lvl w:ilvl="7" w:tplc="5952F596">
      <w:numFmt w:val="bullet"/>
      <w:lvlText w:val="•"/>
      <w:lvlJc w:val="left"/>
      <w:pPr>
        <w:ind w:left="2870" w:hanging="360"/>
      </w:pPr>
      <w:rPr>
        <w:rFonts w:hint="default"/>
        <w:lang w:val="en-US" w:eastAsia="en-US" w:bidi="ar-SA"/>
      </w:rPr>
    </w:lvl>
    <w:lvl w:ilvl="8" w:tplc="3592A334">
      <w:numFmt w:val="bullet"/>
      <w:lvlText w:val="•"/>
      <w:lvlJc w:val="left"/>
      <w:pPr>
        <w:ind w:left="3229" w:hanging="360"/>
      </w:pPr>
      <w:rPr>
        <w:rFonts w:hint="default"/>
        <w:lang w:val="en-US" w:eastAsia="en-US" w:bidi="ar-SA"/>
      </w:rPr>
    </w:lvl>
  </w:abstractNum>
  <w:abstractNum w:abstractNumId="3">
    <w:nsid w:val="278B479A"/>
    <w:multiLevelType w:val="hybridMultilevel"/>
    <w:tmpl w:val="317A9FC8"/>
    <w:lvl w:ilvl="0" w:tplc="52304FEE">
      <w:start w:val="5"/>
      <w:numFmt w:val="decimal"/>
      <w:lvlText w:val="%1."/>
      <w:lvlJc w:val="left"/>
      <w:pPr>
        <w:ind w:left="437" w:hanging="182"/>
        <w:jc w:val="left"/>
      </w:pPr>
      <w:rPr>
        <w:rFonts w:ascii="Times New Roman" w:eastAsia="Times New Roman" w:hAnsi="Times New Roman" w:cs="Times New Roman" w:hint="default"/>
        <w:b/>
        <w:bCs/>
        <w:spacing w:val="0"/>
        <w:w w:val="100"/>
        <w:sz w:val="18"/>
        <w:szCs w:val="18"/>
        <w:lang w:val="en-US" w:eastAsia="en-US" w:bidi="ar-SA"/>
      </w:rPr>
    </w:lvl>
    <w:lvl w:ilvl="1" w:tplc="D44E39CE">
      <w:numFmt w:val="bullet"/>
      <w:lvlText w:val=""/>
      <w:lvlJc w:val="left"/>
      <w:pPr>
        <w:ind w:left="975" w:hanging="360"/>
      </w:pPr>
      <w:rPr>
        <w:rFonts w:hint="default"/>
        <w:w w:val="100"/>
        <w:lang w:val="en-US" w:eastAsia="en-US" w:bidi="ar-SA"/>
      </w:rPr>
    </w:lvl>
    <w:lvl w:ilvl="2" w:tplc="2090B940">
      <w:numFmt w:val="bullet"/>
      <w:lvlText w:val="•"/>
      <w:lvlJc w:val="left"/>
      <w:pPr>
        <w:ind w:left="1319" w:hanging="360"/>
      </w:pPr>
      <w:rPr>
        <w:rFonts w:hint="default"/>
        <w:lang w:val="en-US" w:eastAsia="en-US" w:bidi="ar-SA"/>
      </w:rPr>
    </w:lvl>
    <w:lvl w:ilvl="3" w:tplc="6C16F4FA">
      <w:numFmt w:val="bullet"/>
      <w:lvlText w:val="•"/>
      <w:lvlJc w:val="left"/>
      <w:pPr>
        <w:ind w:left="1659" w:hanging="360"/>
      </w:pPr>
      <w:rPr>
        <w:rFonts w:hint="default"/>
        <w:lang w:val="en-US" w:eastAsia="en-US" w:bidi="ar-SA"/>
      </w:rPr>
    </w:lvl>
    <w:lvl w:ilvl="4" w:tplc="E1564930">
      <w:numFmt w:val="bullet"/>
      <w:lvlText w:val="•"/>
      <w:lvlJc w:val="left"/>
      <w:pPr>
        <w:ind w:left="1999" w:hanging="360"/>
      </w:pPr>
      <w:rPr>
        <w:rFonts w:hint="default"/>
        <w:lang w:val="en-US" w:eastAsia="en-US" w:bidi="ar-SA"/>
      </w:rPr>
    </w:lvl>
    <w:lvl w:ilvl="5" w:tplc="301E6EC8">
      <w:numFmt w:val="bullet"/>
      <w:lvlText w:val="•"/>
      <w:lvlJc w:val="left"/>
      <w:pPr>
        <w:ind w:left="2339" w:hanging="360"/>
      </w:pPr>
      <w:rPr>
        <w:rFonts w:hint="default"/>
        <w:lang w:val="en-US" w:eastAsia="en-US" w:bidi="ar-SA"/>
      </w:rPr>
    </w:lvl>
    <w:lvl w:ilvl="6" w:tplc="524C8370">
      <w:numFmt w:val="bullet"/>
      <w:lvlText w:val="•"/>
      <w:lvlJc w:val="left"/>
      <w:pPr>
        <w:ind w:left="2679" w:hanging="360"/>
      </w:pPr>
      <w:rPr>
        <w:rFonts w:hint="default"/>
        <w:lang w:val="en-US" w:eastAsia="en-US" w:bidi="ar-SA"/>
      </w:rPr>
    </w:lvl>
    <w:lvl w:ilvl="7" w:tplc="FB3AAAEA">
      <w:numFmt w:val="bullet"/>
      <w:lvlText w:val="•"/>
      <w:lvlJc w:val="left"/>
      <w:pPr>
        <w:ind w:left="3019" w:hanging="360"/>
      </w:pPr>
      <w:rPr>
        <w:rFonts w:hint="default"/>
        <w:lang w:val="en-US" w:eastAsia="en-US" w:bidi="ar-SA"/>
      </w:rPr>
    </w:lvl>
    <w:lvl w:ilvl="8" w:tplc="5180EF24">
      <w:numFmt w:val="bullet"/>
      <w:lvlText w:val="•"/>
      <w:lvlJc w:val="left"/>
      <w:pPr>
        <w:ind w:left="3358" w:hanging="360"/>
      </w:pPr>
      <w:rPr>
        <w:rFonts w:hint="default"/>
        <w:lang w:val="en-US" w:eastAsia="en-US" w:bidi="ar-SA"/>
      </w:rPr>
    </w:lvl>
  </w:abstractNum>
  <w:abstractNum w:abstractNumId="4">
    <w:nsid w:val="3FAD095F"/>
    <w:multiLevelType w:val="hybridMultilevel"/>
    <w:tmpl w:val="5008C46C"/>
    <w:lvl w:ilvl="0" w:tplc="D68EA18E">
      <w:start w:val="3"/>
      <w:numFmt w:val="decimal"/>
      <w:lvlText w:val="%1."/>
      <w:lvlJc w:val="left"/>
      <w:pPr>
        <w:ind w:left="450" w:hanging="185"/>
        <w:jc w:val="left"/>
      </w:pPr>
      <w:rPr>
        <w:rFonts w:ascii="Times New Roman" w:eastAsia="Times New Roman" w:hAnsi="Times New Roman" w:cs="Times New Roman" w:hint="default"/>
        <w:b/>
        <w:bCs/>
        <w:spacing w:val="0"/>
        <w:w w:val="100"/>
        <w:sz w:val="18"/>
        <w:szCs w:val="18"/>
        <w:lang w:val="en-US" w:eastAsia="en-US" w:bidi="ar-SA"/>
      </w:rPr>
    </w:lvl>
    <w:lvl w:ilvl="1" w:tplc="2E3C3C64">
      <w:numFmt w:val="bullet"/>
      <w:lvlText w:val=""/>
      <w:lvlJc w:val="left"/>
      <w:pPr>
        <w:ind w:left="746" w:hanging="360"/>
      </w:pPr>
      <w:rPr>
        <w:rFonts w:ascii="Symbol" w:eastAsia="Symbol" w:hAnsi="Symbol" w:cs="Symbol" w:hint="default"/>
        <w:w w:val="100"/>
        <w:sz w:val="22"/>
        <w:szCs w:val="22"/>
        <w:lang w:val="en-US" w:eastAsia="en-US" w:bidi="ar-SA"/>
      </w:rPr>
    </w:lvl>
    <w:lvl w:ilvl="2" w:tplc="2F88C542">
      <w:numFmt w:val="bullet"/>
      <w:lvlText w:val="•"/>
      <w:lvlJc w:val="left"/>
      <w:pPr>
        <w:ind w:left="1105" w:hanging="360"/>
      </w:pPr>
      <w:rPr>
        <w:rFonts w:hint="default"/>
        <w:lang w:val="en-US" w:eastAsia="en-US" w:bidi="ar-SA"/>
      </w:rPr>
    </w:lvl>
    <w:lvl w:ilvl="3" w:tplc="EE9ED8E2">
      <w:numFmt w:val="bullet"/>
      <w:lvlText w:val="•"/>
      <w:lvlJc w:val="left"/>
      <w:pPr>
        <w:ind w:left="1470" w:hanging="360"/>
      </w:pPr>
      <w:rPr>
        <w:rFonts w:hint="default"/>
        <w:lang w:val="en-US" w:eastAsia="en-US" w:bidi="ar-SA"/>
      </w:rPr>
    </w:lvl>
    <w:lvl w:ilvl="4" w:tplc="DA466276">
      <w:numFmt w:val="bullet"/>
      <w:lvlText w:val="•"/>
      <w:lvlJc w:val="left"/>
      <w:pPr>
        <w:ind w:left="1836" w:hanging="360"/>
      </w:pPr>
      <w:rPr>
        <w:rFonts w:hint="default"/>
        <w:lang w:val="en-US" w:eastAsia="en-US" w:bidi="ar-SA"/>
      </w:rPr>
    </w:lvl>
    <w:lvl w:ilvl="5" w:tplc="C66EF58E">
      <w:numFmt w:val="bullet"/>
      <w:lvlText w:val="•"/>
      <w:lvlJc w:val="left"/>
      <w:pPr>
        <w:ind w:left="2201" w:hanging="360"/>
      </w:pPr>
      <w:rPr>
        <w:rFonts w:hint="default"/>
        <w:lang w:val="en-US" w:eastAsia="en-US" w:bidi="ar-SA"/>
      </w:rPr>
    </w:lvl>
    <w:lvl w:ilvl="6" w:tplc="CC346422">
      <w:numFmt w:val="bullet"/>
      <w:lvlText w:val="•"/>
      <w:lvlJc w:val="left"/>
      <w:pPr>
        <w:ind w:left="2566" w:hanging="360"/>
      </w:pPr>
      <w:rPr>
        <w:rFonts w:hint="default"/>
        <w:lang w:val="en-US" w:eastAsia="en-US" w:bidi="ar-SA"/>
      </w:rPr>
    </w:lvl>
    <w:lvl w:ilvl="7" w:tplc="C3FE790C">
      <w:numFmt w:val="bullet"/>
      <w:lvlText w:val="•"/>
      <w:lvlJc w:val="left"/>
      <w:pPr>
        <w:ind w:left="2932" w:hanging="360"/>
      </w:pPr>
      <w:rPr>
        <w:rFonts w:hint="default"/>
        <w:lang w:val="en-US" w:eastAsia="en-US" w:bidi="ar-SA"/>
      </w:rPr>
    </w:lvl>
    <w:lvl w:ilvl="8" w:tplc="2F4A887A">
      <w:numFmt w:val="bullet"/>
      <w:lvlText w:val="•"/>
      <w:lvlJc w:val="left"/>
      <w:pPr>
        <w:ind w:left="3297" w:hanging="360"/>
      </w:pPr>
      <w:rPr>
        <w:rFonts w:hint="default"/>
        <w:lang w:val="en-US" w:eastAsia="en-US" w:bidi="ar-SA"/>
      </w:rPr>
    </w:lvl>
  </w:abstractNum>
  <w:abstractNum w:abstractNumId="5">
    <w:nsid w:val="53104F13"/>
    <w:multiLevelType w:val="hybridMultilevel"/>
    <w:tmpl w:val="B6D24FB4"/>
    <w:lvl w:ilvl="0" w:tplc="26FCDE1A">
      <w:numFmt w:val="bullet"/>
      <w:lvlText w:val=""/>
      <w:lvlJc w:val="left"/>
      <w:pPr>
        <w:ind w:left="724" w:hanging="360"/>
      </w:pPr>
      <w:rPr>
        <w:rFonts w:ascii="Symbol" w:eastAsia="Symbol" w:hAnsi="Symbol" w:cs="Symbol" w:hint="default"/>
        <w:w w:val="100"/>
        <w:sz w:val="22"/>
        <w:szCs w:val="22"/>
        <w:lang w:val="en-US" w:eastAsia="en-US" w:bidi="ar-SA"/>
      </w:rPr>
    </w:lvl>
    <w:lvl w:ilvl="1" w:tplc="4290FA1C">
      <w:numFmt w:val="bullet"/>
      <w:lvlText w:val="•"/>
      <w:lvlJc w:val="left"/>
      <w:pPr>
        <w:ind w:left="1042" w:hanging="360"/>
      </w:pPr>
      <w:rPr>
        <w:rFonts w:hint="default"/>
        <w:lang w:val="en-US" w:eastAsia="en-US" w:bidi="ar-SA"/>
      </w:rPr>
    </w:lvl>
    <w:lvl w:ilvl="2" w:tplc="A90835FE">
      <w:numFmt w:val="bullet"/>
      <w:lvlText w:val="•"/>
      <w:lvlJc w:val="left"/>
      <w:pPr>
        <w:ind w:left="1365" w:hanging="360"/>
      </w:pPr>
      <w:rPr>
        <w:rFonts w:hint="default"/>
        <w:lang w:val="en-US" w:eastAsia="en-US" w:bidi="ar-SA"/>
      </w:rPr>
    </w:lvl>
    <w:lvl w:ilvl="3" w:tplc="AAF0542E">
      <w:numFmt w:val="bullet"/>
      <w:lvlText w:val="•"/>
      <w:lvlJc w:val="left"/>
      <w:pPr>
        <w:ind w:left="1687" w:hanging="360"/>
      </w:pPr>
      <w:rPr>
        <w:rFonts w:hint="default"/>
        <w:lang w:val="en-US" w:eastAsia="en-US" w:bidi="ar-SA"/>
      </w:rPr>
    </w:lvl>
    <w:lvl w:ilvl="4" w:tplc="D764A0C8">
      <w:numFmt w:val="bullet"/>
      <w:lvlText w:val="•"/>
      <w:lvlJc w:val="left"/>
      <w:pPr>
        <w:ind w:left="2010" w:hanging="360"/>
      </w:pPr>
      <w:rPr>
        <w:rFonts w:hint="default"/>
        <w:lang w:val="en-US" w:eastAsia="en-US" w:bidi="ar-SA"/>
      </w:rPr>
    </w:lvl>
    <w:lvl w:ilvl="5" w:tplc="97FE86C2">
      <w:numFmt w:val="bullet"/>
      <w:lvlText w:val="•"/>
      <w:lvlJc w:val="left"/>
      <w:pPr>
        <w:ind w:left="2333" w:hanging="360"/>
      </w:pPr>
      <w:rPr>
        <w:rFonts w:hint="default"/>
        <w:lang w:val="en-US" w:eastAsia="en-US" w:bidi="ar-SA"/>
      </w:rPr>
    </w:lvl>
    <w:lvl w:ilvl="6" w:tplc="5E4C18F6">
      <w:numFmt w:val="bullet"/>
      <w:lvlText w:val="•"/>
      <w:lvlJc w:val="left"/>
      <w:pPr>
        <w:ind w:left="2655" w:hanging="360"/>
      </w:pPr>
      <w:rPr>
        <w:rFonts w:hint="default"/>
        <w:lang w:val="en-US" w:eastAsia="en-US" w:bidi="ar-SA"/>
      </w:rPr>
    </w:lvl>
    <w:lvl w:ilvl="7" w:tplc="F4FC2676">
      <w:numFmt w:val="bullet"/>
      <w:lvlText w:val="•"/>
      <w:lvlJc w:val="left"/>
      <w:pPr>
        <w:ind w:left="2978" w:hanging="360"/>
      </w:pPr>
      <w:rPr>
        <w:rFonts w:hint="default"/>
        <w:lang w:val="en-US" w:eastAsia="en-US" w:bidi="ar-SA"/>
      </w:rPr>
    </w:lvl>
    <w:lvl w:ilvl="8" w:tplc="E0B06F3E">
      <w:numFmt w:val="bullet"/>
      <w:lvlText w:val="•"/>
      <w:lvlJc w:val="left"/>
      <w:pPr>
        <w:ind w:left="3300" w:hanging="360"/>
      </w:pPr>
      <w:rPr>
        <w:rFonts w:hint="default"/>
        <w:lang w:val="en-US" w:eastAsia="en-US" w:bidi="ar-SA"/>
      </w:rPr>
    </w:lvl>
  </w:abstractNum>
  <w:abstractNum w:abstractNumId="6">
    <w:nsid w:val="60C772D1"/>
    <w:multiLevelType w:val="hybridMultilevel"/>
    <w:tmpl w:val="26F01B5E"/>
    <w:lvl w:ilvl="0" w:tplc="550AD9F0">
      <w:start w:val="8"/>
      <w:numFmt w:val="decimal"/>
      <w:lvlText w:val="%1."/>
      <w:lvlJc w:val="left"/>
      <w:pPr>
        <w:ind w:left="440" w:hanging="178"/>
        <w:jc w:val="left"/>
      </w:pPr>
      <w:rPr>
        <w:rFonts w:ascii="Times New Roman" w:eastAsia="Times New Roman" w:hAnsi="Times New Roman" w:cs="Times New Roman" w:hint="default"/>
        <w:b/>
        <w:bCs/>
        <w:spacing w:val="0"/>
        <w:w w:val="100"/>
        <w:sz w:val="18"/>
        <w:szCs w:val="18"/>
        <w:lang w:val="en-US" w:eastAsia="en-US" w:bidi="ar-SA"/>
      </w:rPr>
    </w:lvl>
    <w:lvl w:ilvl="1" w:tplc="51F81E6A">
      <w:numFmt w:val="bullet"/>
      <w:lvlText w:val=""/>
      <w:lvlJc w:val="left"/>
      <w:pPr>
        <w:ind w:left="911" w:hanging="360"/>
      </w:pPr>
      <w:rPr>
        <w:rFonts w:ascii="Symbol" w:eastAsia="Symbol" w:hAnsi="Symbol" w:cs="Symbol" w:hint="default"/>
        <w:w w:val="100"/>
        <w:sz w:val="22"/>
        <w:szCs w:val="22"/>
        <w:lang w:val="en-US" w:eastAsia="en-US" w:bidi="ar-SA"/>
      </w:rPr>
    </w:lvl>
    <w:lvl w:ilvl="2" w:tplc="109A5468">
      <w:numFmt w:val="bullet"/>
      <w:lvlText w:val="•"/>
      <w:lvlJc w:val="left"/>
      <w:pPr>
        <w:ind w:left="1197" w:hanging="360"/>
      </w:pPr>
      <w:rPr>
        <w:rFonts w:hint="default"/>
        <w:lang w:val="en-US" w:eastAsia="en-US" w:bidi="ar-SA"/>
      </w:rPr>
    </w:lvl>
    <w:lvl w:ilvl="3" w:tplc="995ABCCA">
      <w:numFmt w:val="bullet"/>
      <w:lvlText w:val="•"/>
      <w:lvlJc w:val="left"/>
      <w:pPr>
        <w:ind w:left="1475" w:hanging="360"/>
      </w:pPr>
      <w:rPr>
        <w:rFonts w:hint="default"/>
        <w:lang w:val="en-US" w:eastAsia="en-US" w:bidi="ar-SA"/>
      </w:rPr>
    </w:lvl>
    <w:lvl w:ilvl="4" w:tplc="1B920802">
      <w:numFmt w:val="bullet"/>
      <w:lvlText w:val="•"/>
      <w:lvlJc w:val="left"/>
      <w:pPr>
        <w:ind w:left="1753" w:hanging="360"/>
      </w:pPr>
      <w:rPr>
        <w:rFonts w:hint="default"/>
        <w:lang w:val="en-US" w:eastAsia="en-US" w:bidi="ar-SA"/>
      </w:rPr>
    </w:lvl>
    <w:lvl w:ilvl="5" w:tplc="719CCBB4">
      <w:numFmt w:val="bullet"/>
      <w:lvlText w:val="•"/>
      <w:lvlJc w:val="left"/>
      <w:pPr>
        <w:ind w:left="2031" w:hanging="360"/>
      </w:pPr>
      <w:rPr>
        <w:rFonts w:hint="default"/>
        <w:lang w:val="en-US" w:eastAsia="en-US" w:bidi="ar-SA"/>
      </w:rPr>
    </w:lvl>
    <w:lvl w:ilvl="6" w:tplc="5BDC6A52">
      <w:numFmt w:val="bullet"/>
      <w:lvlText w:val="•"/>
      <w:lvlJc w:val="left"/>
      <w:pPr>
        <w:ind w:left="2309" w:hanging="360"/>
      </w:pPr>
      <w:rPr>
        <w:rFonts w:hint="default"/>
        <w:lang w:val="en-US" w:eastAsia="en-US" w:bidi="ar-SA"/>
      </w:rPr>
    </w:lvl>
    <w:lvl w:ilvl="7" w:tplc="4F6695C2">
      <w:numFmt w:val="bullet"/>
      <w:lvlText w:val="•"/>
      <w:lvlJc w:val="left"/>
      <w:pPr>
        <w:ind w:left="2587" w:hanging="360"/>
      </w:pPr>
      <w:rPr>
        <w:rFonts w:hint="default"/>
        <w:lang w:val="en-US" w:eastAsia="en-US" w:bidi="ar-SA"/>
      </w:rPr>
    </w:lvl>
    <w:lvl w:ilvl="8" w:tplc="C19E6D48">
      <w:numFmt w:val="bullet"/>
      <w:lvlText w:val="•"/>
      <w:lvlJc w:val="left"/>
      <w:pPr>
        <w:ind w:left="2865" w:hanging="360"/>
      </w:pPr>
      <w:rPr>
        <w:rFonts w:hint="default"/>
        <w:lang w:val="en-US" w:eastAsia="en-US" w:bidi="ar-SA"/>
      </w:rPr>
    </w:lvl>
  </w:abstractNum>
  <w:abstractNum w:abstractNumId="7">
    <w:nsid w:val="74E24EBF"/>
    <w:multiLevelType w:val="hybridMultilevel"/>
    <w:tmpl w:val="63FC3328"/>
    <w:lvl w:ilvl="0" w:tplc="D3F05DD4">
      <w:start w:val="10"/>
      <w:numFmt w:val="decimal"/>
      <w:lvlText w:val="%1."/>
      <w:lvlJc w:val="left"/>
      <w:pPr>
        <w:ind w:left="519" w:hanging="269"/>
        <w:jc w:val="left"/>
      </w:pPr>
      <w:rPr>
        <w:rFonts w:ascii="Times New Roman" w:eastAsia="Times New Roman" w:hAnsi="Times New Roman" w:cs="Times New Roman" w:hint="default"/>
        <w:b/>
        <w:bCs/>
        <w:spacing w:val="0"/>
        <w:w w:val="100"/>
        <w:sz w:val="18"/>
        <w:szCs w:val="18"/>
        <w:lang w:val="en-US" w:eastAsia="en-US" w:bidi="ar-SA"/>
      </w:rPr>
    </w:lvl>
    <w:lvl w:ilvl="1" w:tplc="1FFA04EE">
      <w:numFmt w:val="bullet"/>
      <w:lvlText w:val=""/>
      <w:lvlJc w:val="left"/>
      <w:pPr>
        <w:ind w:left="853" w:hanging="360"/>
      </w:pPr>
      <w:rPr>
        <w:rFonts w:ascii="Symbol" w:eastAsia="Symbol" w:hAnsi="Symbol" w:cs="Symbol" w:hint="default"/>
        <w:w w:val="100"/>
        <w:sz w:val="22"/>
        <w:szCs w:val="22"/>
        <w:lang w:val="en-US" w:eastAsia="en-US" w:bidi="ar-SA"/>
      </w:rPr>
    </w:lvl>
    <w:lvl w:ilvl="2" w:tplc="98A0DBB4">
      <w:numFmt w:val="bullet"/>
      <w:lvlText w:val="•"/>
      <w:lvlJc w:val="left"/>
      <w:pPr>
        <w:ind w:left="1148" w:hanging="360"/>
      </w:pPr>
      <w:rPr>
        <w:rFonts w:hint="default"/>
        <w:lang w:val="en-US" w:eastAsia="en-US" w:bidi="ar-SA"/>
      </w:rPr>
    </w:lvl>
    <w:lvl w:ilvl="3" w:tplc="03122D88">
      <w:numFmt w:val="bullet"/>
      <w:lvlText w:val="•"/>
      <w:lvlJc w:val="left"/>
      <w:pPr>
        <w:ind w:left="1437" w:hanging="360"/>
      </w:pPr>
      <w:rPr>
        <w:rFonts w:hint="default"/>
        <w:lang w:val="en-US" w:eastAsia="en-US" w:bidi="ar-SA"/>
      </w:rPr>
    </w:lvl>
    <w:lvl w:ilvl="4" w:tplc="37063FF2">
      <w:numFmt w:val="bullet"/>
      <w:lvlText w:val="•"/>
      <w:lvlJc w:val="left"/>
      <w:pPr>
        <w:ind w:left="1726" w:hanging="360"/>
      </w:pPr>
      <w:rPr>
        <w:rFonts w:hint="default"/>
        <w:lang w:val="en-US" w:eastAsia="en-US" w:bidi="ar-SA"/>
      </w:rPr>
    </w:lvl>
    <w:lvl w:ilvl="5" w:tplc="86002CCE">
      <w:numFmt w:val="bullet"/>
      <w:lvlText w:val="•"/>
      <w:lvlJc w:val="left"/>
      <w:pPr>
        <w:ind w:left="2015" w:hanging="360"/>
      </w:pPr>
      <w:rPr>
        <w:rFonts w:hint="default"/>
        <w:lang w:val="en-US" w:eastAsia="en-US" w:bidi="ar-SA"/>
      </w:rPr>
    </w:lvl>
    <w:lvl w:ilvl="6" w:tplc="51A4521C">
      <w:numFmt w:val="bullet"/>
      <w:lvlText w:val="•"/>
      <w:lvlJc w:val="left"/>
      <w:pPr>
        <w:ind w:left="2303" w:hanging="360"/>
      </w:pPr>
      <w:rPr>
        <w:rFonts w:hint="default"/>
        <w:lang w:val="en-US" w:eastAsia="en-US" w:bidi="ar-SA"/>
      </w:rPr>
    </w:lvl>
    <w:lvl w:ilvl="7" w:tplc="53126848">
      <w:numFmt w:val="bullet"/>
      <w:lvlText w:val="•"/>
      <w:lvlJc w:val="left"/>
      <w:pPr>
        <w:ind w:left="2592" w:hanging="360"/>
      </w:pPr>
      <w:rPr>
        <w:rFonts w:hint="default"/>
        <w:lang w:val="en-US" w:eastAsia="en-US" w:bidi="ar-SA"/>
      </w:rPr>
    </w:lvl>
    <w:lvl w:ilvl="8" w:tplc="02FCBF10">
      <w:numFmt w:val="bullet"/>
      <w:lvlText w:val="•"/>
      <w:lvlJc w:val="left"/>
      <w:pPr>
        <w:ind w:left="2881" w:hanging="360"/>
      </w:pPr>
      <w:rPr>
        <w:rFonts w:hint="default"/>
        <w:lang w:val="en-US" w:eastAsia="en-US" w:bidi="ar-SA"/>
      </w:rPr>
    </w:lvl>
  </w:abstractNum>
  <w:num w:numId="1">
    <w:abstractNumId w:val="2"/>
  </w:num>
  <w:num w:numId="2">
    <w:abstractNumId w:val="5"/>
  </w:num>
  <w:num w:numId="3">
    <w:abstractNumId w:val="0"/>
  </w:num>
  <w:num w:numId="4">
    <w:abstractNumId w:val="1"/>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05F"/>
    <w:rsid w:val="000937C4"/>
    <w:rsid w:val="001F0CF4"/>
    <w:rsid w:val="002518D3"/>
    <w:rsid w:val="002A2D46"/>
    <w:rsid w:val="003A58B2"/>
    <w:rsid w:val="00642816"/>
    <w:rsid w:val="009B1493"/>
    <w:rsid w:val="00B44E1A"/>
    <w:rsid w:val="00CD3F9C"/>
    <w:rsid w:val="00DB005F"/>
    <w:rsid w:val="00F1340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E8908A-CBF5-47B0-8B98-11693DD8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73"/>
      <w:ind w:left="117"/>
    </w:pPr>
    <w:rPr>
      <w:rFonts w:ascii="Calibri" w:eastAsia="Calibri" w:hAnsi="Calibri" w:cs="Calibri"/>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nanban kavin</dc:creator>
  <cp:lastModifiedBy>Lenovo</cp:lastModifiedBy>
  <cp:revision>2</cp:revision>
  <dcterms:created xsi:type="dcterms:W3CDTF">2022-10-12T06:52:00Z</dcterms:created>
  <dcterms:modified xsi:type="dcterms:W3CDTF">2022-10-12T06:52:00Z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2022-10-08T00:00:00Z</vt:filetime>
  </property>
  <property fmtid="{D5CDD505-2E9C-101B-9397-08002B2CF9AE}" pid="3" name="Creator">
    <vt:lpwstr>Microsoft® Word for Microsoft 365</vt:lpwstr>
  </property>
  <property fmtid="{D5CDD505-2E9C-101B-9397-08002B2CF9AE}" pid="4" name="LastSaved">
    <vt:filetime>2022-10-12T00:00:00Z</vt:filetime>
  </property>
</Properties>
</file>