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7E3" w:rsidRDefault="00000000">
      <w:pPr>
        <w:spacing w:after="0"/>
        <w:ind w:left="3644" w:hanging="10"/>
      </w:pPr>
      <w:r>
        <w:rPr>
          <w:rFonts w:ascii="Times New Roman" w:eastAsia="Times New Roman" w:hAnsi="Times New Roman" w:cs="Times New Roman"/>
          <w:sz w:val="23"/>
        </w:rPr>
        <w:t xml:space="preserve">Project Design Phase-I </w:t>
      </w:r>
    </w:p>
    <w:p w:rsidR="00E827E3" w:rsidRDefault="00000000">
      <w:pPr>
        <w:spacing w:after="0"/>
        <w:ind w:left="3341" w:hanging="10"/>
      </w:pPr>
      <w:r>
        <w:rPr>
          <w:rFonts w:ascii="Times New Roman" w:eastAsia="Times New Roman" w:hAnsi="Times New Roman" w:cs="Times New Roman"/>
          <w:sz w:val="23"/>
        </w:rPr>
        <w:t xml:space="preserve">Proposed Solution Template </w:t>
      </w:r>
    </w:p>
    <w:p w:rsidR="00E827E3" w:rsidRDefault="00000000">
      <w:pPr>
        <w:spacing w:after="0"/>
        <w:ind w:left="32"/>
        <w:jc w:val="center"/>
      </w:pPr>
      <w:r>
        <w:rPr>
          <w:rFonts w:ascii="Times New Roman" w:eastAsia="Times New Roman" w:hAnsi="Times New Roman" w:cs="Times New Roman"/>
          <w:sz w:val="21"/>
        </w:rPr>
        <w:t xml:space="preserve"> </w:t>
      </w:r>
    </w:p>
    <w:tbl>
      <w:tblPr>
        <w:tblStyle w:val="TableGrid"/>
        <w:tblW w:w="8474" w:type="dxa"/>
        <w:tblInd w:w="331" w:type="dxa"/>
        <w:tblCellMar>
          <w:top w:w="41" w:type="dxa"/>
          <w:left w:w="101" w:type="dxa"/>
          <w:right w:w="115" w:type="dxa"/>
        </w:tblCellMar>
        <w:tblLook w:val="04A0" w:firstRow="1" w:lastRow="0" w:firstColumn="1" w:lastColumn="0" w:noHBand="0" w:noVBand="1"/>
      </w:tblPr>
      <w:tblGrid>
        <w:gridCol w:w="4236"/>
        <w:gridCol w:w="4238"/>
      </w:tblGrid>
      <w:tr w:rsidR="00E827E3">
        <w:trPr>
          <w:trHeight w:val="262"/>
        </w:trPr>
        <w:tc>
          <w:tcPr>
            <w:tcW w:w="4236" w:type="dxa"/>
            <w:tcBorders>
              <w:top w:val="single" w:sz="3" w:space="0" w:color="000000"/>
              <w:left w:val="single" w:sz="4" w:space="0" w:color="000000"/>
              <w:bottom w:val="single" w:sz="3" w:space="0" w:color="000000"/>
              <w:right w:val="single" w:sz="4" w:space="0" w:color="000000"/>
            </w:tcBorders>
          </w:tcPr>
          <w:p w:rsidR="00E827E3" w:rsidRDefault="00000000">
            <w:r>
              <w:rPr>
                <w:rFonts w:ascii="Times New Roman" w:eastAsia="Times New Roman" w:hAnsi="Times New Roman" w:cs="Times New Roman"/>
                <w:sz w:val="21"/>
              </w:rPr>
              <w:t xml:space="preserve">Date </w:t>
            </w:r>
          </w:p>
        </w:tc>
        <w:tc>
          <w:tcPr>
            <w:tcW w:w="4238" w:type="dxa"/>
            <w:tcBorders>
              <w:top w:val="single" w:sz="3" w:space="0" w:color="000000"/>
              <w:left w:val="single" w:sz="4" w:space="0" w:color="000000"/>
              <w:bottom w:val="single" w:sz="3" w:space="0" w:color="000000"/>
              <w:right w:val="single" w:sz="4" w:space="0" w:color="000000"/>
            </w:tcBorders>
          </w:tcPr>
          <w:p w:rsidR="00E827E3" w:rsidRDefault="006300AB">
            <w:r>
              <w:rPr>
                <w:rFonts w:ascii="Times New Roman" w:eastAsia="Times New Roman" w:hAnsi="Times New Roman" w:cs="Times New Roman"/>
                <w:sz w:val="21"/>
              </w:rPr>
              <w:t>19 September</w:t>
            </w:r>
            <w:r w:rsidR="00971BE0">
              <w:rPr>
                <w:rFonts w:ascii="Times New Roman" w:eastAsia="Times New Roman" w:hAnsi="Times New Roman" w:cs="Times New Roman"/>
                <w:sz w:val="21"/>
              </w:rPr>
              <w:t xml:space="preserve"> 2022 </w:t>
            </w:r>
          </w:p>
        </w:tc>
      </w:tr>
      <w:tr w:rsidR="00E827E3">
        <w:trPr>
          <w:trHeight w:val="263"/>
        </w:trPr>
        <w:tc>
          <w:tcPr>
            <w:tcW w:w="4236" w:type="dxa"/>
            <w:tcBorders>
              <w:top w:val="single" w:sz="3" w:space="0" w:color="000000"/>
              <w:left w:val="single" w:sz="4" w:space="0" w:color="000000"/>
              <w:bottom w:val="single" w:sz="4" w:space="0" w:color="000000"/>
              <w:right w:val="single" w:sz="4" w:space="0" w:color="000000"/>
            </w:tcBorders>
          </w:tcPr>
          <w:p w:rsidR="00E827E3" w:rsidRDefault="00000000">
            <w:r>
              <w:rPr>
                <w:rFonts w:ascii="Times New Roman" w:eastAsia="Times New Roman" w:hAnsi="Times New Roman" w:cs="Times New Roman"/>
                <w:sz w:val="21"/>
              </w:rPr>
              <w:t xml:space="preserve">Team ID </w:t>
            </w:r>
          </w:p>
        </w:tc>
        <w:tc>
          <w:tcPr>
            <w:tcW w:w="4238" w:type="dxa"/>
            <w:tcBorders>
              <w:top w:val="single" w:sz="3" w:space="0" w:color="000000"/>
              <w:left w:val="single" w:sz="4" w:space="0" w:color="000000"/>
              <w:bottom w:val="single" w:sz="4" w:space="0" w:color="000000"/>
              <w:right w:val="single" w:sz="4" w:space="0" w:color="000000"/>
            </w:tcBorders>
          </w:tcPr>
          <w:p w:rsidR="00E827E3" w:rsidRDefault="00564700">
            <w:r>
              <w:t>PNT2022TMID36311</w:t>
            </w:r>
          </w:p>
        </w:tc>
      </w:tr>
      <w:tr w:rsidR="00E827E3">
        <w:trPr>
          <w:trHeight w:val="262"/>
        </w:trPr>
        <w:tc>
          <w:tcPr>
            <w:tcW w:w="4236" w:type="dxa"/>
            <w:tcBorders>
              <w:top w:val="single" w:sz="4" w:space="0" w:color="000000"/>
              <w:left w:val="single" w:sz="4" w:space="0" w:color="000000"/>
              <w:bottom w:val="single" w:sz="4" w:space="0" w:color="000000"/>
              <w:right w:val="single" w:sz="4" w:space="0" w:color="000000"/>
            </w:tcBorders>
          </w:tcPr>
          <w:p w:rsidR="00E827E3" w:rsidRDefault="00000000">
            <w:r>
              <w:rPr>
                <w:rFonts w:ascii="Times New Roman" w:eastAsia="Times New Roman" w:hAnsi="Times New Roman" w:cs="Times New Roman"/>
                <w:sz w:val="21"/>
              </w:rPr>
              <w:t xml:space="preserve">Project Name </w:t>
            </w:r>
          </w:p>
        </w:tc>
        <w:tc>
          <w:tcPr>
            <w:tcW w:w="4238" w:type="dxa"/>
            <w:tcBorders>
              <w:top w:val="single" w:sz="4" w:space="0" w:color="000000"/>
              <w:left w:val="single" w:sz="4" w:space="0" w:color="000000"/>
              <w:bottom w:val="single" w:sz="4" w:space="0" w:color="000000"/>
              <w:right w:val="single" w:sz="4" w:space="0" w:color="000000"/>
            </w:tcBorders>
          </w:tcPr>
          <w:p w:rsidR="00E827E3" w:rsidRDefault="00000000">
            <w:r>
              <w:rPr>
                <w:rFonts w:ascii="Times New Roman" w:eastAsia="Times New Roman" w:hAnsi="Times New Roman" w:cs="Times New Roman"/>
                <w:sz w:val="21"/>
              </w:rPr>
              <w:t xml:space="preserve">Project – Nutrition Assistant Application </w:t>
            </w:r>
          </w:p>
        </w:tc>
      </w:tr>
      <w:tr w:rsidR="00E827E3">
        <w:trPr>
          <w:trHeight w:val="262"/>
        </w:trPr>
        <w:tc>
          <w:tcPr>
            <w:tcW w:w="4236" w:type="dxa"/>
            <w:tcBorders>
              <w:top w:val="single" w:sz="4" w:space="0" w:color="000000"/>
              <w:left w:val="single" w:sz="4" w:space="0" w:color="000000"/>
              <w:bottom w:val="single" w:sz="4" w:space="0" w:color="000000"/>
              <w:right w:val="single" w:sz="4" w:space="0" w:color="000000"/>
            </w:tcBorders>
          </w:tcPr>
          <w:p w:rsidR="00E827E3" w:rsidRDefault="00000000">
            <w:r>
              <w:rPr>
                <w:rFonts w:ascii="Times New Roman" w:eastAsia="Times New Roman" w:hAnsi="Times New Roman" w:cs="Times New Roman"/>
                <w:sz w:val="21"/>
              </w:rPr>
              <w:t xml:space="preserve">Maximum Marks </w:t>
            </w:r>
          </w:p>
        </w:tc>
        <w:tc>
          <w:tcPr>
            <w:tcW w:w="4238" w:type="dxa"/>
            <w:tcBorders>
              <w:top w:val="single" w:sz="4" w:space="0" w:color="000000"/>
              <w:left w:val="single" w:sz="4" w:space="0" w:color="000000"/>
              <w:bottom w:val="single" w:sz="4" w:space="0" w:color="000000"/>
              <w:right w:val="single" w:sz="4" w:space="0" w:color="000000"/>
            </w:tcBorders>
          </w:tcPr>
          <w:p w:rsidR="00E827E3" w:rsidRDefault="00E827E3"/>
        </w:tc>
      </w:tr>
    </w:tbl>
    <w:p w:rsidR="00E827E3" w:rsidRDefault="00000000">
      <w:pPr>
        <w:spacing w:after="166"/>
        <w:ind w:left="432"/>
      </w:pPr>
      <w:r>
        <w:rPr>
          <w:rFonts w:ascii="Times New Roman" w:eastAsia="Times New Roman" w:hAnsi="Times New Roman" w:cs="Times New Roman"/>
          <w:sz w:val="21"/>
        </w:rPr>
        <w:t xml:space="preserve"> </w:t>
      </w:r>
    </w:p>
    <w:p w:rsidR="00E827E3" w:rsidRDefault="00000000">
      <w:pPr>
        <w:spacing w:after="163"/>
        <w:ind w:left="432"/>
      </w:pPr>
      <w:r>
        <w:rPr>
          <w:rFonts w:ascii="Times New Roman" w:eastAsia="Times New Roman" w:hAnsi="Times New Roman" w:cs="Times New Roman"/>
          <w:sz w:val="21"/>
        </w:rPr>
        <w:t xml:space="preserve">Proposed Solution Template: </w:t>
      </w:r>
    </w:p>
    <w:p w:rsidR="00E827E3" w:rsidRDefault="00000000">
      <w:pPr>
        <w:spacing w:after="0"/>
        <w:ind w:left="432"/>
      </w:pPr>
      <w:r>
        <w:rPr>
          <w:rFonts w:ascii="Times New Roman" w:eastAsia="Times New Roman" w:hAnsi="Times New Roman" w:cs="Times New Roman"/>
          <w:sz w:val="21"/>
        </w:rPr>
        <w:t xml:space="preserve">Project team shall fill the following information in proposed solution template. </w:t>
      </w:r>
    </w:p>
    <w:tbl>
      <w:tblPr>
        <w:tblStyle w:val="TableGrid"/>
        <w:tblW w:w="8522" w:type="dxa"/>
        <w:tblInd w:w="331" w:type="dxa"/>
        <w:tblCellMar>
          <w:top w:w="40" w:type="dxa"/>
          <w:left w:w="101" w:type="dxa"/>
          <w:right w:w="63" w:type="dxa"/>
        </w:tblCellMar>
        <w:tblLook w:val="04A0" w:firstRow="1" w:lastRow="0" w:firstColumn="1" w:lastColumn="0" w:noHBand="0" w:noVBand="1"/>
      </w:tblPr>
      <w:tblGrid>
        <w:gridCol w:w="844"/>
        <w:gridCol w:w="3442"/>
        <w:gridCol w:w="4236"/>
      </w:tblGrid>
      <w:tr w:rsidR="00E827E3">
        <w:trPr>
          <w:trHeight w:val="532"/>
        </w:trPr>
        <w:tc>
          <w:tcPr>
            <w:tcW w:w="845" w:type="dxa"/>
            <w:tcBorders>
              <w:top w:val="single" w:sz="4" w:space="0" w:color="000000"/>
              <w:left w:val="single" w:sz="4" w:space="0" w:color="000000"/>
              <w:bottom w:val="single" w:sz="3" w:space="0" w:color="000000"/>
              <w:right w:val="single" w:sz="4" w:space="0" w:color="000000"/>
            </w:tcBorders>
          </w:tcPr>
          <w:p w:rsidR="00E827E3" w:rsidRDefault="00000000">
            <w:proofErr w:type="spellStart"/>
            <w:r>
              <w:rPr>
                <w:rFonts w:ascii="Times New Roman" w:eastAsia="Times New Roman" w:hAnsi="Times New Roman" w:cs="Times New Roman"/>
                <w:sz w:val="21"/>
              </w:rPr>
              <w:t>S.No</w:t>
            </w:r>
            <w:proofErr w:type="spellEnd"/>
            <w:r>
              <w:rPr>
                <w:rFonts w:ascii="Times New Roman" w:eastAsia="Times New Roman" w:hAnsi="Times New Roman" w:cs="Times New Roman"/>
                <w:sz w:val="21"/>
              </w:rPr>
              <w:t xml:space="preserve">. </w:t>
            </w:r>
          </w:p>
        </w:tc>
        <w:tc>
          <w:tcPr>
            <w:tcW w:w="3442" w:type="dxa"/>
            <w:tcBorders>
              <w:top w:val="single" w:sz="4" w:space="0" w:color="000000"/>
              <w:left w:val="single" w:sz="4" w:space="0" w:color="000000"/>
              <w:bottom w:val="single" w:sz="3" w:space="0" w:color="000000"/>
              <w:right w:val="single" w:sz="4" w:space="0" w:color="000000"/>
            </w:tcBorders>
          </w:tcPr>
          <w:p w:rsidR="00E827E3" w:rsidRDefault="00000000">
            <w:pPr>
              <w:ind w:left="2"/>
            </w:pPr>
            <w:r>
              <w:rPr>
                <w:rFonts w:ascii="Times New Roman" w:eastAsia="Times New Roman" w:hAnsi="Times New Roman" w:cs="Times New Roman"/>
                <w:sz w:val="21"/>
              </w:rPr>
              <w:t xml:space="preserve">Parameter </w:t>
            </w:r>
          </w:p>
        </w:tc>
        <w:tc>
          <w:tcPr>
            <w:tcW w:w="4236" w:type="dxa"/>
            <w:tcBorders>
              <w:top w:val="single" w:sz="4" w:space="0" w:color="000000"/>
              <w:left w:val="single" w:sz="4" w:space="0" w:color="000000"/>
              <w:bottom w:val="single" w:sz="3" w:space="0" w:color="000000"/>
              <w:right w:val="single" w:sz="4" w:space="0" w:color="000000"/>
            </w:tcBorders>
          </w:tcPr>
          <w:p w:rsidR="00E827E3" w:rsidRDefault="00000000">
            <w:r>
              <w:rPr>
                <w:rFonts w:ascii="Times New Roman" w:eastAsia="Times New Roman" w:hAnsi="Times New Roman" w:cs="Times New Roman"/>
                <w:sz w:val="21"/>
              </w:rPr>
              <w:t xml:space="preserve">Description </w:t>
            </w:r>
          </w:p>
        </w:tc>
      </w:tr>
      <w:tr w:rsidR="00E827E3">
        <w:trPr>
          <w:trHeight w:val="1954"/>
        </w:trPr>
        <w:tc>
          <w:tcPr>
            <w:tcW w:w="845" w:type="dxa"/>
            <w:tcBorders>
              <w:top w:val="single" w:sz="3" w:space="0" w:color="000000"/>
              <w:left w:val="single" w:sz="4" w:space="0" w:color="000000"/>
              <w:bottom w:val="single" w:sz="3" w:space="0" w:color="000000"/>
              <w:right w:val="single" w:sz="4" w:space="0" w:color="000000"/>
            </w:tcBorders>
          </w:tcPr>
          <w:p w:rsidR="00E827E3" w:rsidRDefault="00000000">
            <w:pPr>
              <w:ind w:left="266"/>
            </w:pPr>
            <w:r>
              <w:rPr>
                <w:rFonts w:ascii="Times New Roman" w:eastAsia="Times New Roman" w:hAnsi="Times New Roman" w:cs="Times New Roman"/>
                <w:sz w:val="21"/>
              </w:rPr>
              <w:t xml:space="preserve">1.  </w:t>
            </w:r>
          </w:p>
        </w:tc>
        <w:tc>
          <w:tcPr>
            <w:tcW w:w="3442" w:type="dxa"/>
            <w:tcBorders>
              <w:top w:val="single" w:sz="3" w:space="0" w:color="000000"/>
              <w:left w:val="single" w:sz="4" w:space="0" w:color="000000"/>
              <w:bottom w:val="single" w:sz="3" w:space="0" w:color="000000"/>
              <w:right w:val="single" w:sz="4" w:space="0" w:color="000000"/>
            </w:tcBorders>
          </w:tcPr>
          <w:p w:rsidR="00E827E3" w:rsidRDefault="00000000">
            <w:pPr>
              <w:ind w:left="2"/>
            </w:pPr>
            <w:r>
              <w:rPr>
                <w:rFonts w:ascii="Times New Roman" w:eastAsia="Times New Roman" w:hAnsi="Times New Roman" w:cs="Times New Roman"/>
                <w:color w:val="222222"/>
                <w:sz w:val="21"/>
              </w:rPr>
              <w:t>Problem Statement (Problem to be solved)</w:t>
            </w:r>
            <w:r>
              <w:rPr>
                <w:rFonts w:ascii="Times New Roman" w:eastAsia="Times New Roman" w:hAnsi="Times New Roman" w:cs="Times New Roman"/>
                <w:sz w:val="21"/>
              </w:rPr>
              <w:t xml:space="preserve"> </w:t>
            </w:r>
          </w:p>
        </w:tc>
        <w:tc>
          <w:tcPr>
            <w:tcW w:w="4236" w:type="dxa"/>
            <w:tcBorders>
              <w:top w:val="single" w:sz="3" w:space="0" w:color="000000"/>
              <w:left w:val="single" w:sz="4" w:space="0" w:color="000000"/>
              <w:bottom w:val="single" w:sz="3" w:space="0" w:color="000000"/>
              <w:right w:val="single" w:sz="4" w:space="0" w:color="000000"/>
            </w:tcBorders>
          </w:tcPr>
          <w:p w:rsidR="00E827E3" w:rsidRDefault="00000000">
            <w:r>
              <w:rPr>
                <w:rFonts w:ascii="Times New Roman" w:eastAsia="Times New Roman" w:hAnsi="Times New Roman" w:cs="Times New Roman"/>
                <w:sz w:val="19"/>
              </w:rPr>
              <w:t>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w:t>
            </w:r>
            <w:r>
              <w:rPr>
                <w:rFonts w:ascii="Times New Roman" w:eastAsia="Times New Roman" w:hAnsi="Times New Roman" w:cs="Times New Roman"/>
                <w:sz w:val="21"/>
              </w:rPr>
              <w:t xml:space="preserve"> </w:t>
            </w:r>
          </w:p>
        </w:tc>
      </w:tr>
      <w:tr w:rsidR="00E827E3">
        <w:trPr>
          <w:trHeight w:val="2051"/>
        </w:trPr>
        <w:tc>
          <w:tcPr>
            <w:tcW w:w="845" w:type="dxa"/>
            <w:tcBorders>
              <w:top w:val="single" w:sz="3" w:space="0" w:color="000000"/>
              <w:left w:val="single" w:sz="4" w:space="0" w:color="000000"/>
              <w:bottom w:val="single" w:sz="4" w:space="0" w:color="000000"/>
              <w:right w:val="single" w:sz="4" w:space="0" w:color="000000"/>
            </w:tcBorders>
          </w:tcPr>
          <w:p w:rsidR="00E827E3" w:rsidRDefault="00000000">
            <w:pPr>
              <w:ind w:left="266"/>
            </w:pPr>
            <w:r>
              <w:rPr>
                <w:rFonts w:ascii="Times New Roman" w:eastAsia="Times New Roman" w:hAnsi="Times New Roman" w:cs="Times New Roman"/>
                <w:sz w:val="21"/>
              </w:rPr>
              <w:t xml:space="preserve">2.  </w:t>
            </w:r>
          </w:p>
        </w:tc>
        <w:tc>
          <w:tcPr>
            <w:tcW w:w="3442" w:type="dxa"/>
            <w:tcBorders>
              <w:top w:val="single" w:sz="3" w:space="0" w:color="000000"/>
              <w:left w:val="single" w:sz="4" w:space="0" w:color="000000"/>
              <w:bottom w:val="single" w:sz="4" w:space="0" w:color="000000"/>
              <w:right w:val="single" w:sz="4" w:space="0" w:color="000000"/>
            </w:tcBorders>
          </w:tcPr>
          <w:p w:rsidR="00E827E3" w:rsidRDefault="00000000">
            <w:pPr>
              <w:ind w:left="2"/>
            </w:pPr>
            <w:r>
              <w:rPr>
                <w:rFonts w:ascii="Times New Roman" w:eastAsia="Times New Roman" w:hAnsi="Times New Roman" w:cs="Times New Roman"/>
                <w:color w:val="222222"/>
                <w:sz w:val="21"/>
              </w:rPr>
              <w:t>Idea / Solution description</w:t>
            </w:r>
            <w:r>
              <w:rPr>
                <w:rFonts w:ascii="Times New Roman" w:eastAsia="Times New Roman" w:hAnsi="Times New Roman" w:cs="Times New Roman"/>
                <w:sz w:val="21"/>
              </w:rPr>
              <w:t xml:space="preserve"> </w:t>
            </w:r>
          </w:p>
        </w:tc>
        <w:tc>
          <w:tcPr>
            <w:tcW w:w="4236" w:type="dxa"/>
            <w:tcBorders>
              <w:top w:val="single" w:sz="3" w:space="0" w:color="000000"/>
              <w:left w:val="single" w:sz="4" w:space="0" w:color="000000"/>
              <w:bottom w:val="single" w:sz="4" w:space="0" w:color="000000"/>
              <w:right w:val="single" w:sz="4" w:space="0" w:color="000000"/>
            </w:tcBorders>
          </w:tcPr>
          <w:p w:rsidR="00E827E3" w:rsidRDefault="00000000">
            <w:pPr>
              <w:spacing w:after="3"/>
            </w:pPr>
            <w:r>
              <w:rPr>
                <w:rFonts w:ascii="Times New Roman" w:eastAsia="Times New Roman" w:hAnsi="Times New Roman" w:cs="Times New Roman"/>
                <w:sz w:val="21"/>
              </w:rPr>
              <w:t xml:space="preserve">The key research objectives are as follows: </w:t>
            </w:r>
          </w:p>
          <w:p w:rsidR="00E827E3" w:rsidRDefault="00000000">
            <w:pPr>
              <w:numPr>
                <w:ilvl w:val="0"/>
                <w:numId w:val="1"/>
              </w:numPr>
              <w:spacing w:after="25" w:line="253" w:lineRule="auto"/>
              <w:ind w:left="676" w:right="83" w:hanging="338"/>
            </w:pPr>
            <w:r>
              <w:rPr>
                <w:rFonts w:ascii="Times New Roman" w:eastAsia="Times New Roman" w:hAnsi="Times New Roman" w:cs="Times New Roman"/>
                <w:sz w:val="21"/>
              </w:rPr>
              <w:t xml:space="preserve">The proposed system would be able to determine the ingredients from the provided image. </w:t>
            </w:r>
          </w:p>
          <w:p w:rsidR="00E827E3" w:rsidRDefault="00000000">
            <w:pPr>
              <w:numPr>
                <w:ilvl w:val="0"/>
                <w:numId w:val="1"/>
              </w:numPr>
              <w:ind w:left="676" w:right="83" w:hanging="338"/>
            </w:pPr>
            <w:r>
              <w:rPr>
                <w:rFonts w:ascii="Times New Roman" w:eastAsia="Times New Roman" w:hAnsi="Times New Roman" w:cs="Times New Roman"/>
                <w:sz w:val="21"/>
              </w:rPr>
              <w:t xml:space="preserve">The proposed system also consists of a nutrition API, which provides the amount of nutrition present in the food. </w:t>
            </w:r>
          </w:p>
        </w:tc>
      </w:tr>
      <w:tr w:rsidR="00E827E3">
        <w:trPr>
          <w:trHeight w:val="1525"/>
        </w:trPr>
        <w:tc>
          <w:tcPr>
            <w:tcW w:w="845" w:type="dxa"/>
            <w:tcBorders>
              <w:top w:val="single" w:sz="4" w:space="0" w:color="000000"/>
              <w:left w:val="single" w:sz="4" w:space="0" w:color="000000"/>
              <w:bottom w:val="single" w:sz="3" w:space="0" w:color="000000"/>
              <w:right w:val="single" w:sz="4" w:space="0" w:color="000000"/>
            </w:tcBorders>
          </w:tcPr>
          <w:p w:rsidR="00E827E3" w:rsidRDefault="00000000">
            <w:pPr>
              <w:ind w:left="266"/>
            </w:pPr>
            <w:r>
              <w:rPr>
                <w:rFonts w:ascii="Times New Roman" w:eastAsia="Times New Roman" w:hAnsi="Times New Roman" w:cs="Times New Roman"/>
                <w:sz w:val="21"/>
              </w:rPr>
              <w:t xml:space="preserve">3.  </w:t>
            </w:r>
          </w:p>
        </w:tc>
        <w:tc>
          <w:tcPr>
            <w:tcW w:w="3442" w:type="dxa"/>
            <w:tcBorders>
              <w:top w:val="single" w:sz="4" w:space="0" w:color="000000"/>
              <w:left w:val="single" w:sz="4" w:space="0" w:color="000000"/>
              <w:bottom w:val="single" w:sz="3" w:space="0" w:color="000000"/>
              <w:right w:val="single" w:sz="4" w:space="0" w:color="000000"/>
            </w:tcBorders>
          </w:tcPr>
          <w:p w:rsidR="00E827E3" w:rsidRDefault="00000000">
            <w:pPr>
              <w:ind w:left="2"/>
            </w:pPr>
            <w:r>
              <w:rPr>
                <w:rFonts w:ascii="Times New Roman" w:eastAsia="Times New Roman" w:hAnsi="Times New Roman" w:cs="Times New Roman"/>
                <w:color w:val="222222"/>
                <w:sz w:val="21"/>
              </w:rPr>
              <w:t xml:space="preserve">Novelty / Uniqueness </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3" w:space="0" w:color="000000"/>
              <w:right w:val="single" w:sz="4" w:space="0" w:color="000000"/>
            </w:tcBorders>
          </w:tcPr>
          <w:p w:rsidR="00E827E3" w:rsidRDefault="00000000">
            <w:pPr>
              <w:ind w:right="27"/>
            </w:pPr>
            <w:r>
              <w:rPr>
                <w:rFonts w:ascii="Times New Roman" w:eastAsia="Times New Roman" w:hAnsi="Times New Roman" w:cs="Times New Roman"/>
                <w:sz w:val="21"/>
              </w:rPr>
              <w:t xml:space="preserve">The current system is capable of calculating nutrition, but the user must provide food item details manually. We are adding a system that is capable of detecting food items from an image, and this is a uniqueness we made here besides from project constrain. </w:t>
            </w:r>
          </w:p>
        </w:tc>
      </w:tr>
      <w:tr w:rsidR="00E827E3">
        <w:trPr>
          <w:trHeight w:val="1775"/>
        </w:trPr>
        <w:tc>
          <w:tcPr>
            <w:tcW w:w="845" w:type="dxa"/>
            <w:tcBorders>
              <w:top w:val="single" w:sz="3" w:space="0" w:color="000000"/>
              <w:left w:val="single" w:sz="4" w:space="0" w:color="000000"/>
              <w:bottom w:val="single" w:sz="4" w:space="0" w:color="000000"/>
              <w:right w:val="single" w:sz="4" w:space="0" w:color="000000"/>
            </w:tcBorders>
          </w:tcPr>
          <w:p w:rsidR="00E827E3" w:rsidRDefault="00000000">
            <w:pPr>
              <w:ind w:left="266"/>
            </w:pPr>
            <w:r>
              <w:rPr>
                <w:rFonts w:ascii="Times New Roman" w:eastAsia="Times New Roman" w:hAnsi="Times New Roman" w:cs="Times New Roman"/>
                <w:sz w:val="21"/>
              </w:rPr>
              <w:t xml:space="preserve">4.  </w:t>
            </w:r>
          </w:p>
        </w:tc>
        <w:tc>
          <w:tcPr>
            <w:tcW w:w="3442" w:type="dxa"/>
            <w:tcBorders>
              <w:top w:val="single" w:sz="3" w:space="0" w:color="000000"/>
              <w:left w:val="single" w:sz="4" w:space="0" w:color="000000"/>
              <w:bottom w:val="single" w:sz="4" w:space="0" w:color="000000"/>
              <w:right w:val="single" w:sz="4" w:space="0" w:color="000000"/>
            </w:tcBorders>
          </w:tcPr>
          <w:p w:rsidR="00E827E3" w:rsidRDefault="00000000">
            <w:pPr>
              <w:ind w:left="2"/>
            </w:pPr>
            <w:r>
              <w:rPr>
                <w:rFonts w:ascii="Times New Roman" w:eastAsia="Times New Roman" w:hAnsi="Times New Roman" w:cs="Times New Roman"/>
                <w:color w:val="222222"/>
                <w:sz w:val="21"/>
              </w:rPr>
              <w:t>Social Impact / Customer Satisfaction</w:t>
            </w:r>
            <w:r>
              <w:rPr>
                <w:rFonts w:ascii="Times New Roman" w:eastAsia="Times New Roman" w:hAnsi="Times New Roman" w:cs="Times New Roman"/>
                <w:sz w:val="21"/>
              </w:rPr>
              <w:t xml:space="preserve"> </w:t>
            </w:r>
          </w:p>
        </w:tc>
        <w:tc>
          <w:tcPr>
            <w:tcW w:w="4236" w:type="dxa"/>
            <w:tcBorders>
              <w:top w:val="single" w:sz="3" w:space="0" w:color="000000"/>
              <w:left w:val="single" w:sz="4" w:space="0" w:color="000000"/>
              <w:bottom w:val="single" w:sz="4" w:space="0" w:color="000000"/>
              <w:right w:val="single" w:sz="4" w:space="0" w:color="000000"/>
            </w:tcBorders>
          </w:tcPr>
          <w:p w:rsidR="00E827E3" w:rsidRDefault="00000000">
            <w:r>
              <w:rPr>
                <w:rFonts w:ascii="Times New Roman" w:eastAsia="Times New Roman" w:hAnsi="Times New Roman" w:cs="Times New Roman"/>
                <w:sz w:val="21"/>
              </w:rPr>
              <w:t xml:space="preserve">Nutrition is a critical part of health and development. Better nutrition is related to improved infant, child, and maternal health; stronger immune systems; safer pregnancy and childbirth; a lower risk of non-communicable diseases (such as diabetes and cardiovascular disease); and longevity. </w:t>
            </w:r>
          </w:p>
        </w:tc>
      </w:tr>
      <w:tr w:rsidR="00E827E3">
        <w:trPr>
          <w:trHeight w:val="1548"/>
        </w:trPr>
        <w:tc>
          <w:tcPr>
            <w:tcW w:w="845" w:type="dxa"/>
            <w:tcBorders>
              <w:top w:val="single" w:sz="4" w:space="0" w:color="000000"/>
              <w:left w:val="single" w:sz="4" w:space="0" w:color="000000"/>
              <w:bottom w:val="single" w:sz="4" w:space="0" w:color="000000"/>
              <w:right w:val="single" w:sz="4" w:space="0" w:color="000000"/>
            </w:tcBorders>
          </w:tcPr>
          <w:p w:rsidR="00E827E3" w:rsidRDefault="00000000">
            <w:pPr>
              <w:ind w:left="266"/>
            </w:pPr>
            <w:r>
              <w:rPr>
                <w:rFonts w:ascii="Times New Roman" w:eastAsia="Times New Roman" w:hAnsi="Times New Roman" w:cs="Times New Roman"/>
                <w:sz w:val="21"/>
              </w:rPr>
              <w:t xml:space="preserve">5.  </w:t>
            </w:r>
          </w:p>
        </w:tc>
        <w:tc>
          <w:tcPr>
            <w:tcW w:w="3442" w:type="dxa"/>
            <w:tcBorders>
              <w:top w:val="single" w:sz="4" w:space="0" w:color="000000"/>
              <w:left w:val="single" w:sz="4" w:space="0" w:color="000000"/>
              <w:bottom w:val="single" w:sz="4" w:space="0" w:color="000000"/>
              <w:right w:val="single" w:sz="4" w:space="0" w:color="000000"/>
            </w:tcBorders>
          </w:tcPr>
          <w:p w:rsidR="00E827E3" w:rsidRDefault="00000000">
            <w:pPr>
              <w:ind w:left="2"/>
            </w:pPr>
            <w:r>
              <w:rPr>
                <w:rFonts w:ascii="Times New Roman" w:eastAsia="Times New Roman" w:hAnsi="Times New Roman" w:cs="Times New Roman"/>
                <w:color w:val="222222"/>
                <w:sz w:val="21"/>
              </w:rPr>
              <w:t>Business Model (Revenue Model)</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E827E3" w:rsidRDefault="00000000">
            <w:pPr>
              <w:spacing w:after="19"/>
            </w:pPr>
            <w:r>
              <w:rPr>
                <w:rFonts w:ascii="Times New Roman" w:eastAsia="Times New Roman" w:hAnsi="Times New Roman" w:cs="Times New Roman"/>
                <w:sz w:val="21"/>
              </w:rPr>
              <w:t xml:space="preserve">It has multiple business models Some of it, </w:t>
            </w:r>
          </w:p>
          <w:p w:rsidR="00E827E3" w:rsidRDefault="00000000">
            <w:pPr>
              <w:numPr>
                <w:ilvl w:val="0"/>
                <w:numId w:val="2"/>
              </w:numPr>
              <w:spacing w:after="28" w:line="250" w:lineRule="auto"/>
              <w:ind w:left="676" w:right="18" w:hanging="338"/>
            </w:pPr>
            <w:r>
              <w:rPr>
                <w:rFonts w:ascii="Times New Roman" w:eastAsia="Times New Roman" w:hAnsi="Times New Roman" w:cs="Times New Roman"/>
                <w:sz w:val="21"/>
              </w:rPr>
              <w:t xml:space="preserve">An individual can use this application to take care of their diet. </w:t>
            </w:r>
          </w:p>
          <w:p w:rsidR="00E827E3" w:rsidRDefault="00000000">
            <w:pPr>
              <w:numPr>
                <w:ilvl w:val="0"/>
                <w:numId w:val="2"/>
              </w:numPr>
              <w:ind w:left="676" w:right="18" w:hanging="338"/>
            </w:pPr>
            <w:r>
              <w:rPr>
                <w:rFonts w:ascii="Times New Roman" w:eastAsia="Times New Roman" w:hAnsi="Times New Roman" w:cs="Times New Roman"/>
                <w:sz w:val="21"/>
              </w:rPr>
              <w:t xml:space="preserve">Nutrition assistants help dieticians with providing proper nutrition at healthcare facilities. </w:t>
            </w:r>
          </w:p>
        </w:tc>
      </w:tr>
      <w:tr w:rsidR="00E827E3">
        <w:trPr>
          <w:trHeight w:val="1020"/>
        </w:trPr>
        <w:tc>
          <w:tcPr>
            <w:tcW w:w="845" w:type="dxa"/>
            <w:tcBorders>
              <w:top w:val="single" w:sz="4" w:space="0" w:color="000000"/>
              <w:left w:val="single" w:sz="4" w:space="0" w:color="000000"/>
              <w:bottom w:val="single" w:sz="4" w:space="0" w:color="000000"/>
              <w:right w:val="single" w:sz="4" w:space="0" w:color="000000"/>
            </w:tcBorders>
          </w:tcPr>
          <w:p w:rsidR="00E827E3" w:rsidRDefault="00000000">
            <w:pPr>
              <w:ind w:left="266"/>
            </w:pPr>
            <w:r>
              <w:rPr>
                <w:rFonts w:ascii="Times New Roman" w:eastAsia="Times New Roman" w:hAnsi="Times New Roman" w:cs="Times New Roman"/>
                <w:sz w:val="21"/>
              </w:rPr>
              <w:lastRenderedPageBreak/>
              <w:t xml:space="preserve">6.  </w:t>
            </w:r>
          </w:p>
        </w:tc>
        <w:tc>
          <w:tcPr>
            <w:tcW w:w="3442" w:type="dxa"/>
            <w:tcBorders>
              <w:top w:val="single" w:sz="4" w:space="0" w:color="000000"/>
              <w:left w:val="single" w:sz="4" w:space="0" w:color="000000"/>
              <w:bottom w:val="single" w:sz="4" w:space="0" w:color="000000"/>
              <w:right w:val="single" w:sz="4" w:space="0" w:color="000000"/>
            </w:tcBorders>
          </w:tcPr>
          <w:p w:rsidR="00E827E3" w:rsidRDefault="00000000">
            <w:pPr>
              <w:ind w:left="2"/>
            </w:pPr>
            <w:r>
              <w:rPr>
                <w:rFonts w:ascii="Times New Roman" w:eastAsia="Times New Roman" w:hAnsi="Times New Roman" w:cs="Times New Roman"/>
                <w:color w:val="222222"/>
                <w:sz w:val="21"/>
              </w:rPr>
              <w:t xml:space="preserve">Scalability of the Solution </w:t>
            </w:r>
          </w:p>
        </w:tc>
        <w:tc>
          <w:tcPr>
            <w:tcW w:w="4236" w:type="dxa"/>
            <w:tcBorders>
              <w:top w:val="single" w:sz="4" w:space="0" w:color="000000"/>
              <w:left w:val="single" w:sz="4" w:space="0" w:color="000000"/>
              <w:bottom w:val="single" w:sz="4" w:space="0" w:color="000000"/>
              <w:right w:val="single" w:sz="4" w:space="0" w:color="000000"/>
            </w:tcBorders>
          </w:tcPr>
          <w:p w:rsidR="00E827E3" w:rsidRDefault="00000000">
            <w:r>
              <w:rPr>
                <w:rFonts w:ascii="Times New Roman" w:eastAsia="Times New Roman" w:hAnsi="Times New Roman" w:cs="Times New Roman"/>
                <w:sz w:val="21"/>
              </w:rPr>
              <w:t xml:space="preserve">It provides access to a large number of users at a time with accurate information about nutrition. It can handle a large variety of food items. </w:t>
            </w:r>
          </w:p>
        </w:tc>
      </w:tr>
    </w:tbl>
    <w:p w:rsidR="007105DD" w:rsidRDefault="007105DD"/>
    <w:sectPr w:rsidR="007105DD">
      <w:pgSz w:w="12240" w:h="15840"/>
      <w:pgMar w:top="1440" w:right="1440" w:bottom="14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B043F"/>
    <w:multiLevelType w:val="hybridMultilevel"/>
    <w:tmpl w:val="2C202CD8"/>
    <w:lvl w:ilvl="0" w:tplc="B81C8310">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0CCC88E">
      <w:start w:val="1"/>
      <w:numFmt w:val="bullet"/>
      <w:lvlText w:val="o"/>
      <w:lvlJc w:val="left"/>
      <w:pPr>
        <w:ind w:left="15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18E60C6">
      <w:start w:val="1"/>
      <w:numFmt w:val="bullet"/>
      <w:lvlText w:val="▪"/>
      <w:lvlJc w:val="left"/>
      <w:pPr>
        <w:ind w:left="22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7E405AC">
      <w:start w:val="1"/>
      <w:numFmt w:val="bullet"/>
      <w:lvlText w:val="•"/>
      <w:lvlJc w:val="left"/>
      <w:pPr>
        <w:ind w:left="29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BAAC660">
      <w:start w:val="1"/>
      <w:numFmt w:val="bullet"/>
      <w:lvlText w:val="o"/>
      <w:lvlJc w:val="left"/>
      <w:pPr>
        <w:ind w:left="3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91EDF90">
      <w:start w:val="1"/>
      <w:numFmt w:val="bullet"/>
      <w:lvlText w:val="▪"/>
      <w:lvlJc w:val="left"/>
      <w:pPr>
        <w:ind w:left="43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61CF6B0">
      <w:start w:val="1"/>
      <w:numFmt w:val="bullet"/>
      <w:lvlText w:val="•"/>
      <w:lvlJc w:val="left"/>
      <w:pPr>
        <w:ind w:left="51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5C0F1E8">
      <w:start w:val="1"/>
      <w:numFmt w:val="bullet"/>
      <w:lvlText w:val="o"/>
      <w:lvlJc w:val="left"/>
      <w:pPr>
        <w:ind w:left="58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33EAC34">
      <w:start w:val="1"/>
      <w:numFmt w:val="bullet"/>
      <w:lvlText w:val="▪"/>
      <w:lvlJc w:val="left"/>
      <w:pPr>
        <w:ind w:left="65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AC32ACD"/>
    <w:multiLevelType w:val="hybridMultilevel"/>
    <w:tmpl w:val="52D63B1E"/>
    <w:lvl w:ilvl="0" w:tplc="4F5CE88A">
      <w:start w:val="1"/>
      <w:numFmt w:val="bullet"/>
      <w:lvlText w:val="•"/>
      <w:lvlJc w:val="left"/>
      <w:pPr>
        <w:ind w:left="6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C065286">
      <w:start w:val="1"/>
      <w:numFmt w:val="bullet"/>
      <w:lvlText w:val="o"/>
      <w:lvlJc w:val="left"/>
      <w:pPr>
        <w:ind w:left="15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3BC9BBE">
      <w:start w:val="1"/>
      <w:numFmt w:val="bullet"/>
      <w:lvlText w:val="▪"/>
      <w:lvlJc w:val="left"/>
      <w:pPr>
        <w:ind w:left="22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E50F3F8">
      <w:start w:val="1"/>
      <w:numFmt w:val="bullet"/>
      <w:lvlText w:val="•"/>
      <w:lvlJc w:val="left"/>
      <w:pPr>
        <w:ind w:left="29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FE5788">
      <w:start w:val="1"/>
      <w:numFmt w:val="bullet"/>
      <w:lvlText w:val="o"/>
      <w:lvlJc w:val="left"/>
      <w:pPr>
        <w:ind w:left="367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3D2D1F0">
      <w:start w:val="1"/>
      <w:numFmt w:val="bullet"/>
      <w:lvlText w:val="▪"/>
      <w:lvlJc w:val="left"/>
      <w:pPr>
        <w:ind w:left="439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0CAD218">
      <w:start w:val="1"/>
      <w:numFmt w:val="bullet"/>
      <w:lvlText w:val="•"/>
      <w:lvlJc w:val="left"/>
      <w:pPr>
        <w:ind w:left="51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76034F4">
      <w:start w:val="1"/>
      <w:numFmt w:val="bullet"/>
      <w:lvlText w:val="o"/>
      <w:lvlJc w:val="left"/>
      <w:pPr>
        <w:ind w:left="583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48435AC">
      <w:start w:val="1"/>
      <w:numFmt w:val="bullet"/>
      <w:lvlText w:val="▪"/>
      <w:lvlJc w:val="left"/>
      <w:pPr>
        <w:ind w:left="655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834958849">
    <w:abstractNumId w:val="1"/>
  </w:num>
  <w:num w:numId="2" w16cid:durableId="39343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7E3"/>
    <w:rsid w:val="00564700"/>
    <w:rsid w:val="006300AB"/>
    <w:rsid w:val="007105DD"/>
    <w:rsid w:val="00971BE0"/>
    <w:rsid w:val="00E82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4542"/>
  <w15:docId w15:val="{94B43DEB-F8FB-48C1-9516-62565A1B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 Template</dc:title>
  <dc:subject/>
  <dc:creator>Loki</dc:creator>
  <cp:keywords/>
  <cp:lastModifiedBy>Lalasa Kalthireddy</cp:lastModifiedBy>
  <cp:revision>2</cp:revision>
  <dcterms:created xsi:type="dcterms:W3CDTF">2022-11-18T16:53:00Z</dcterms:created>
  <dcterms:modified xsi:type="dcterms:W3CDTF">2022-11-18T16:53:00Z</dcterms:modified>
</cp:coreProperties>
</file>