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006" w:rsidRDefault="00750988">
      <w:pPr>
        <w:pStyle w:val="Title"/>
        <w:spacing w:line="259" w:lineRule="auto"/>
        <w:ind w:left="3646" w:right="3459"/>
        <w:jc w:val="center"/>
      </w:pPr>
      <w:r>
        <w:t>Project</w:t>
      </w:r>
      <w:r>
        <w:rPr>
          <w:spacing w:val="-9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Phase-I</w:t>
      </w:r>
      <w:r>
        <w:rPr>
          <w:spacing w:val="-51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Architecture</w:t>
      </w:r>
    </w:p>
    <w:p w:rsidR="009E6006" w:rsidRDefault="009E6006">
      <w:pPr>
        <w:pStyle w:val="BodyText"/>
        <w:spacing w:before="3"/>
        <w:ind w:left="0"/>
        <w:rPr>
          <w:rFonts w:ascii="Calibri"/>
          <w:b/>
          <w:sz w:val="22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520"/>
      </w:tblGrid>
      <w:tr w:rsidR="009E6006">
        <w:trPr>
          <w:trHeight w:val="249"/>
        </w:trPr>
        <w:tc>
          <w:tcPr>
            <w:tcW w:w="4520" w:type="dxa"/>
          </w:tcPr>
          <w:p w:rsidR="009E6006" w:rsidRDefault="00750988">
            <w:pPr>
              <w:pStyle w:val="TableParagraph"/>
              <w:spacing w:before="7"/>
              <w:ind w:left="105"/>
            </w:pPr>
            <w:r>
              <w:t>Date</w:t>
            </w:r>
          </w:p>
        </w:tc>
        <w:tc>
          <w:tcPr>
            <w:tcW w:w="4520" w:type="dxa"/>
          </w:tcPr>
          <w:p w:rsidR="009E6006" w:rsidRDefault="00750988">
            <w:pPr>
              <w:pStyle w:val="TableParagraph"/>
              <w:spacing w:before="7"/>
            </w:pPr>
            <w:r>
              <w:t>12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9E6006">
        <w:trPr>
          <w:trHeight w:val="270"/>
        </w:trPr>
        <w:tc>
          <w:tcPr>
            <w:tcW w:w="4520" w:type="dxa"/>
          </w:tcPr>
          <w:p w:rsidR="009E6006" w:rsidRDefault="00750988">
            <w:pPr>
              <w:pStyle w:val="TableParagraph"/>
              <w:spacing w:before="10" w:line="239" w:lineRule="exact"/>
              <w:ind w:left="105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:rsidR="009E6006" w:rsidRDefault="00750988">
            <w:pPr>
              <w:pStyle w:val="TableParagraph"/>
              <w:spacing w:before="10" w:line="239" w:lineRule="exact"/>
            </w:pPr>
            <w:r>
              <w:t>PNT2022TMID39080</w:t>
            </w:r>
          </w:p>
        </w:tc>
      </w:tr>
      <w:tr w:rsidR="009E6006">
        <w:trPr>
          <w:trHeight w:val="510"/>
        </w:trPr>
        <w:tc>
          <w:tcPr>
            <w:tcW w:w="4520" w:type="dxa"/>
          </w:tcPr>
          <w:p w:rsidR="009E6006" w:rsidRDefault="00750988">
            <w:pPr>
              <w:pStyle w:val="TableParagraph"/>
              <w:spacing w:line="263" w:lineRule="exact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:rsidR="009E6006" w:rsidRDefault="00750988">
            <w:pPr>
              <w:pStyle w:val="TableParagraph"/>
              <w:spacing w:line="263" w:lineRule="exact"/>
            </w:pPr>
            <w:r>
              <w:t>Smart</w:t>
            </w:r>
            <w:r>
              <w:rPr>
                <w:spacing w:val="-8"/>
              </w:rPr>
              <w:t xml:space="preserve"> </w:t>
            </w:r>
            <w:r>
              <w:t>Lender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Applicant</w:t>
            </w:r>
            <w:r>
              <w:rPr>
                <w:spacing w:val="-8"/>
              </w:rPr>
              <w:t xml:space="preserve"> </w:t>
            </w:r>
            <w:r>
              <w:t>Credibility</w:t>
            </w:r>
            <w:r>
              <w:rPr>
                <w:spacing w:val="-8"/>
              </w:rPr>
              <w:t xml:space="preserve"> </w:t>
            </w:r>
            <w:r>
              <w:t>Prediction</w:t>
            </w:r>
          </w:p>
          <w:p w:rsidR="009E6006" w:rsidRDefault="00750988">
            <w:pPr>
              <w:pStyle w:val="TableParagraph"/>
              <w:spacing w:line="227" w:lineRule="exact"/>
            </w:pPr>
            <w:r>
              <w:t>for</w:t>
            </w:r>
            <w:r>
              <w:rPr>
                <w:spacing w:val="-8"/>
              </w:rPr>
              <w:t xml:space="preserve"> </w:t>
            </w:r>
            <w:r>
              <w:t>Loan</w:t>
            </w:r>
            <w:r>
              <w:rPr>
                <w:spacing w:val="-8"/>
              </w:rPr>
              <w:t xml:space="preserve"> </w:t>
            </w:r>
            <w:r>
              <w:t>Approval.</w:t>
            </w:r>
          </w:p>
        </w:tc>
      </w:tr>
      <w:tr w:rsidR="009E6006">
        <w:trPr>
          <w:trHeight w:val="249"/>
        </w:trPr>
        <w:tc>
          <w:tcPr>
            <w:tcW w:w="4520" w:type="dxa"/>
          </w:tcPr>
          <w:p w:rsidR="009E6006" w:rsidRDefault="00750988">
            <w:pPr>
              <w:pStyle w:val="TableParagraph"/>
              <w:spacing w:before="6" w:line="224" w:lineRule="exact"/>
              <w:ind w:left="10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:rsidR="009E6006" w:rsidRDefault="00750988">
            <w:pPr>
              <w:pStyle w:val="TableParagraph"/>
              <w:spacing w:before="6" w:line="224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9E6006" w:rsidRDefault="009E6006">
      <w:pPr>
        <w:pStyle w:val="BodyText"/>
        <w:spacing w:before="0"/>
        <w:ind w:left="0"/>
        <w:rPr>
          <w:rFonts w:ascii="Calibri"/>
          <w:b/>
        </w:rPr>
      </w:pPr>
    </w:p>
    <w:p w:rsidR="009E6006" w:rsidRDefault="00750988">
      <w:pPr>
        <w:pStyle w:val="Title"/>
        <w:spacing w:before="167"/>
        <w:rPr>
          <w:rFonts w:ascii="Arial"/>
        </w:rPr>
      </w:pPr>
      <w:r>
        <w:rPr>
          <w:rFonts w:ascii="Arial"/>
        </w:rPr>
        <w:t>Solution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Architecture:</w:t>
      </w:r>
    </w:p>
    <w:p w:rsidR="009E6006" w:rsidRDefault="00750988">
      <w:pPr>
        <w:pStyle w:val="ListParagraph"/>
        <w:numPr>
          <w:ilvl w:val="0"/>
          <w:numId w:val="1"/>
        </w:numPr>
        <w:tabs>
          <w:tab w:val="left" w:pos="387"/>
        </w:tabs>
        <w:spacing w:line="259" w:lineRule="auto"/>
        <w:ind w:right="340" w:firstLine="0"/>
        <w:rPr>
          <w:sz w:val="24"/>
        </w:rPr>
      </w:pPr>
      <w:r>
        <w:rPr>
          <w:sz w:val="24"/>
        </w:rPr>
        <w:t>The primary goal in the banking industry is to place their funds in safe hands. So,</w:t>
      </w:r>
      <w:r>
        <w:rPr>
          <w:spacing w:val="-65"/>
          <w:sz w:val="24"/>
        </w:rPr>
        <w:t xml:space="preserve"> </w:t>
      </w:r>
      <w:r>
        <w:rPr>
          <w:sz w:val="24"/>
        </w:rPr>
        <w:t>the system needs to verify the documents effectively and should ensure that only</w:t>
      </w:r>
      <w:r>
        <w:rPr>
          <w:spacing w:val="1"/>
          <w:sz w:val="24"/>
        </w:rPr>
        <w:t xml:space="preserve"> </w:t>
      </w:r>
      <w:r>
        <w:rPr>
          <w:sz w:val="24"/>
        </w:rPr>
        <w:t>capable people get the loan.</w:t>
      </w:r>
    </w:p>
    <w:p w:rsidR="009E6006" w:rsidRDefault="00750988">
      <w:pPr>
        <w:pStyle w:val="ListParagraph"/>
        <w:numPr>
          <w:ilvl w:val="0"/>
          <w:numId w:val="1"/>
        </w:numPr>
        <w:tabs>
          <w:tab w:val="left" w:pos="387"/>
        </w:tabs>
        <w:spacing w:before="160"/>
        <w:ind w:left="386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trained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produce</w:t>
      </w:r>
      <w:r>
        <w:rPr>
          <w:spacing w:val="-2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satisfactory</w:t>
      </w:r>
      <w:r>
        <w:rPr>
          <w:spacing w:val="-1"/>
          <w:sz w:val="24"/>
        </w:rPr>
        <w:t xml:space="preserve"> </w:t>
      </w:r>
      <w:r>
        <w:rPr>
          <w:sz w:val="24"/>
        </w:rPr>
        <w:t>accuracy,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</w:p>
    <w:p w:rsidR="009E6006" w:rsidRDefault="00750988">
      <w:pPr>
        <w:pStyle w:val="BodyText"/>
        <w:spacing w:before="21" w:line="259" w:lineRule="auto"/>
        <w:ind w:right="95"/>
      </w:pPr>
      <w:proofErr w:type="gramStart"/>
      <w:r>
        <w:t>which</w:t>
      </w:r>
      <w:proofErr w:type="gramEnd"/>
      <w:r>
        <w:t xml:space="preserve"> it produces accurate results as to whether a borrower should be lent money or</w:t>
      </w:r>
      <w:r>
        <w:rPr>
          <w:spacing w:val="-65"/>
        </w:rPr>
        <w:t xml:space="preserve"> </w:t>
      </w:r>
      <w:r>
        <w:t>not without any tedious manual work.</w:t>
      </w:r>
    </w:p>
    <w:p w:rsidR="009E6006" w:rsidRDefault="00750988">
      <w:pPr>
        <w:pStyle w:val="ListParagraph"/>
        <w:numPr>
          <w:ilvl w:val="0"/>
          <w:numId w:val="1"/>
        </w:numPr>
        <w:tabs>
          <w:tab w:val="left" w:pos="387"/>
        </w:tabs>
        <w:spacing w:before="160"/>
        <w:ind w:left="386"/>
        <w:rPr>
          <w:sz w:val="24"/>
        </w:rPr>
      </w:pPr>
      <w:r>
        <w:rPr>
          <w:sz w:val="24"/>
        </w:rPr>
        <w:t>The users can get the results in the comfort of their home.</w:t>
      </w:r>
    </w:p>
    <w:p w:rsidR="009E6006" w:rsidRDefault="00750988">
      <w:pPr>
        <w:pStyle w:val="ListParagraph"/>
        <w:numPr>
          <w:ilvl w:val="0"/>
          <w:numId w:val="1"/>
        </w:numPr>
        <w:tabs>
          <w:tab w:val="left" w:pos="387"/>
        </w:tabs>
        <w:ind w:left="386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1"/>
          <w:sz w:val="24"/>
        </w:rPr>
        <w:t xml:space="preserve"> </w:t>
      </w:r>
      <w:r>
        <w:rPr>
          <w:sz w:val="24"/>
        </w:rPr>
        <w:t>risk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bank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customer.</w:t>
      </w:r>
    </w:p>
    <w:p w:rsidR="009E6006" w:rsidRDefault="00750988">
      <w:pPr>
        <w:pStyle w:val="ListParagraph"/>
        <w:numPr>
          <w:ilvl w:val="0"/>
          <w:numId w:val="1"/>
        </w:numPr>
        <w:tabs>
          <w:tab w:val="left" w:pos="387"/>
        </w:tabs>
        <w:spacing w:line="259" w:lineRule="auto"/>
        <w:ind w:right="539" w:firstLine="0"/>
        <w:rPr>
          <w:sz w:val="24"/>
        </w:rPr>
      </w:pPr>
      <w:r>
        <w:rPr>
          <w:sz w:val="24"/>
        </w:rPr>
        <w:t>The model can anticipate outcomes and is quickly adaptable to a wide range of</w:t>
      </w:r>
      <w:r>
        <w:rPr>
          <w:spacing w:val="-64"/>
          <w:sz w:val="24"/>
        </w:rPr>
        <w:t xml:space="preserve"> </w:t>
      </w:r>
      <w:r>
        <w:rPr>
          <w:sz w:val="24"/>
        </w:rPr>
        <w:t>inputs. Also, this strategy saves the banking industry and its staff a significant</w:t>
      </w:r>
      <w:r>
        <w:rPr>
          <w:spacing w:val="1"/>
          <w:sz w:val="24"/>
        </w:rPr>
        <w:t xml:space="preserve"> </w:t>
      </w:r>
      <w:r>
        <w:rPr>
          <w:sz w:val="24"/>
        </w:rPr>
        <w:t>amount of time.</w:t>
      </w:r>
    </w:p>
    <w:p w:rsidR="009E6006" w:rsidRDefault="009E6006">
      <w:pPr>
        <w:spacing w:line="259" w:lineRule="auto"/>
        <w:rPr>
          <w:sz w:val="24"/>
        </w:rPr>
        <w:sectPr w:rsidR="009E6006">
          <w:type w:val="continuous"/>
          <w:pgSz w:w="11920" w:h="16840"/>
          <w:pgMar w:top="820" w:right="1400" w:bottom="280" w:left="1200" w:header="720" w:footer="720" w:gutter="0"/>
          <w:cols w:space="720"/>
        </w:sectPr>
      </w:pPr>
    </w:p>
    <w:p w:rsidR="009E6006" w:rsidRDefault="00750988">
      <w:pPr>
        <w:pStyle w:val="BodyText"/>
        <w:spacing w:before="0"/>
        <w:ind w:left="8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978521" cy="6446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8521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006" w:rsidSect="009E6006">
      <w:pgSz w:w="11920" w:h="16840"/>
      <w:pgMar w:top="1560" w:right="140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F2687"/>
    <w:multiLevelType w:val="hybridMultilevel"/>
    <w:tmpl w:val="D750B1BC"/>
    <w:lvl w:ilvl="0" w:tplc="F8D47506">
      <w:numFmt w:val="bullet"/>
      <w:lvlText w:val="•"/>
      <w:lvlJc w:val="left"/>
      <w:pPr>
        <w:ind w:left="240" w:hanging="147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D924F402">
      <w:numFmt w:val="bullet"/>
      <w:lvlText w:val="•"/>
      <w:lvlJc w:val="left"/>
      <w:pPr>
        <w:ind w:left="1148" w:hanging="147"/>
      </w:pPr>
      <w:rPr>
        <w:rFonts w:hint="default"/>
        <w:lang w:val="en-US" w:eastAsia="en-US" w:bidi="ar-SA"/>
      </w:rPr>
    </w:lvl>
    <w:lvl w:ilvl="2" w:tplc="9F5AEF2C">
      <w:numFmt w:val="bullet"/>
      <w:lvlText w:val="•"/>
      <w:lvlJc w:val="left"/>
      <w:pPr>
        <w:ind w:left="2056" w:hanging="147"/>
      </w:pPr>
      <w:rPr>
        <w:rFonts w:hint="default"/>
        <w:lang w:val="en-US" w:eastAsia="en-US" w:bidi="ar-SA"/>
      </w:rPr>
    </w:lvl>
    <w:lvl w:ilvl="3" w:tplc="EA30D554">
      <w:numFmt w:val="bullet"/>
      <w:lvlText w:val="•"/>
      <w:lvlJc w:val="left"/>
      <w:pPr>
        <w:ind w:left="2964" w:hanging="147"/>
      </w:pPr>
      <w:rPr>
        <w:rFonts w:hint="default"/>
        <w:lang w:val="en-US" w:eastAsia="en-US" w:bidi="ar-SA"/>
      </w:rPr>
    </w:lvl>
    <w:lvl w:ilvl="4" w:tplc="87CAD54A">
      <w:numFmt w:val="bullet"/>
      <w:lvlText w:val="•"/>
      <w:lvlJc w:val="left"/>
      <w:pPr>
        <w:ind w:left="3872" w:hanging="147"/>
      </w:pPr>
      <w:rPr>
        <w:rFonts w:hint="default"/>
        <w:lang w:val="en-US" w:eastAsia="en-US" w:bidi="ar-SA"/>
      </w:rPr>
    </w:lvl>
    <w:lvl w:ilvl="5" w:tplc="F3300058">
      <w:numFmt w:val="bullet"/>
      <w:lvlText w:val="•"/>
      <w:lvlJc w:val="left"/>
      <w:pPr>
        <w:ind w:left="4780" w:hanging="147"/>
      </w:pPr>
      <w:rPr>
        <w:rFonts w:hint="default"/>
        <w:lang w:val="en-US" w:eastAsia="en-US" w:bidi="ar-SA"/>
      </w:rPr>
    </w:lvl>
    <w:lvl w:ilvl="6" w:tplc="720A851E">
      <w:numFmt w:val="bullet"/>
      <w:lvlText w:val="•"/>
      <w:lvlJc w:val="left"/>
      <w:pPr>
        <w:ind w:left="5688" w:hanging="147"/>
      </w:pPr>
      <w:rPr>
        <w:rFonts w:hint="default"/>
        <w:lang w:val="en-US" w:eastAsia="en-US" w:bidi="ar-SA"/>
      </w:rPr>
    </w:lvl>
    <w:lvl w:ilvl="7" w:tplc="5AF2839E">
      <w:numFmt w:val="bullet"/>
      <w:lvlText w:val="•"/>
      <w:lvlJc w:val="left"/>
      <w:pPr>
        <w:ind w:left="6596" w:hanging="147"/>
      </w:pPr>
      <w:rPr>
        <w:rFonts w:hint="default"/>
        <w:lang w:val="en-US" w:eastAsia="en-US" w:bidi="ar-SA"/>
      </w:rPr>
    </w:lvl>
    <w:lvl w:ilvl="8" w:tplc="ABFC7B8A">
      <w:numFmt w:val="bullet"/>
      <w:lvlText w:val="•"/>
      <w:lvlJc w:val="left"/>
      <w:pPr>
        <w:ind w:left="7504" w:hanging="14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E6006"/>
    <w:rsid w:val="00750988"/>
    <w:rsid w:val="009E6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E6006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E6006"/>
    <w:pPr>
      <w:spacing w:before="182"/>
      <w:ind w:left="24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9E6006"/>
    <w:pPr>
      <w:spacing w:before="35"/>
      <w:ind w:left="240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9E6006"/>
    <w:pPr>
      <w:spacing w:before="182"/>
      <w:ind w:left="386" w:hanging="147"/>
    </w:pPr>
  </w:style>
  <w:style w:type="paragraph" w:customStyle="1" w:styleId="TableParagraph">
    <w:name w:val="Table Paragraph"/>
    <w:basedOn w:val="Normal"/>
    <w:uiPriority w:val="1"/>
    <w:qFormat/>
    <w:rsid w:val="009E6006"/>
    <w:pPr>
      <w:spacing w:line="223" w:lineRule="exact"/>
      <w:ind w:left="100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9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988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soln_architecture.docx</dc:title>
  <dc:creator>Kutty</dc:creator>
  <cp:lastModifiedBy>Windows User</cp:lastModifiedBy>
  <cp:revision>2</cp:revision>
  <dcterms:created xsi:type="dcterms:W3CDTF">2022-10-28T07:58:00Z</dcterms:created>
  <dcterms:modified xsi:type="dcterms:W3CDTF">2022-10-28T07:58:00Z</dcterms:modified>
</cp:coreProperties>
</file>