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2E532A">
              <w:rPr>
                <w:rFonts w:cstheme="minorHAnsi"/>
              </w:rPr>
              <w:t>49326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2E532A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2E532A">
              <w:rPr>
                <w:rFonts w:cstheme="minorHAnsi"/>
              </w:rPr>
              <w:t>Fertilizer</w:t>
            </w:r>
            <w:r w:rsidR="00802CB7">
              <w:rPr>
                <w:rFonts w:cstheme="minorHAnsi"/>
              </w:rPr>
              <w:t>s</w:t>
            </w:r>
            <w:r w:rsidR="002E532A">
              <w:rPr>
                <w:rFonts w:cstheme="minorHAnsi"/>
              </w:rPr>
              <w:t xml:space="preserve"> Recommendation System For Disease Prediction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2E532A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2E532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Agriculture gives an opportunity of employment to the village people to develop a country like India on large scale and give a push in the economic sector.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2E532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Models to recommend the right crop b</w:t>
            </w:r>
            <w:r w:rsidR="009531CC">
              <w:rPr>
                <w:rFonts w:cstheme="minorHAnsi"/>
              </w:rPr>
              <w:t>ased on soil value and the best</w:t>
            </w:r>
            <w:r>
              <w:rPr>
                <w:rFonts w:cstheme="minorHAnsi"/>
              </w:rPr>
              <w:t xml:space="preserve"> fertilizer to use.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7767D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Novelty in a fertilizer must then be regarded as newness to the retail market.   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9531C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Consumers  </w:t>
            </w:r>
            <w:r w:rsidR="007767D6">
              <w:rPr>
                <w:rFonts w:cstheme="minorHAnsi"/>
              </w:rPr>
              <w:t>F</w:t>
            </w:r>
            <w:r>
              <w:rPr>
                <w:rFonts w:cstheme="minorHAnsi"/>
              </w:rPr>
              <w:t>arming is one of the major sector that influences a country’s economic growth.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9531C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Predicting the fertilizers, Analyzing the disease in a tap makes the life of farmers easy with minimal subscriptions would provide an acceptable return for the organization.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7767D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primary cause of fertilizer price fluctuations is related to the su</w:t>
            </w:r>
            <w:r w:rsidR="00C34F8B">
              <w:rPr>
                <w:rFonts w:cstheme="minorHAnsi"/>
              </w:rPr>
              <w:t xml:space="preserve">pply and demand factors. India </w:t>
            </w:r>
            <w:r>
              <w:rPr>
                <w:rFonts w:cstheme="minorHAnsi"/>
              </w:rPr>
              <w:t>also faces a handicap due to lack of natural resources required to produce fertilizers.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708AF"/>
    <w:rsid w:val="00213958"/>
    <w:rsid w:val="00232AF3"/>
    <w:rsid w:val="002E532A"/>
    <w:rsid w:val="003C4A8E"/>
    <w:rsid w:val="003E3A16"/>
    <w:rsid w:val="004740A1"/>
    <w:rsid w:val="005B2106"/>
    <w:rsid w:val="00604389"/>
    <w:rsid w:val="00604AAA"/>
    <w:rsid w:val="006C5213"/>
    <w:rsid w:val="007767D6"/>
    <w:rsid w:val="007A3AE5"/>
    <w:rsid w:val="007D3B4C"/>
    <w:rsid w:val="00802CB7"/>
    <w:rsid w:val="009531CC"/>
    <w:rsid w:val="009D3AA0"/>
    <w:rsid w:val="00AB20AC"/>
    <w:rsid w:val="00AC6D16"/>
    <w:rsid w:val="00AC7F0A"/>
    <w:rsid w:val="00B76D2E"/>
    <w:rsid w:val="00C34F8B"/>
    <w:rsid w:val="00DB6A25"/>
    <w:rsid w:val="00ED41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</cp:lastModifiedBy>
  <cp:revision>13</cp:revision>
  <dcterms:created xsi:type="dcterms:W3CDTF">2022-09-18T16:51:00Z</dcterms:created>
  <dcterms:modified xsi:type="dcterms:W3CDTF">2022-10-29T21:00:00Z</dcterms:modified>
</cp:coreProperties>
</file>