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B9" w:rsidRDefault="00602FB9">
      <w:pPr>
        <w:pStyle w:val="BodyText"/>
        <w:spacing w:before="1"/>
        <w:rPr>
          <w:sz w:val="20"/>
        </w:rPr>
      </w:pPr>
    </w:p>
    <w:p w:rsidR="00602FB9" w:rsidRDefault="00691A60">
      <w:pPr>
        <w:pStyle w:val="Heading1"/>
        <w:ind w:right="5675"/>
      </w:pPr>
      <w:bookmarkStart w:id="0" w:name="Project_Design_Phase-II"/>
      <w:bookmarkEnd w:id="0"/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</w:t>
      </w:r>
    </w:p>
    <w:p w:rsidR="00602FB9" w:rsidRDefault="00691A60">
      <w:pPr>
        <w:spacing w:before="23"/>
        <w:ind w:left="5543" w:right="5680"/>
        <w:jc w:val="center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Flow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Stories</w:t>
      </w:r>
    </w:p>
    <w:p w:rsidR="00602FB9" w:rsidRDefault="00602FB9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2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64"/>
      </w:tblGrid>
      <w:tr w:rsidR="00602FB9">
        <w:trPr>
          <w:trHeight w:val="267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  <w:r w:rsidR="00881706"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02FB9">
        <w:trPr>
          <w:trHeight w:val="272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12C87">
              <w:rPr>
                <w:sz w:val="24"/>
              </w:rPr>
              <w:t>39129</w:t>
            </w:r>
          </w:p>
        </w:tc>
      </w:tr>
      <w:tr w:rsidR="00602FB9">
        <w:trPr>
          <w:trHeight w:val="570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HandwrittenDigit</w:t>
            </w:r>
          </w:p>
          <w:p w:rsidR="00602FB9" w:rsidRDefault="00691A60">
            <w:pPr>
              <w:pStyle w:val="TableParagraph"/>
              <w:spacing w:before="2"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602FB9">
        <w:trPr>
          <w:trHeight w:val="267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602FB9" w:rsidRDefault="00602FB9">
      <w:pPr>
        <w:pStyle w:val="BodyText"/>
        <w:spacing w:before="4"/>
        <w:rPr>
          <w:b/>
          <w:sz w:val="39"/>
        </w:rPr>
      </w:pPr>
    </w:p>
    <w:p w:rsidR="00602FB9" w:rsidRDefault="00691A6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:rsidR="00602FB9" w:rsidRDefault="00691A60">
      <w:pPr>
        <w:pStyle w:val="BodyText"/>
        <w:spacing w:before="175" w:line="259" w:lineRule="auto"/>
        <w:ind w:left="220"/>
      </w:pPr>
      <w:r>
        <w:t>A Data Flow Diagram (DFD) is a traditional visual representation of the 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graphically.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 what</w:t>
      </w:r>
      <w:r>
        <w:rPr>
          <w:spacing w:val="-1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stored.</w:t>
      </w:r>
    </w:p>
    <w:p w:rsidR="00602FB9" w:rsidRDefault="00691A60">
      <w:pPr>
        <w:spacing w:before="167"/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995846</wp:posOffset>
            </wp:positionV>
            <wp:extent cx="3795544" cy="2386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54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5610225</wp:posOffset>
            </wp:positionH>
            <wp:positionV relativeFrom="paragraph">
              <wp:posOffset>324016</wp:posOffset>
            </wp:positionV>
            <wp:extent cx="38100" cy="2828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5892800</wp:posOffset>
            </wp:positionH>
            <wp:positionV relativeFrom="paragraph">
              <wp:posOffset>911391</wp:posOffset>
            </wp:positionV>
            <wp:extent cx="4358613" cy="27289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13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5724525</wp:posOffset>
            </wp:positionH>
            <wp:positionV relativeFrom="paragraph">
              <wp:posOffset>105195</wp:posOffset>
            </wp:positionV>
            <wp:extent cx="3600450" cy="3714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Example:</w:t>
      </w:r>
      <w:r>
        <w:rPr>
          <w:b/>
          <w:spacing w:val="-3"/>
          <w:sz w:val="24"/>
        </w:rPr>
        <w:t xml:space="preserve"> </w:t>
      </w:r>
      <w:hyperlink r:id="rId8">
        <w:r>
          <w:rPr>
            <w:b/>
            <w:color w:val="0461C1"/>
            <w:sz w:val="24"/>
            <w:u w:val="thick" w:color="0461C1"/>
          </w:rPr>
          <w:t>(Simplified)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</w:hyperlink>
      <w:r>
        <w:rPr>
          <w:b/>
          <w:sz w:val="24"/>
          <w:u w:val="thick" w:color="0461C1"/>
        </w:rPr>
        <w:t>FLOW</w:t>
      </w:r>
    </w:p>
    <w:p w:rsidR="00602FB9" w:rsidRDefault="00602FB9">
      <w:pPr>
        <w:rPr>
          <w:sz w:val="24"/>
        </w:rPr>
        <w:sectPr w:rsidR="00602FB9">
          <w:type w:val="continuous"/>
          <w:pgSz w:w="16840" w:h="11920" w:orient="landscape"/>
          <w:pgMar w:top="1100" w:right="500" w:bottom="280" w:left="1220" w:header="720" w:footer="720" w:gutter="0"/>
          <w:cols w:space="720"/>
        </w:sectPr>
      </w:pPr>
    </w:p>
    <w:p w:rsidR="00602FB9" w:rsidRDefault="00602FB9">
      <w:pPr>
        <w:pStyle w:val="BodyText"/>
        <w:rPr>
          <w:b/>
          <w:sz w:val="20"/>
        </w:rPr>
      </w:pPr>
    </w:p>
    <w:p w:rsidR="00602FB9" w:rsidRDefault="00602FB9">
      <w:pPr>
        <w:pStyle w:val="BodyText"/>
        <w:rPr>
          <w:b/>
          <w:sz w:val="20"/>
        </w:rPr>
      </w:pPr>
    </w:p>
    <w:p w:rsidR="00602FB9" w:rsidRDefault="00602FB9">
      <w:pPr>
        <w:pStyle w:val="BodyText"/>
        <w:spacing w:before="2"/>
        <w:rPr>
          <w:b/>
          <w:sz w:val="20"/>
        </w:rPr>
      </w:pPr>
    </w:p>
    <w:p w:rsidR="00602FB9" w:rsidRDefault="00691A60">
      <w:pPr>
        <w:pStyle w:val="Heading1"/>
        <w:ind w:left="220"/>
        <w:jc w:val="left"/>
      </w:pPr>
      <w:bookmarkStart w:id="1" w:name="User_Stories"/>
      <w:bookmarkEnd w:id="1"/>
      <w:r>
        <w:rPr>
          <w:spacing w:val="-1"/>
        </w:rPr>
        <w:t>User</w:t>
      </w:r>
      <w:r>
        <w:rPr>
          <w:spacing w:val="-14"/>
        </w:rPr>
        <w:t xml:space="preserve"> </w:t>
      </w:r>
      <w:r>
        <w:t>Stories</w:t>
      </w:r>
    </w:p>
    <w:p w:rsidR="00602FB9" w:rsidRDefault="00691A60">
      <w:pPr>
        <w:spacing w:before="177"/>
        <w:ind w:left="220"/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below</w:t>
      </w:r>
      <w:r>
        <w:rPr>
          <w:spacing w:val="-5"/>
          <w:sz w:val="26"/>
        </w:rPr>
        <w:t xml:space="preserve"> </w:t>
      </w:r>
      <w:r>
        <w:rPr>
          <w:sz w:val="26"/>
        </w:rPr>
        <w:t>template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sz w:val="26"/>
        </w:rPr>
        <w:t>stories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product.</w:t>
      </w:r>
    </w:p>
    <w:p w:rsidR="00602FB9" w:rsidRDefault="00602FB9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1"/>
        <w:gridCol w:w="1503"/>
        <w:gridCol w:w="1320"/>
        <w:gridCol w:w="4537"/>
        <w:gridCol w:w="3044"/>
        <w:gridCol w:w="1239"/>
        <w:gridCol w:w="1383"/>
      </w:tblGrid>
      <w:tr w:rsidR="00602FB9">
        <w:trPr>
          <w:trHeight w:val="867"/>
        </w:trPr>
        <w:tc>
          <w:tcPr>
            <w:tcW w:w="1681" w:type="dxa"/>
          </w:tcPr>
          <w:p w:rsidR="00602FB9" w:rsidRDefault="00691A60">
            <w:pPr>
              <w:pStyle w:val="TableParagraph"/>
              <w:spacing w:line="291" w:lineRule="exact"/>
              <w:ind w:left="11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User</w:t>
            </w:r>
            <w:r>
              <w:rPr>
                <w:b/>
                <w:spacing w:val="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Type</w:t>
            </w:r>
          </w:p>
        </w:tc>
        <w:tc>
          <w:tcPr>
            <w:tcW w:w="1503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602FB9" w:rsidRDefault="00691A60">
            <w:pPr>
              <w:pStyle w:val="TableParagraph"/>
              <w:spacing w:before="4" w:line="274" w:lineRule="exact"/>
              <w:ind w:left="118" w:righ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Requireme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 w:rsidR="00602FB9" w:rsidRDefault="00691A60">
            <w:pPr>
              <w:pStyle w:val="TableParagraph"/>
              <w:spacing w:before="4" w:line="274" w:lineRule="exact"/>
              <w:ind w:left="118" w:right="233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Number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91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criteria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Release</w:t>
            </w:r>
          </w:p>
        </w:tc>
      </w:tr>
      <w:tr w:rsidR="00602FB9">
        <w:trPr>
          <w:trHeight w:val="1132"/>
        </w:trPr>
        <w:tc>
          <w:tcPr>
            <w:tcW w:w="1681" w:type="dxa"/>
          </w:tcPr>
          <w:p w:rsidR="00602FB9" w:rsidRDefault="00691A60">
            <w:pPr>
              <w:pStyle w:val="TableParagraph"/>
              <w:spacing w:before="1"/>
              <w:ind w:left="119" w:right="116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(Mobile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user)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8"/>
              </w:rPr>
            </w:pPr>
          </w:p>
          <w:p w:rsidR="00602FB9" w:rsidRDefault="00602FB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before="1"/>
              <w:ind w:left="104" w:right="213"/>
              <w:rPr>
                <w:sz w:val="26"/>
              </w:rPr>
            </w:pPr>
            <w:r>
              <w:rPr>
                <w:sz w:val="26"/>
              </w:rPr>
              <w:t>As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register for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 by entering my 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confirming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password.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before="1"/>
              <w:ind w:right="269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before="1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93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567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 once I have registered 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82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click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confirm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90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616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guide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awareness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26"/>
              <w:rPr>
                <w:sz w:val="26"/>
              </w:rPr>
            </w:pPr>
            <w:r>
              <w:rPr>
                <w:sz w:val="26"/>
              </w:rPr>
              <w:t>I can view the awareness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</w:p>
          <w:p w:rsidR="00602FB9" w:rsidRDefault="00691A60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practical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method.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  <w:tr w:rsidR="00602FB9">
        <w:trPr>
          <w:trHeight w:val="877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30" w:lineRule="auto"/>
              <w:ind w:left="104" w:right="21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read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instructions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35" w:lineRule="auto"/>
              <w:ind w:right="282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read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instructions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user-friendly</w:t>
            </w:r>
          </w:p>
          <w:p w:rsidR="00602FB9" w:rsidRDefault="00691A60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method.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79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ind w:left="570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7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30" w:lineRule="auto"/>
              <w:ind w:left="104" w:right="358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entering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7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101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602FB9" w:rsidRDefault="00691A60">
            <w:pPr>
              <w:pStyle w:val="TableParagraph"/>
              <w:ind w:left="507"/>
              <w:rPr>
                <w:sz w:val="26"/>
              </w:rPr>
            </w:pPr>
            <w:r>
              <w:rPr>
                <w:sz w:val="26"/>
              </w:rPr>
              <w:t>About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69"/>
              <w:jc w:val="both"/>
              <w:rPr>
                <w:sz w:val="26"/>
              </w:rPr>
            </w:pPr>
            <w:r>
              <w:rPr>
                <w:sz w:val="26"/>
              </w:rPr>
              <w:t>I can click on the “About “ to get the idea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of a handwritten digit recognition tool for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recognition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digits.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87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idea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1069"/>
        </w:trPr>
        <w:tc>
          <w:tcPr>
            <w:tcW w:w="1681" w:type="dxa"/>
          </w:tcPr>
          <w:p w:rsidR="00602FB9" w:rsidRDefault="00691A60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(Web</w:t>
            </w:r>
            <w:r>
              <w:rPr>
                <w:spacing w:val="-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user)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02FB9" w:rsidRDefault="00691A60">
            <w:pPr>
              <w:pStyle w:val="TableParagraph"/>
              <w:ind w:left="440"/>
              <w:rPr>
                <w:sz w:val="26"/>
              </w:rPr>
            </w:pPr>
            <w:r>
              <w:rPr>
                <w:sz w:val="26"/>
              </w:rPr>
              <w:t>Predict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333"/>
              <w:jc w:val="both"/>
              <w:rPr>
                <w:sz w:val="26"/>
              </w:rPr>
            </w:pPr>
            <w:r>
              <w:rPr>
                <w:sz w:val="26"/>
              </w:rPr>
              <w:t>As a user I can upload my handwritten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images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recognised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computer.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476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choose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from my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device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</w:tbl>
    <w:p w:rsidR="00602FB9" w:rsidRDefault="00602FB9">
      <w:pPr>
        <w:spacing w:line="296" w:lineRule="exact"/>
        <w:rPr>
          <w:sz w:val="26"/>
        </w:rPr>
        <w:sectPr w:rsidR="00602FB9">
          <w:pgSz w:w="16840" w:h="11920" w:orient="landscape"/>
          <w:pgMar w:top="1100" w:right="500" w:bottom="280" w:left="1220" w:header="720" w:footer="720" w:gutter="0"/>
          <w:cols w:space="720"/>
        </w:sectPr>
      </w:pPr>
    </w:p>
    <w:p w:rsidR="00602FB9" w:rsidRDefault="00602FB9">
      <w:pPr>
        <w:pStyle w:val="BodyText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1"/>
        <w:gridCol w:w="1503"/>
        <w:gridCol w:w="1320"/>
        <w:gridCol w:w="4537"/>
        <w:gridCol w:w="3044"/>
        <w:gridCol w:w="1239"/>
        <w:gridCol w:w="1383"/>
      </w:tblGrid>
      <w:tr w:rsidR="00602FB9">
        <w:trPr>
          <w:trHeight w:val="868"/>
        </w:trPr>
        <w:tc>
          <w:tcPr>
            <w:tcW w:w="1681" w:type="dxa"/>
          </w:tcPr>
          <w:p w:rsidR="00602FB9" w:rsidRDefault="00691A60">
            <w:pPr>
              <w:pStyle w:val="TableParagraph"/>
              <w:spacing w:line="286" w:lineRule="exact"/>
              <w:ind w:left="11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User</w:t>
            </w:r>
            <w:r>
              <w:rPr>
                <w:b/>
                <w:spacing w:val="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Type</w:t>
            </w:r>
          </w:p>
        </w:tc>
        <w:tc>
          <w:tcPr>
            <w:tcW w:w="1503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602FB9" w:rsidRDefault="00691A60">
            <w:pPr>
              <w:pStyle w:val="TableParagraph"/>
              <w:spacing w:before="17" w:line="268" w:lineRule="exact"/>
              <w:ind w:left="118" w:right="12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Requireme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 w:rsidR="00602FB9" w:rsidRDefault="00691A60">
            <w:pPr>
              <w:pStyle w:val="TableParagraph"/>
              <w:spacing w:before="17" w:line="268" w:lineRule="exact"/>
              <w:ind w:left="118" w:right="233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Number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8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criteria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Release</w:t>
            </w:r>
          </w:p>
        </w:tc>
      </w:tr>
      <w:tr w:rsidR="00602FB9">
        <w:trPr>
          <w:trHeight w:val="1203"/>
        </w:trPr>
        <w:tc>
          <w:tcPr>
            <w:tcW w:w="1681" w:type="dxa"/>
          </w:tcPr>
          <w:p w:rsidR="00602FB9" w:rsidRDefault="00602FB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ind w:left="119" w:right="481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Executive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 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maximum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46"/>
              <w:jc w:val="both"/>
              <w:rPr>
                <w:sz w:val="26"/>
              </w:rPr>
            </w:pPr>
            <w:r>
              <w:rPr>
                <w:sz w:val="26"/>
              </w:rPr>
              <w:t>I can able to train and test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until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gets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accuracy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602FB9" w:rsidRDefault="00691A60">
            <w:pPr>
              <w:pStyle w:val="TableParagraph"/>
              <w:spacing w:before="2" w:line="285" w:lineRule="exact"/>
              <w:rPr>
                <w:sz w:val="26"/>
              </w:rPr>
            </w:pPr>
            <w:r>
              <w:rPr>
                <w:sz w:val="26"/>
              </w:rPr>
              <w:t>result.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</w:tr>
      <w:tr w:rsidR="00602FB9">
        <w:trPr>
          <w:trHeight w:val="118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8"/>
              </w:rPr>
            </w:pPr>
          </w:p>
          <w:p w:rsidR="00602FB9" w:rsidRDefault="00691A60">
            <w:pPr>
              <w:pStyle w:val="TableParagraph"/>
              <w:spacing w:before="251"/>
              <w:ind w:left="119"/>
              <w:rPr>
                <w:sz w:val="26"/>
              </w:rPr>
            </w:pPr>
            <w:r>
              <w:rPr>
                <w:sz w:val="26"/>
              </w:rPr>
              <w:t>Administrator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ind w:left="226" w:right="36"/>
              <w:jc w:val="center"/>
              <w:rPr>
                <w:sz w:val="26"/>
              </w:rPr>
            </w:pPr>
            <w:r>
              <w:rPr>
                <w:sz w:val="26"/>
              </w:rPr>
              <w:t>Launch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35" w:lineRule="auto"/>
              <w:ind w:left="104" w:right="290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upload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handwritten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 images to be recognised from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computer.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37" w:lineRule="auto"/>
              <w:ind w:right="147"/>
              <w:rPr>
                <w:sz w:val="26"/>
              </w:rPr>
            </w:pPr>
            <w:r>
              <w:rPr>
                <w:sz w:val="26"/>
              </w:rPr>
              <w:t>I can choose and upload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storage 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also in any</w:t>
            </w:r>
          </w:p>
          <w:p w:rsidR="00602FB9" w:rsidRDefault="00691A60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virtual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storage.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</w:tr>
      <w:tr w:rsidR="00602FB9">
        <w:trPr>
          <w:trHeight w:val="887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once.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30" w:lineRule="auto"/>
              <w:ind w:right="447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recognised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</w:p>
          <w:p w:rsidR="00602FB9" w:rsidRDefault="00691A60">
            <w:pPr>
              <w:pStyle w:val="TableParagraph"/>
              <w:spacing w:before="4" w:line="289" w:lineRule="exact"/>
              <w:rPr>
                <w:sz w:val="26"/>
              </w:rPr>
            </w:pPr>
            <w:r>
              <w:rPr>
                <w:sz w:val="26"/>
              </w:rPr>
              <w:t>given.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</w:tr>
      <w:tr w:rsidR="00602FB9">
        <w:trPr>
          <w:trHeight w:val="93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6"/>
              </w:rPr>
            </w:pPr>
          </w:p>
          <w:p w:rsidR="00602FB9" w:rsidRDefault="00691A60">
            <w:pPr>
              <w:pStyle w:val="TableParagraph"/>
              <w:ind w:left="226" w:right="109"/>
              <w:jc w:val="center"/>
              <w:rPr>
                <w:sz w:val="26"/>
              </w:rPr>
            </w:pPr>
            <w:r>
              <w:rPr>
                <w:sz w:val="26"/>
              </w:rPr>
              <w:t>Recognize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before="1"/>
              <w:ind w:left="104" w:right="242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turn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camera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button.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before="1"/>
              <w:ind w:right="445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digitized.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before="1"/>
              <w:ind w:left="104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</w:tr>
      <w:tr w:rsidR="00602FB9">
        <w:trPr>
          <w:trHeight w:val="91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42" w:lineRule="auto"/>
              <w:ind w:left="104" w:right="239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virtually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anywhere.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42" w:lineRule="auto"/>
              <w:ind w:right="37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portably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anywhere.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91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USN-13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42" w:lineRule="auto"/>
              <w:ind w:left="104" w:right="70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open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source,i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cost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freely.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98" w:lineRule="exact"/>
              <w:ind w:right="83"/>
              <w:rPr>
                <w:sz w:val="26"/>
              </w:rPr>
            </w:pPr>
            <w:r>
              <w:rPr>
                <w:sz w:val="26"/>
              </w:rPr>
              <w:t>I can use it without any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paid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</w:tbl>
    <w:p w:rsidR="00691A60" w:rsidRDefault="00691A60"/>
    <w:sectPr w:rsidR="00691A60" w:rsidSect="00602FB9">
      <w:pgSz w:w="16840" w:h="11920" w:orient="landscape"/>
      <w:pgMar w:top="1100" w:right="5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2FB9"/>
    <w:rsid w:val="00602FB9"/>
    <w:rsid w:val="00691A60"/>
    <w:rsid w:val="00881706"/>
    <w:rsid w:val="00B62CF5"/>
    <w:rsid w:val="00F1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2F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2FB9"/>
    <w:pPr>
      <w:spacing w:before="88"/>
      <w:ind w:left="554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2F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02FB9"/>
  </w:style>
  <w:style w:type="paragraph" w:customStyle="1" w:styleId="TableParagraph">
    <w:name w:val="Table Paragraph"/>
    <w:basedOn w:val="Normal"/>
    <w:uiPriority w:val="1"/>
    <w:qFormat/>
    <w:rsid w:val="00602FB9"/>
    <w:pPr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flower</dc:creator>
  <cp:lastModifiedBy>TYPING CENTER</cp:lastModifiedBy>
  <cp:revision>3</cp:revision>
  <dcterms:created xsi:type="dcterms:W3CDTF">2022-10-21T14:14:00Z</dcterms:created>
  <dcterms:modified xsi:type="dcterms:W3CDTF">2022-10-26T02:16:00Z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