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7"/>
        <w:gridCol w:w="8389"/>
      </w:tblGrid>
      <w:tr w:rsidR="00B91864">
        <w:trPr>
          <w:trHeight w:val="527"/>
        </w:trPr>
        <w:tc>
          <w:tcPr>
            <w:tcW w:w="1527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8389" w:type="dxa"/>
          </w:tcPr>
          <w:p w:rsidR="00B91864" w:rsidRDefault="008A7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  <w:r w:rsidR="00F30218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 w:rsidR="00F30218">
              <w:rPr>
                <w:spacing w:val="-3"/>
                <w:sz w:val="28"/>
              </w:rPr>
              <w:t xml:space="preserve"> </w:t>
            </w:r>
            <w:r w:rsidR="00F30218">
              <w:rPr>
                <w:sz w:val="28"/>
              </w:rPr>
              <w:t>2022</w:t>
            </w:r>
          </w:p>
        </w:tc>
      </w:tr>
      <w:tr w:rsidR="00B91864">
        <w:trPr>
          <w:trHeight w:val="546"/>
        </w:trPr>
        <w:tc>
          <w:tcPr>
            <w:tcW w:w="1527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8389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8A7B30">
              <w:rPr>
                <w:sz w:val="28"/>
              </w:rPr>
              <w:t>39129</w:t>
            </w:r>
          </w:p>
        </w:tc>
      </w:tr>
      <w:tr w:rsidR="00B91864">
        <w:trPr>
          <w:trHeight w:val="643"/>
        </w:trPr>
        <w:tc>
          <w:tcPr>
            <w:tcW w:w="1527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  <w:p w:rsidR="00B91864" w:rsidRDefault="00F3021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8389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Handwritten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Digit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B91864">
        <w:trPr>
          <w:trHeight w:val="647"/>
        </w:trPr>
        <w:tc>
          <w:tcPr>
            <w:tcW w:w="1527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</w:p>
          <w:p w:rsidR="00B91864" w:rsidRDefault="00F3021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  <w:tc>
          <w:tcPr>
            <w:tcW w:w="8389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B91864" w:rsidRDefault="00B91864">
      <w:pPr>
        <w:pStyle w:val="BodyText"/>
        <w:rPr>
          <w:sz w:val="20"/>
        </w:rPr>
      </w:pPr>
    </w:p>
    <w:p w:rsidR="00B91864" w:rsidRDefault="00B91864">
      <w:pPr>
        <w:pStyle w:val="BodyText"/>
        <w:rPr>
          <w:sz w:val="20"/>
        </w:rPr>
      </w:pPr>
    </w:p>
    <w:p w:rsidR="00B91864" w:rsidRDefault="00B91864">
      <w:pPr>
        <w:pStyle w:val="BodyText"/>
        <w:spacing w:before="5"/>
        <w:rPr>
          <w:sz w:val="24"/>
        </w:rPr>
      </w:pPr>
    </w:p>
    <w:p w:rsidR="00B91864" w:rsidRDefault="00F30218">
      <w:pPr>
        <w:pStyle w:val="Title"/>
      </w:pPr>
      <w:r>
        <w:t>PROBLEM</w:t>
      </w:r>
      <w:r>
        <w:rPr>
          <w:spacing w:val="3"/>
        </w:rPr>
        <w:t xml:space="preserve"> </w:t>
      </w:r>
      <w:r>
        <w:t>STATEMENT</w:t>
      </w:r>
    </w:p>
    <w:p w:rsidR="00B91864" w:rsidRDefault="00B91864">
      <w:pPr>
        <w:pStyle w:val="BodyText"/>
        <w:rPr>
          <w:b/>
          <w:sz w:val="30"/>
        </w:rPr>
      </w:pPr>
    </w:p>
    <w:p w:rsidR="00B91864" w:rsidRDefault="00B91864">
      <w:pPr>
        <w:pStyle w:val="BodyText"/>
        <w:spacing w:before="4"/>
        <w:rPr>
          <w:b/>
          <w:sz w:val="29"/>
        </w:rPr>
      </w:pPr>
    </w:p>
    <w:p w:rsidR="00B91864" w:rsidRDefault="00F30218">
      <w:pPr>
        <w:pStyle w:val="BodyText"/>
        <w:spacing w:line="264" w:lineRule="auto"/>
        <w:ind w:left="320" w:right="225"/>
      </w:pPr>
      <w:proofErr w:type="gramStart"/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identify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letters</w:t>
      </w:r>
      <w:r>
        <w:t xml:space="preserve"> of</w:t>
      </w:r>
      <w:r>
        <w:rPr>
          <w:spacing w:val="-1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devices and</w:t>
      </w:r>
      <w:r>
        <w:rPr>
          <w:spacing w:val="-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convert the</w:t>
      </w:r>
      <w:r>
        <w:rPr>
          <w:spacing w:val="8"/>
        </w:rPr>
        <w:t xml:space="preserve"> </w:t>
      </w:r>
      <w:r>
        <w:t>handwritten</w:t>
      </w:r>
      <w:r>
        <w:rPr>
          <w:spacing w:val="-6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format.</w:t>
      </w:r>
      <w:proofErr w:type="gramEnd"/>
    </w:p>
    <w:p w:rsidR="00B91864" w:rsidRDefault="00B91864">
      <w:pPr>
        <w:pStyle w:val="BodyText"/>
        <w:rPr>
          <w:sz w:val="20"/>
        </w:rPr>
      </w:pPr>
    </w:p>
    <w:p w:rsidR="00B91864" w:rsidRDefault="00B91864">
      <w:pPr>
        <w:pStyle w:val="BodyText"/>
        <w:rPr>
          <w:sz w:val="20"/>
        </w:rPr>
      </w:pPr>
    </w:p>
    <w:p w:rsidR="00B91864" w:rsidRDefault="00B91864">
      <w:pPr>
        <w:pStyle w:val="BodyText"/>
        <w:spacing w:before="11"/>
        <w:rPr>
          <w:sz w:val="17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57"/>
        <w:gridCol w:w="4557"/>
      </w:tblGrid>
      <w:tr w:rsidR="00B91864">
        <w:trPr>
          <w:trHeight w:val="1612"/>
        </w:trPr>
        <w:tc>
          <w:tcPr>
            <w:tcW w:w="4557" w:type="dxa"/>
          </w:tcPr>
          <w:p w:rsidR="00B91864" w:rsidRDefault="00B91864">
            <w:pPr>
              <w:pStyle w:val="TableParagraph"/>
              <w:spacing w:before="9" w:line="240" w:lineRule="auto"/>
              <w:ind w:left="0"/>
              <w:rPr>
                <w:sz w:val="27"/>
              </w:rPr>
            </w:pPr>
          </w:p>
          <w:p w:rsidR="00B91864" w:rsidRDefault="00F30218">
            <w:pPr>
              <w:pStyle w:val="TableParagraph"/>
              <w:spacing w:line="240" w:lineRule="auto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What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does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this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problem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focus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on?</w:t>
            </w:r>
          </w:p>
        </w:tc>
        <w:tc>
          <w:tcPr>
            <w:tcW w:w="4557" w:type="dxa"/>
          </w:tcPr>
          <w:p w:rsidR="00B91864" w:rsidRDefault="00F30218">
            <w:pPr>
              <w:pStyle w:val="TableParagraph"/>
              <w:spacing w:line="242" w:lineRule="auto"/>
              <w:ind w:right="260" w:firstLine="72"/>
              <w:rPr>
                <w:sz w:val="28"/>
              </w:rPr>
            </w:pPr>
            <w:r>
              <w:rPr>
                <w:color w:val="FF0000"/>
                <w:sz w:val="28"/>
              </w:rPr>
              <w:t>The generative models can perform</w:t>
            </w:r>
            <w:r>
              <w:rPr>
                <w:color w:val="FF0000"/>
                <w:spacing w:val="1"/>
                <w:sz w:val="28"/>
              </w:rPr>
              <w:t xml:space="preserve"> </w:t>
            </w:r>
            <w:r>
              <w:rPr>
                <w:color w:val="FF0000"/>
                <w:spacing w:val="-1"/>
                <w:sz w:val="28"/>
              </w:rPr>
              <w:t>recognition</w:t>
            </w:r>
            <w:r>
              <w:rPr>
                <w:color w:val="FF0000"/>
                <w:spacing w:val="-14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driven</w:t>
            </w:r>
            <w:r>
              <w:rPr>
                <w:color w:val="FF0000"/>
                <w:spacing w:val="-15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segmentation.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The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method</w:t>
            </w:r>
            <w:r>
              <w:rPr>
                <w:color w:val="FF0000"/>
                <w:spacing w:val="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involves a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relatively</w:t>
            </w:r>
            <w:r>
              <w:rPr>
                <w:color w:val="FF0000"/>
                <w:spacing w:val="-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small</w:t>
            </w:r>
          </w:p>
          <w:p w:rsidR="00B91864" w:rsidRDefault="00F30218">
            <w:pPr>
              <w:pStyle w:val="TableParagraph"/>
              <w:spacing w:line="316" w:lineRule="exact"/>
              <w:ind w:right="260"/>
              <w:rPr>
                <w:sz w:val="28"/>
              </w:rPr>
            </w:pPr>
            <w:proofErr w:type="gramStart"/>
            <w:r>
              <w:rPr>
                <w:color w:val="FF0000"/>
                <w:sz w:val="28"/>
              </w:rPr>
              <w:t>number</w:t>
            </w:r>
            <w:proofErr w:type="gramEnd"/>
            <w:r>
              <w:rPr>
                <w:color w:val="FF0000"/>
                <w:sz w:val="28"/>
              </w:rPr>
              <w:t xml:space="preserve"> of parameter and hence</w:t>
            </w:r>
            <w:r>
              <w:rPr>
                <w:color w:val="FF0000"/>
                <w:spacing w:val="1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training</w:t>
            </w:r>
            <w:r>
              <w:rPr>
                <w:color w:val="FF0000"/>
                <w:spacing w:val="-1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is</w:t>
            </w:r>
            <w:r>
              <w:rPr>
                <w:color w:val="FF0000"/>
                <w:spacing w:val="-3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relatively</w:t>
            </w:r>
            <w:r>
              <w:rPr>
                <w:color w:val="FF0000"/>
                <w:spacing w:val="-13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easy</w:t>
            </w:r>
            <w:r>
              <w:rPr>
                <w:color w:val="FF0000"/>
                <w:spacing w:val="-1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and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fast.</w:t>
            </w:r>
          </w:p>
        </w:tc>
      </w:tr>
      <w:tr w:rsidR="00B91864">
        <w:trPr>
          <w:trHeight w:val="1934"/>
        </w:trPr>
        <w:tc>
          <w:tcPr>
            <w:tcW w:w="4557" w:type="dxa"/>
          </w:tcPr>
          <w:p w:rsidR="00B91864" w:rsidRDefault="00F30218">
            <w:pPr>
              <w:pStyle w:val="TableParagraph"/>
              <w:spacing w:line="320" w:lineRule="exact"/>
              <w:ind w:left="96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When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does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this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occur?</w:t>
            </w:r>
          </w:p>
        </w:tc>
        <w:tc>
          <w:tcPr>
            <w:tcW w:w="4557" w:type="dxa"/>
          </w:tcPr>
          <w:p w:rsidR="00B91864" w:rsidRDefault="00F30218">
            <w:pPr>
              <w:pStyle w:val="TableParagraph"/>
              <w:spacing w:line="242" w:lineRule="auto"/>
              <w:ind w:right="222" w:firstLine="72"/>
              <w:rPr>
                <w:sz w:val="28"/>
              </w:rPr>
            </w:pPr>
            <w:r>
              <w:rPr>
                <w:color w:val="2D5294"/>
                <w:sz w:val="28"/>
              </w:rPr>
              <w:t>This matter occurs when written by</w:t>
            </w:r>
            <w:r>
              <w:rPr>
                <w:color w:val="2D5294"/>
                <w:spacing w:val="1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hand</w:t>
            </w:r>
            <w:r>
              <w:rPr>
                <w:color w:val="2D5294"/>
                <w:spacing w:val="-11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digits</w:t>
            </w:r>
            <w:r>
              <w:rPr>
                <w:color w:val="2D5294"/>
                <w:spacing w:val="-8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are</w:t>
            </w:r>
            <w:r>
              <w:rPr>
                <w:color w:val="2D5294"/>
                <w:spacing w:val="-9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not</w:t>
            </w:r>
            <w:r>
              <w:rPr>
                <w:color w:val="2D5294"/>
                <w:spacing w:val="-2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necessarily</w:t>
            </w:r>
            <w:r>
              <w:rPr>
                <w:color w:val="2D5294"/>
                <w:spacing w:val="-13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always</w:t>
            </w:r>
            <w:r>
              <w:rPr>
                <w:color w:val="2D5294"/>
                <w:spacing w:val="-67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of typically the same size, thickness,</w:t>
            </w:r>
            <w:r>
              <w:rPr>
                <w:color w:val="2D5294"/>
                <w:spacing w:val="1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orientation and validated to margins</w:t>
            </w:r>
            <w:r>
              <w:rPr>
                <w:color w:val="2D5294"/>
                <w:spacing w:val="1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since they</w:t>
            </w:r>
            <w:r>
              <w:rPr>
                <w:color w:val="2D5294"/>
                <w:spacing w:val="-10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differ</w:t>
            </w:r>
            <w:r>
              <w:rPr>
                <w:color w:val="2D5294"/>
                <w:spacing w:val="-6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coming</w:t>
            </w:r>
            <w:r>
              <w:rPr>
                <w:color w:val="2D5294"/>
                <w:spacing w:val="3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from</w:t>
            </w:r>
            <w:r>
              <w:rPr>
                <w:color w:val="2D5294"/>
                <w:spacing w:val="-15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writing</w:t>
            </w:r>
          </w:p>
          <w:p w:rsidR="00B91864" w:rsidRDefault="00F30218">
            <w:pPr>
              <w:pStyle w:val="TableParagraph"/>
              <w:spacing w:line="296" w:lineRule="exact"/>
              <w:rPr>
                <w:sz w:val="28"/>
              </w:rPr>
            </w:pPr>
            <w:proofErr w:type="gramStart"/>
            <w:r>
              <w:rPr>
                <w:color w:val="2D5294"/>
                <w:sz w:val="28"/>
              </w:rPr>
              <w:t>of</w:t>
            </w:r>
            <w:proofErr w:type="gramEnd"/>
            <w:r>
              <w:rPr>
                <w:color w:val="2D5294"/>
                <w:spacing w:val="-13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personal</w:t>
            </w:r>
            <w:r>
              <w:rPr>
                <w:color w:val="2D5294"/>
                <w:spacing w:val="-10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to</w:t>
            </w:r>
            <w:r>
              <w:rPr>
                <w:color w:val="2D5294"/>
                <w:spacing w:val="-1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individual.</w:t>
            </w:r>
          </w:p>
        </w:tc>
      </w:tr>
      <w:tr w:rsidR="00B91864">
        <w:trPr>
          <w:trHeight w:val="1608"/>
        </w:trPr>
        <w:tc>
          <w:tcPr>
            <w:tcW w:w="4557" w:type="dxa"/>
          </w:tcPr>
          <w:p w:rsidR="00B91864" w:rsidRDefault="00F30218">
            <w:pPr>
              <w:pStyle w:val="TableParagraph"/>
              <w:ind w:left="821"/>
              <w:rPr>
                <w:b/>
                <w:sz w:val="28"/>
              </w:rPr>
            </w:pPr>
            <w:r>
              <w:rPr>
                <w:b/>
                <w:sz w:val="28"/>
              </w:rPr>
              <w:t>Why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we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need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this?</w:t>
            </w:r>
          </w:p>
        </w:tc>
        <w:tc>
          <w:tcPr>
            <w:tcW w:w="4557" w:type="dxa"/>
          </w:tcPr>
          <w:p w:rsidR="00B91864" w:rsidRDefault="00F30218">
            <w:pPr>
              <w:pStyle w:val="TableParagraph"/>
              <w:spacing w:line="240" w:lineRule="auto"/>
              <w:ind w:right="288" w:firstLine="72"/>
              <w:jc w:val="both"/>
              <w:rPr>
                <w:sz w:val="28"/>
              </w:rPr>
            </w:pPr>
            <w:r>
              <w:rPr>
                <w:color w:val="BD8F00"/>
                <w:sz w:val="28"/>
              </w:rPr>
              <w:t>Automating these tasks removes the</w:t>
            </w:r>
            <w:r>
              <w:rPr>
                <w:color w:val="BD8F00"/>
                <w:spacing w:val="-67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need for human effort which is error</w:t>
            </w:r>
            <w:r>
              <w:rPr>
                <w:color w:val="BD8F00"/>
                <w:spacing w:val="1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prone</w:t>
            </w:r>
            <w:r>
              <w:rPr>
                <w:color w:val="BD8F00"/>
                <w:spacing w:val="4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in</w:t>
            </w:r>
            <w:r>
              <w:rPr>
                <w:color w:val="BD8F00"/>
                <w:spacing w:val="-5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performing</w:t>
            </w:r>
            <w:r>
              <w:rPr>
                <w:color w:val="BD8F00"/>
                <w:spacing w:val="-5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these kind</w:t>
            </w:r>
            <w:r>
              <w:rPr>
                <w:color w:val="BD8F00"/>
                <w:spacing w:val="-1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of</w:t>
            </w:r>
          </w:p>
          <w:p w:rsidR="00B91864" w:rsidRDefault="00F30218">
            <w:pPr>
              <w:pStyle w:val="TableParagraph"/>
              <w:spacing w:line="316" w:lineRule="exact"/>
              <w:ind w:right="288"/>
              <w:jc w:val="both"/>
              <w:rPr>
                <w:sz w:val="28"/>
              </w:rPr>
            </w:pPr>
            <w:proofErr w:type="gramStart"/>
            <w:r>
              <w:rPr>
                <w:color w:val="BD8F00"/>
                <w:sz w:val="28"/>
              </w:rPr>
              <w:t>tedious</w:t>
            </w:r>
            <w:proofErr w:type="gramEnd"/>
            <w:r>
              <w:rPr>
                <w:color w:val="BD8F00"/>
                <w:spacing w:val="-5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works</w:t>
            </w:r>
            <w:r>
              <w:rPr>
                <w:color w:val="BD8F00"/>
                <w:spacing w:val="-6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and improves</w:t>
            </w:r>
            <w:r>
              <w:rPr>
                <w:color w:val="BD8F00"/>
                <w:spacing w:val="-4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speed</w:t>
            </w:r>
            <w:r>
              <w:rPr>
                <w:color w:val="BD8F00"/>
                <w:spacing w:val="-7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as</w:t>
            </w:r>
            <w:r>
              <w:rPr>
                <w:color w:val="BD8F00"/>
                <w:spacing w:val="-67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well</w:t>
            </w:r>
            <w:r>
              <w:rPr>
                <w:color w:val="BD8F00"/>
                <w:spacing w:val="-14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as</w:t>
            </w:r>
            <w:r>
              <w:rPr>
                <w:color w:val="BD8F00"/>
                <w:spacing w:val="4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efficiency</w:t>
            </w:r>
            <w:r>
              <w:rPr>
                <w:sz w:val="28"/>
              </w:rPr>
              <w:t>.</w:t>
            </w:r>
          </w:p>
        </w:tc>
      </w:tr>
      <w:tr w:rsidR="00B91864">
        <w:trPr>
          <w:trHeight w:val="1934"/>
        </w:trPr>
        <w:tc>
          <w:tcPr>
            <w:tcW w:w="4557" w:type="dxa"/>
          </w:tcPr>
          <w:p w:rsidR="00B91864" w:rsidRDefault="00F30218">
            <w:pPr>
              <w:pStyle w:val="TableParagraph"/>
              <w:spacing w:line="320" w:lineRule="exact"/>
              <w:ind w:left="1171"/>
              <w:rPr>
                <w:b/>
                <w:sz w:val="28"/>
              </w:rPr>
            </w:pPr>
            <w:r>
              <w:rPr>
                <w:b/>
                <w:sz w:val="28"/>
              </w:rPr>
              <w:t>How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this?</w:t>
            </w:r>
          </w:p>
        </w:tc>
        <w:tc>
          <w:tcPr>
            <w:tcW w:w="4557" w:type="dxa"/>
          </w:tcPr>
          <w:p w:rsidR="00B91864" w:rsidRDefault="00F30218">
            <w:pPr>
              <w:pStyle w:val="TableParagraph"/>
              <w:spacing w:line="240" w:lineRule="auto"/>
              <w:ind w:right="579" w:firstLine="72"/>
              <w:rPr>
                <w:sz w:val="28"/>
              </w:rPr>
            </w:pPr>
            <w:r>
              <w:rPr>
                <w:color w:val="00AE50"/>
                <w:sz w:val="28"/>
              </w:rPr>
              <w:t>Unlike many other recognition</w:t>
            </w:r>
            <w:r>
              <w:rPr>
                <w:color w:val="00AE50"/>
                <w:spacing w:val="1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schemes, it does not rely on some</w:t>
            </w:r>
            <w:r>
              <w:rPr>
                <w:color w:val="00AE50"/>
                <w:spacing w:val="1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form</w:t>
            </w:r>
            <w:r>
              <w:rPr>
                <w:color w:val="00AE50"/>
                <w:spacing w:val="-11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of</w:t>
            </w:r>
            <w:r>
              <w:rPr>
                <w:color w:val="00AE50"/>
                <w:spacing w:val="-13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pre-normalization</w:t>
            </w:r>
            <w:r>
              <w:rPr>
                <w:color w:val="00AE50"/>
                <w:spacing w:val="-8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of</w:t>
            </w:r>
            <w:r>
              <w:rPr>
                <w:color w:val="00AE50"/>
                <w:spacing w:val="-3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input</w:t>
            </w:r>
            <w:r>
              <w:rPr>
                <w:color w:val="00AE50"/>
                <w:spacing w:val="-67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images, but</w:t>
            </w:r>
            <w:r>
              <w:rPr>
                <w:color w:val="00AE50"/>
                <w:spacing w:val="-2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can</w:t>
            </w:r>
            <w:r>
              <w:rPr>
                <w:color w:val="00AE50"/>
                <w:spacing w:val="-3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handle</w:t>
            </w:r>
            <w:r>
              <w:rPr>
                <w:color w:val="00AE50"/>
                <w:spacing w:val="-1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arbitrary</w:t>
            </w:r>
          </w:p>
          <w:p w:rsidR="00B91864" w:rsidRDefault="00F30218">
            <w:pPr>
              <w:pStyle w:val="TableParagraph"/>
              <w:spacing w:line="316" w:lineRule="exact"/>
              <w:ind w:right="596"/>
              <w:rPr>
                <w:sz w:val="28"/>
              </w:rPr>
            </w:pPr>
            <w:proofErr w:type="spellStart"/>
            <w:proofErr w:type="gramStart"/>
            <w:r>
              <w:rPr>
                <w:color w:val="00AE50"/>
                <w:sz w:val="28"/>
              </w:rPr>
              <w:t>scalings</w:t>
            </w:r>
            <w:proofErr w:type="spellEnd"/>
            <w:proofErr w:type="gramEnd"/>
            <w:r>
              <w:rPr>
                <w:color w:val="00AE50"/>
                <w:sz w:val="28"/>
              </w:rPr>
              <w:t>,</w:t>
            </w:r>
            <w:r>
              <w:rPr>
                <w:color w:val="00AE50"/>
                <w:spacing w:val="-10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translations</w:t>
            </w:r>
            <w:r>
              <w:rPr>
                <w:color w:val="00AE50"/>
                <w:spacing w:val="-8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and</w:t>
            </w:r>
            <w:r>
              <w:rPr>
                <w:color w:val="00AE50"/>
                <w:spacing w:val="-16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a</w:t>
            </w:r>
            <w:r>
              <w:rPr>
                <w:color w:val="00AE50"/>
                <w:spacing w:val="-10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limited</w:t>
            </w:r>
            <w:r>
              <w:rPr>
                <w:color w:val="00AE50"/>
                <w:spacing w:val="-67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degree</w:t>
            </w:r>
            <w:r>
              <w:rPr>
                <w:color w:val="00AE50"/>
                <w:spacing w:val="-3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of</w:t>
            </w:r>
            <w:r>
              <w:rPr>
                <w:color w:val="00AE50"/>
                <w:spacing w:val="-11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image</w:t>
            </w:r>
            <w:r>
              <w:rPr>
                <w:color w:val="00AE50"/>
                <w:spacing w:val="-2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rotation.</w:t>
            </w:r>
          </w:p>
        </w:tc>
      </w:tr>
      <w:tr w:rsidR="00B91864">
        <w:trPr>
          <w:trHeight w:val="1267"/>
        </w:trPr>
        <w:tc>
          <w:tcPr>
            <w:tcW w:w="4557" w:type="dxa"/>
          </w:tcPr>
          <w:p w:rsidR="00B91864" w:rsidRDefault="00F30218">
            <w:pPr>
              <w:pStyle w:val="TableParagraph"/>
              <w:ind w:left="1449"/>
              <w:rPr>
                <w:b/>
                <w:sz w:val="28"/>
              </w:rPr>
            </w:pPr>
            <w:r>
              <w:rPr>
                <w:b/>
                <w:sz w:val="28"/>
              </w:rPr>
              <w:t>Where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used?</w:t>
            </w:r>
          </w:p>
        </w:tc>
        <w:tc>
          <w:tcPr>
            <w:tcW w:w="4557" w:type="dxa"/>
          </w:tcPr>
          <w:p w:rsidR="00B91864" w:rsidRDefault="00F30218">
            <w:pPr>
              <w:pStyle w:val="TableParagraph"/>
              <w:spacing w:line="242" w:lineRule="auto"/>
              <w:ind w:right="260" w:firstLine="72"/>
              <w:rPr>
                <w:sz w:val="28"/>
              </w:rPr>
            </w:pPr>
            <w:r>
              <w:rPr>
                <w:color w:val="6E2E9F"/>
                <w:sz w:val="28"/>
              </w:rPr>
              <w:t xml:space="preserve">The digit </w:t>
            </w:r>
            <w:proofErr w:type="spellStart"/>
            <w:r>
              <w:rPr>
                <w:color w:val="6E2E9F"/>
                <w:sz w:val="28"/>
              </w:rPr>
              <w:t>recognization</w:t>
            </w:r>
            <w:proofErr w:type="spellEnd"/>
            <w:r>
              <w:rPr>
                <w:color w:val="6E2E9F"/>
                <w:sz w:val="28"/>
              </w:rPr>
              <w:t xml:space="preserve"> system is</w:t>
            </w:r>
            <w:r>
              <w:rPr>
                <w:color w:val="6E2E9F"/>
                <w:spacing w:val="-67"/>
                <w:sz w:val="28"/>
              </w:rPr>
              <w:t xml:space="preserve"> </w:t>
            </w:r>
            <w:r>
              <w:rPr>
                <w:color w:val="6E2E9F"/>
                <w:sz w:val="28"/>
              </w:rPr>
              <w:t>used in postal mail sorting, bank</w:t>
            </w:r>
            <w:r>
              <w:rPr>
                <w:color w:val="6E2E9F"/>
                <w:spacing w:val="1"/>
                <w:sz w:val="28"/>
              </w:rPr>
              <w:t xml:space="preserve"> </w:t>
            </w:r>
            <w:r>
              <w:rPr>
                <w:color w:val="6E2E9F"/>
                <w:w w:val="95"/>
                <w:sz w:val="28"/>
              </w:rPr>
              <w:t>check</w:t>
            </w:r>
            <w:r>
              <w:rPr>
                <w:color w:val="6E2E9F"/>
                <w:spacing w:val="38"/>
                <w:w w:val="95"/>
                <w:sz w:val="28"/>
              </w:rPr>
              <w:t xml:space="preserve"> </w:t>
            </w:r>
            <w:r>
              <w:rPr>
                <w:color w:val="6E2E9F"/>
                <w:w w:val="95"/>
                <w:sz w:val="28"/>
              </w:rPr>
              <w:t>processing,</w:t>
            </w:r>
            <w:r>
              <w:rPr>
                <w:color w:val="6E2E9F"/>
                <w:spacing w:val="57"/>
                <w:w w:val="95"/>
                <w:sz w:val="28"/>
              </w:rPr>
              <w:t xml:space="preserve"> </w:t>
            </w:r>
            <w:proofErr w:type="gramStart"/>
            <w:r>
              <w:rPr>
                <w:color w:val="6E2E9F"/>
                <w:w w:val="95"/>
                <w:sz w:val="28"/>
              </w:rPr>
              <w:t>form</w:t>
            </w:r>
            <w:proofErr w:type="gramEnd"/>
            <w:r>
              <w:rPr>
                <w:color w:val="6E2E9F"/>
                <w:spacing w:val="14"/>
                <w:w w:val="95"/>
                <w:sz w:val="28"/>
              </w:rPr>
              <w:t xml:space="preserve"> </w:t>
            </w:r>
            <w:r>
              <w:rPr>
                <w:color w:val="6E2E9F"/>
                <w:w w:val="95"/>
                <w:sz w:val="28"/>
              </w:rPr>
              <w:t>data</w:t>
            </w:r>
            <w:r>
              <w:rPr>
                <w:color w:val="6E2E9F"/>
                <w:spacing w:val="39"/>
                <w:w w:val="95"/>
                <w:sz w:val="28"/>
              </w:rPr>
              <w:t xml:space="preserve"> </w:t>
            </w:r>
            <w:r>
              <w:rPr>
                <w:color w:val="6E2E9F"/>
                <w:w w:val="95"/>
                <w:sz w:val="28"/>
              </w:rPr>
              <w:t>entry</w:t>
            </w:r>
            <w:r>
              <w:rPr>
                <w:w w:val="95"/>
                <w:sz w:val="28"/>
              </w:rPr>
              <w:t>.</w:t>
            </w:r>
          </w:p>
        </w:tc>
      </w:tr>
    </w:tbl>
    <w:p w:rsidR="00F30218" w:rsidRDefault="00F30218"/>
    <w:sectPr w:rsidR="00F30218" w:rsidSect="00B91864">
      <w:type w:val="continuous"/>
      <w:pgSz w:w="11910" w:h="16840"/>
      <w:pgMar w:top="1340" w:right="64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1864"/>
    <w:rsid w:val="008A7B30"/>
    <w:rsid w:val="00B91864"/>
    <w:rsid w:val="00F30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18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1864"/>
    <w:rPr>
      <w:sz w:val="28"/>
      <w:szCs w:val="28"/>
    </w:rPr>
  </w:style>
  <w:style w:type="paragraph" w:styleId="Title">
    <w:name w:val="Title"/>
    <w:basedOn w:val="Normal"/>
    <w:uiPriority w:val="1"/>
    <w:qFormat/>
    <w:rsid w:val="00B91864"/>
    <w:pPr>
      <w:spacing w:before="87"/>
      <w:ind w:left="3236" w:right="36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91864"/>
  </w:style>
  <w:style w:type="paragraph" w:customStyle="1" w:styleId="TableParagraph">
    <w:name w:val="Table Paragraph"/>
    <w:basedOn w:val="Normal"/>
    <w:uiPriority w:val="1"/>
    <w:qFormat/>
    <w:rsid w:val="00B91864"/>
    <w:pPr>
      <w:spacing w:line="315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Shajida B</dc:creator>
  <cp:lastModifiedBy>TYPING CENTER</cp:lastModifiedBy>
  <cp:revision>2</cp:revision>
  <dcterms:created xsi:type="dcterms:W3CDTF">2022-10-21T13:39:00Z</dcterms:created>
  <dcterms:modified xsi:type="dcterms:W3CDTF">2022-10-21T13:39:00Z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