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68660" w14:textId="77777777" w:rsidR="004D3274" w:rsidRDefault="00B375B0">
      <w:pPr>
        <w:spacing w:after="1"/>
        <w:ind w:left="10" w:right="-15" w:hanging="10"/>
        <w:jc w:val="right"/>
      </w:pPr>
      <w:r>
        <w:rPr>
          <w:b/>
          <w:sz w:val="24"/>
        </w:rPr>
        <w:t>Project Design Phase-I</w:t>
      </w:r>
      <w:r>
        <w:rPr>
          <w:rFonts w:ascii="Times New Roman" w:eastAsia="Times New Roman" w:hAnsi="Times New Roman" w:cs="Times New Roman"/>
          <w:sz w:val="24"/>
        </w:rPr>
        <w:t xml:space="preserve"> </w:t>
      </w:r>
      <w:r>
        <w:t xml:space="preserve"> </w:t>
      </w:r>
    </w:p>
    <w:p w14:paraId="12BE0B89" w14:textId="77777777" w:rsidR="004D3274" w:rsidRDefault="00B375B0">
      <w:pPr>
        <w:spacing w:after="1"/>
        <w:ind w:left="10" w:right="196" w:hanging="10"/>
        <w:jc w:val="right"/>
      </w:pPr>
      <w:r>
        <w:rPr>
          <w:b/>
          <w:sz w:val="24"/>
        </w:rPr>
        <w:t xml:space="preserve">Proposed Solution  </w:t>
      </w:r>
      <w:r>
        <w:t xml:space="preserve"> </w:t>
      </w:r>
    </w:p>
    <w:p w14:paraId="1FCD4783" w14:textId="77777777" w:rsidR="004D3274" w:rsidRDefault="00B375B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p>
    <w:tbl>
      <w:tblPr>
        <w:tblStyle w:val="TableGrid"/>
        <w:tblW w:w="9719" w:type="dxa"/>
        <w:tblInd w:w="10" w:type="dxa"/>
        <w:tblCellMar>
          <w:top w:w="96" w:type="dxa"/>
          <w:left w:w="108" w:type="dxa"/>
          <w:bottom w:w="0" w:type="dxa"/>
          <w:right w:w="115" w:type="dxa"/>
        </w:tblCellMar>
        <w:tblLook w:val="04A0" w:firstRow="1" w:lastRow="0" w:firstColumn="1" w:lastColumn="0" w:noHBand="0" w:noVBand="1"/>
      </w:tblPr>
      <w:tblGrid>
        <w:gridCol w:w="4767"/>
        <w:gridCol w:w="4952"/>
      </w:tblGrid>
      <w:tr w:rsidR="004D3274" w14:paraId="08610AB9" w14:textId="77777777">
        <w:trPr>
          <w:trHeight w:val="377"/>
        </w:trPr>
        <w:tc>
          <w:tcPr>
            <w:tcW w:w="4767" w:type="dxa"/>
            <w:tcBorders>
              <w:top w:val="single" w:sz="4" w:space="0" w:color="000000"/>
              <w:left w:val="single" w:sz="4" w:space="0" w:color="000000"/>
              <w:bottom w:val="single" w:sz="4" w:space="0" w:color="000000"/>
              <w:right w:val="single" w:sz="4" w:space="0" w:color="000000"/>
            </w:tcBorders>
          </w:tcPr>
          <w:p w14:paraId="213D1DAC" w14:textId="77777777" w:rsidR="004D3274" w:rsidRDefault="00B375B0">
            <w:pPr>
              <w:spacing w:after="0"/>
            </w:pPr>
            <w:r>
              <w:rPr>
                <w:sz w:val="24"/>
              </w:rPr>
              <w:t>Date</w:t>
            </w:r>
            <w:r>
              <w:rPr>
                <w:rFonts w:ascii="Times New Roman" w:eastAsia="Times New Roman" w:hAnsi="Times New Roman" w:cs="Times New Roman"/>
                <w:sz w:val="24"/>
              </w:rPr>
              <w:t xml:space="preserve"> </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40A801FD" w14:textId="4BA2CEEA" w:rsidR="004D3274" w:rsidRDefault="00B375B0">
            <w:pPr>
              <w:spacing w:after="0"/>
            </w:pPr>
            <w:r>
              <w:rPr>
                <w:sz w:val="24"/>
              </w:rPr>
              <w:t>18 November</w:t>
            </w:r>
            <w:r>
              <w:rPr>
                <w:sz w:val="24"/>
              </w:rPr>
              <w:t xml:space="preserve"> 2022 </w:t>
            </w:r>
            <w:r>
              <w:t xml:space="preserve"> </w:t>
            </w:r>
          </w:p>
        </w:tc>
      </w:tr>
      <w:tr w:rsidR="004D3274" w14:paraId="1644C3BD" w14:textId="77777777">
        <w:trPr>
          <w:trHeight w:val="374"/>
        </w:trPr>
        <w:tc>
          <w:tcPr>
            <w:tcW w:w="4767" w:type="dxa"/>
            <w:tcBorders>
              <w:top w:val="single" w:sz="4" w:space="0" w:color="000000"/>
              <w:left w:val="single" w:sz="4" w:space="0" w:color="000000"/>
              <w:bottom w:val="single" w:sz="4" w:space="0" w:color="000000"/>
              <w:right w:val="single" w:sz="4" w:space="0" w:color="000000"/>
            </w:tcBorders>
          </w:tcPr>
          <w:p w14:paraId="0DE51D72" w14:textId="77777777" w:rsidR="004D3274" w:rsidRDefault="00B375B0">
            <w:pPr>
              <w:spacing w:after="0"/>
            </w:pPr>
            <w:r>
              <w:rPr>
                <w:sz w:val="24"/>
              </w:rPr>
              <w:t>Team ID</w:t>
            </w:r>
            <w:r>
              <w:rPr>
                <w:rFonts w:ascii="Times New Roman" w:eastAsia="Times New Roman" w:hAnsi="Times New Roman" w:cs="Times New Roman"/>
                <w:sz w:val="24"/>
              </w:rPr>
              <w:t xml:space="preserve"> </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29A767C5" w14:textId="0DF8D6D9" w:rsidR="004D3274" w:rsidRDefault="00B375B0">
            <w:pPr>
              <w:spacing w:after="0"/>
            </w:pPr>
            <w:r>
              <w:t>PNT2022TMID39001</w:t>
            </w:r>
          </w:p>
        </w:tc>
      </w:tr>
      <w:tr w:rsidR="004D3274" w14:paraId="6F0285C3" w14:textId="77777777">
        <w:trPr>
          <w:trHeight w:val="804"/>
        </w:trPr>
        <w:tc>
          <w:tcPr>
            <w:tcW w:w="4767" w:type="dxa"/>
            <w:tcBorders>
              <w:top w:val="single" w:sz="4" w:space="0" w:color="000000"/>
              <w:left w:val="single" w:sz="4" w:space="0" w:color="000000"/>
              <w:bottom w:val="single" w:sz="4" w:space="0" w:color="000000"/>
              <w:right w:val="single" w:sz="4" w:space="0" w:color="000000"/>
            </w:tcBorders>
          </w:tcPr>
          <w:p w14:paraId="6715F4F6" w14:textId="77777777" w:rsidR="004D3274" w:rsidRDefault="00B375B0">
            <w:pPr>
              <w:spacing w:after="0"/>
            </w:pPr>
            <w:r>
              <w:rPr>
                <w:sz w:val="24"/>
              </w:rPr>
              <w:t>Project Name</w:t>
            </w:r>
            <w:r>
              <w:rPr>
                <w:rFonts w:ascii="Times New Roman" w:eastAsia="Times New Roman" w:hAnsi="Times New Roman" w:cs="Times New Roman"/>
                <w:sz w:val="24"/>
              </w:rPr>
              <w:t xml:space="preserve"> </w:t>
            </w:r>
            <w:r>
              <w:t xml:space="preserve"> </w:t>
            </w:r>
          </w:p>
        </w:tc>
        <w:tc>
          <w:tcPr>
            <w:tcW w:w="4952" w:type="dxa"/>
            <w:tcBorders>
              <w:top w:val="single" w:sz="4" w:space="0" w:color="000000"/>
              <w:left w:val="single" w:sz="4" w:space="0" w:color="000000"/>
              <w:bottom w:val="single" w:sz="4" w:space="0" w:color="000000"/>
              <w:right w:val="single" w:sz="4" w:space="0" w:color="000000"/>
            </w:tcBorders>
            <w:vAlign w:val="center"/>
          </w:tcPr>
          <w:p w14:paraId="50637043" w14:textId="77777777" w:rsidR="004D3274" w:rsidRDefault="00B375B0">
            <w:pPr>
              <w:spacing w:after="0"/>
            </w:pPr>
            <w:r>
              <w:rPr>
                <w:sz w:val="24"/>
              </w:rPr>
              <w:t xml:space="preserve">Project - AI-powered Nutrition Analyzer for </w:t>
            </w:r>
          </w:p>
          <w:p w14:paraId="11D68D97" w14:textId="77777777" w:rsidR="004D3274" w:rsidRDefault="00B375B0">
            <w:pPr>
              <w:spacing w:after="0"/>
            </w:pPr>
            <w:r>
              <w:rPr>
                <w:sz w:val="24"/>
              </w:rPr>
              <w:t xml:space="preserve">Fitness Enthusiasts </w:t>
            </w:r>
            <w:r>
              <w:t xml:space="preserve"> </w:t>
            </w:r>
          </w:p>
        </w:tc>
      </w:tr>
      <w:tr w:rsidR="004D3274" w14:paraId="2B9AA1A7" w14:textId="77777777">
        <w:trPr>
          <w:trHeight w:val="377"/>
        </w:trPr>
        <w:tc>
          <w:tcPr>
            <w:tcW w:w="4767" w:type="dxa"/>
            <w:tcBorders>
              <w:top w:val="single" w:sz="4" w:space="0" w:color="000000"/>
              <w:left w:val="single" w:sz="4" w:space="0" w:color="000000"/>
              <w:bottom w:val="single" w:sz="4" w:space="0" w:color="000000"/>
              <w:right w:val="single" w:sz="4" w:space="0" w:color="000000"/>
            </w:tcBorders>
          </w:tcPr>
          <w:p w14:paraId="4ED2749D" w14:textId="77777777" w:rsidR="004D3274" w:rsidRDefault="00B375B0">
            <w:pPr>
              <w:spacing w:after="0"/>
            </w:pPr>
            <w:r>
              <w:rPr>
                <w:sz w:val="24"/>
              </w:rPr>
              <w:t>Maximum Marks</w:t>
            </w:r>
            <w:r>
              <w:rPr>
                <w:rFonts w:ascii="Times New Roman" w:eastAsia="Times New Roman" w:hAnsi="Times New Roman" w:cs="Times New Roman"/>
                <w:sz w:val="24"/>
              </w:rPr>
              <w:t xml:space="preserve"> </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7AD07EBA" w14:textId="77777777" w:rsidR="004D3274" w:rsidRDefault="00B375B0">
            <w:pPr>
              <w:spacing w:after="0"/>
            </w:pPr>
            <w:r>
              <w:rPr>
                <w:sz w:val="24"/>
              </w:rPr>
              <w:t>2 Marks</w:t>
            </w:r>
            <w:r>
              <w:rPr>
                <w:rFonts w:ascii="Times New Roman" w:eastAsia="Times New Roman" w:hAnsi="Times New Roman" w:cs="Times New Roman"/>
                <w:sz w:val="24"/>
              </w:rPr>
              <w:t xml:space="preserve"> </w:t>
            </w:r>
            <w:r>
              <w:t xml:space="preserve"> </w:t>
            </w:r>
          </w:p>
        </w:tc>
      </w:tr>
    </w:tbl>
    <w:p w14:paraId="663855B6" w14:textId="77777777" w:rsidR="004D3274" w:rsidRDefault="00B375B0">
      <w:pPr>
        <w:spacing w:after="53"/>
      </w:pPr>
      <w:r>
        <w:rPr>
          <w:rFonts w:ascii="Times New Roman" w:eastAsia="Times New Roman" w:hAnsi="Times New Roman" w:cs="Times New Roman"/>
          <w:sz w:val="24"/>
        </w:rPr>
        <w:t xml:space="preserve"> </w:t>
      </w:r>
      <w:r>
        <w:t xml:space="preserve"> </w:t>
      </w:r>
    </w:p>
    <w:p w14:paraId="1A3D235A" w14:textId="77777777" w:rsidR="004D3274" w:rsidRDefault="00B375B0">
      <w:pPr>
        <w:spacing w:after="0"/>
      </w:pPr>
      <w:r>
        <w:rPr>
          <w:b/>
        </w:rPr>
        <w:t>Proposed Solution:</w:t>
      </w:r>
      <w:r>
        <w:rPr>
          <w:rFonts w:ascii="Times New Roman" w:eastAsia="Times New Roman" w:hAnsi="Times New Roman" w:cs="Times New Roman"/>
          <w:sz w:val="24"/>
        </w:rPr>
        <w:t xml:space="preserve"> </w:t>
      </w:r>
      <w:r>
        <w:t xml:space="preserve"> </w:t>
      </w:r>
    </w:p>
    <w:tbl>
      <w:tblPr>
        <w:tblStyle w:val="TableGrid"/>
        <w:tblW w:w="9719" w:type="dxa"/>
        <w:tblInd w:w="10" w:type="dxa"/>
        <w:tblCellMar>
          <w:top w:w="24" w:type="dxa"/>
          <w:left w:w="108" w:type="dxa"/>
          <w:bottom w:w="0" w:type="dxa"/>
          <w:right w:w="0" w:type="dxa"/>
        </w:tblCellMar>
        <w:tblLook w:val="04A0" w:firstRow="1" w:lastRow="0" w:firstColumn="1" w:lastColumn="0" w:noHBand="0" w:noVBand="1"/>
      </w:tblPr>
      <w:tblGrid>
        <w:gridCol w:w="701"/>
        <w:gridCol w:w="4066"/>
        <w:gridCol w:w="4952"/>
      </w:tblGrid>
      <w:tr w:rsidR="004D3274" w14:paraId="0B06D017" w14:textId="77777777">
        <w:trPr>
          <w:trHeight w:val="586"/>
        </w:trPr>
        <w:tc>
          <w:tcPr>
            <w:tcW w:w="701" w:type="dxa"/>
            <w:tcBorders>
              <w:top w:val="single" w:sz="4" w:space="0" w:color="000000"/>
              <w:left w:val="single" w:sz="4" w:space="0" w:color="000000"/>
              <w:bottom w:val="single" w:sz="4" w:space="0" w:color="000000"/>
              <w:right w:val="single" w:sz="4" w:space="0" w:color="000000"/>
            </w:tcBorders>
          </w:tcPr>
          <w:p w14:paraId="3681ED51" w14:textId="77777777" w:rsidR="004D3274" w:rsidRDefault="00B375B0">
            <w:pPr>
              <w:spacing w:after="0"/>
            </w:pPr>
            <w:r>
              <w:rPr>
                <w:b/>
              </w:rPr>
              <w:t>S.No.</w:t>
            </w:r>
            <w:r>
              <w:rPr>
                <w:rFonts w:ascii="Times New Roman" w:eastAsia="Times New Roman" w:hAnsi="Times New Roman" w:cs="Times New Roman"/>
                <w:sz w:val="24"/>
              </w:rPr>
              <w:t xml:space="preserve"> </w:t>
            </w:r>
            <w:r>
              <w:t xml:space="preserve"> </w:t>
            </w:r>
          </w:p>
        </w:tc>
        <w:tc>
          <w:tcPr>
            <w:tcW w:w="4066" w:type="dxa"/>
            <w:tcBorders>
              <w:top w:val="single" w:sz="4" w:space="0" w:color="000000"/>
              <w:left w:val="single" w:sz="4" w:space="0" w:color="000000"/>
              <w:bottom w:val="single" w:sz="4" w:space="0" w:color="000000"/>
              <w:right w:val="single" w:sz="4" w:space="0" w:color="000000"/>
            </w:tcBorders>
          </w:tcPr>
          <w:p w14:paraId="317A0A0D" w14:textId="77777777" w:rsidR="004D3274" w:rsidRDefault="00B375B0">
            <w:pPr>
              <w:spacing w:after="0"/>
            </w:pPr>
            <w:r>
              <w:rPr>
                <w:b/>
              </w:rPr>
              <w:t>Parameter</w:t>
            </w:r>
            <w:r>
              <w:rPr>
                <w:rFonts w:ascii="Times New Roman" w:eastAsia="Times New Roman" w:hAnsi="Times New Roman" w:cs="Times New Roman"/>
                <w:sz w:val="24"/>
              </w:rPr>
              <w:t xml:space="preserve"> </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31E07575" w14:textId="77777777" w:rsidR="004D3274" w:rsidRDefault="00B375B0">
            <w:pPr>
              <w:spacing w:after="0"/>
              <w:ind w:right="110"/>
              <w:jc w:val="center"/>
            </w:pPr>
            <w:r>
              <w:rPr>
                <w:b/>
              </w:rPr>
              <w:t>Description</w:t>
            </w:r>
            <w:r>
              <w:rPr>
                <w:rFonts w:ascii="Times New Roman" w:eastAsia="Times New Roman" w:hAnsi="Times New Roman" w:cs="Times New Roman"/>
                <w:sz w:val="24"/>
              </w:rPr>
              <w:t xml:space="preserve"> </w:t>
            </w:r>
            <w:r>
              <w:t xml:space="preserve"> </w:t>
            </w:r>
          </w:p>
        </w:tc>
      </w:tr>
      <w:tr w:rsidR="004D3274" w14:paraId="50D7E284" w14:textId="77777777">
        <w:trPr>
          <w:trHeight w:val="5273"/>
        </w:trPr>
        <w:tc>
          <w:tcPr>
            <w:tcW w:w="701" w:type="dxa"/>
            <w:tcBorders>
              <w:top w:val="single" w:sz="4" w:space="0" w:color="000000"/>
              <w:left w:val="single" w:sz="4" w:space="0" w:color="000000"/>
              <w:bottom w:val="single" w:sz="4" w:space="0" w:color="000000"/>
              <w:right w:val="single" w:sz="4" w:space="0" w:color="000000"/>
            </w:tcBorders>
          </w:tcPr>
          <w:p w14:paraId="1F69B9E1" w14:textId="77777777" w:rsidR="004D3274" w:rsidRDefault="00B375B0">
            <w:pPr>
              <w:spacing w:after="0"/>
              <w:ind w:right="141"/>
              <w:jc w:val="right"/>
            </w:pPr>
            <w:r>
              <w:t>1.</w:t>
            </w:r>
            <w:r>
              <w:rPr>
                <w:rFonts w:ascii="Arial" w:eastAsia="Arial" w:hAnsi="Arial" w:cs="Arial"/>
              </w:rPr>
              <w:t xml:space="preserve"> </w:t>
            </w:r>
            <w:r>
              <w:t xml:space="preserve"> </w:t>
            </w:r>
          </w:p>
        </w:tc>
        <w:tc>
          <w:tcPr>
            <w:tcW w:w="4066" w:type="dxa"/>
            <w:tcBorders>
              <w:top w:val="single" w:sz="4" w:space="0" w:color="000000"/>
              <w:left w:val="single" w:sz="4" w:space="0" w:color="000000"/>
              <w:bottom w:val="single" w:sz="4" w:space="0" w:color="000000"/>
              <w:right w:val="single" w:sz="4" w:space="0" w:color="000000"/>
            </w:tcBorders>
          </w:tcPr>
          <w:p w14:paraId="360CB711" w14:textId="77777777" w:rsidR="004D3274" w:rsidRDefault="00B375B0">
            <w:pPr>
              <w:spacing w:after="0"/>
            </w:pPr>
            <w:r>
              <w:rPr>
                <w:color w:val="222222"/>
                <w:sz w:val="24"/>
              </w:rPr>
              <w:t>Problem Statement (Problem to be solved</w:t>
            </w:r>
            <w:r>
              <w:rPr>
                <w:color w:val="222222"/>
              </w:rPr>
              <w:t>)</w:t>
            </w:r>
            <w:r>
              <w:rPr>
                <w:rFonts w:ascii="Times New Roman" w:eastAsia="Times New Roman" w:hAnsi="Times New Roman" w:cs="Times New Roman"/>
                <w:sz w:val="24"/>
              </w:rPr>
              <w:t xml:space="preserve"> </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20D7E836" w14:textId="77777777" w:rsidR="004D3274" w:rsidRDefault="00B375B0">
            <w:pPr>
              <w:spacing w:after="14" w:line="355" w:lineRule="auto"/>
              <w:ind w:right="108"/>
              <w:jc w:val="both"/>
            </w:pPr>
            <w:r>
              <w:rPr>
                <w:rFonts w:ascii="Times New Roman" w:eastAsia="Times New Roman" w:hAnsi="Times New Roman" w:cs="Times New Roman"/>
                <w:sz w:val="24"/>
              </w:rPr>
              <w:t>Food is essential for human life and has been the concern of many healthcare conventions. Nowadays new dietary assessment and nutrition analysis tools enable more opportunities to help people understand their daily eating habits, exploring nutrition patter</w:t>
            </w:r>
            <w:r>
              <w:rPr>
                <w:rFonts w:ascii="Times New Roman" w:eastAsia="Times New Roman" w:hAnsi="Times New Roman" w:cs="Times New Roman"/>
                <w:sz w:val="24"/>
              </w:rPr>
              <w:t>ns and maintain a healthy diet. Nutritional analysis is the process of determining the nutritional content of food. It is a vital part of analytical chemistry that provides information about the chemical composition, processing, quality control and contami</w:t>
            </w:r>
            <w:r>
              <w:rPr>
                <w:rFonts w:ascii="Times New Roman" w:eastAsia="Times New Roman" w:hAnsi="Times New Roman" w:cs="Times New Roman"/>
                <w:sz w:val="24"/>
              </w:rPr>
              <w:t xml:space="preserve">nation of food. </w:t>
            </w:r>
            <w:r>
              <w:t xml:space="preserve"> </w:t>
            </w:r>
          </w:p>
          <w:p w14:paraId="15F41BB6" w14:textId="77777777" w:rsidR="004D3274" w:rsidRDefault="00B375B0">
            <w:pPr>
              <w:spacing w:after="0"/>
            </w:pPr>
            <w:r>
              <w:rPr>
                <w:rFonts w:ascii="Times New Roman" w:eastAsia="Times New Roman" w:hAnsi="Times New Roman" w:cs="Times New Roman"/>
                <w:sz w:val="24"/>
              </w:rPr>
              <w:t xml:space="preserve"> </w:t>
            </w:r>
            <w:r>
              <w:t xml:space="preserve"> </w:t>
            </w:r>
          </w:p>
        </w:tc>
      </w:tr>
      <w:tr w:rsidR="004D3274" w14:paraId="06975078" w14:textId="77777777">
        <w:trPr>
          <w:trHeight w:val="1685"/>
        </w:trPr>
        <w:tc>
          <w:tcPr>
            <w:tcW w:w="701" w:type="dxa"/>
            <w:tcBorders>
              <w:top w:val="single" w:sz="4" w:space="0" w:color="000000"/>
              <w:left w:val="single" w:sz="4" w:space="0" w:color="000000"/>
              <w:bottom w:val="single" w:sz="4" w:space="0" w:color="000000"/>
              <w:right w:val="single" w:sz="4" w:space="0" w:color="000000"/>
            </w:tcBorders>
          </w:tcPr>
          <w:p w14:paraId="0519D426" w14:textId="77777777" w:rsidR="004D3274" w:rsidRDefault="00B375B0">
            <w:pPr>
              <w:spacing w:after="0"/>
            </w:pPr>
            <w:r>
              <w:lastRenderedPageBreak/>
              <w:t>2.</w:t>
            </w:r>
            <w:r>
              <w:rPr>
                <w:rFonts w:ascii="Arial" w:eastAsia="Arial" w:hAnsi="Arial" w:cs="Arial"/>
              </w:rPr>
              <w:t xml:space="preserve"> </w:t>
            </w:r>
            <w:r>
              <w:t xml:space="preserve"> </w:t>
            </w:r>
          </w:p>
        </w:tc>
        <w:tc>
          <w:tcPr>
            <w:tcW w:w="4066" w:type="dxa"/>
            <w:tcBorders>
              <w:top w:val="single" w:sz="4" w:space="0" w:color="000000"/>
              <w:left w:val="single" w:sz="4" w:space="0" w:color="000000"/>
              <w:bottom w:val="single" w:sz="4" w:space="0" w:color="000000"/>
              <w:right w:val="single" w:sz="4" w:space="0" w:color="000000"/>
            </w:tcBorders>
          </w:tcPr>
          <w:p w14:paraId="4AEC6263" w14:textId="77777777" w:rsidR="004D3274" w:rsidRDefault="00B375B0">
            <w:pPr>
              <w:spacing w:after="0"/>
            </w:pPr>
            <w:r>
              <w:rPr>
                <w:color w:val="222222"/>
                <w:sz w:val="24"/>
              </w:rPr>
              <w:t>Idea / Solution description</w:t>
            </w:r>
            <w:r>
              <w:rPr>
                <w:rFonts w:ascii="Times New Roman" w:eastAsia="Times New Roman" w:hAnsi="Times New Roman" w:cs="Times New Roman"/>
                <w:sz w:val="24"/>
              </w:rPr>
              <w:t xml:space="preserve"> </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69874CB9" w14:textId="77777777" w:rsidR="004D3274" w:rsidRDefault="00B375B0">
            <w:pPr>
              <w:spacing w:after="0"/>
              <w:ind w:right="112"/>
              <w:jc w:val="both"/>
            </w:pPr>
            <w:r>
              <w:rPr>
                <w:rFonts w:ascii="Times New Roman" w:eastAsia="Times New Roman" w:hAnsi="Times New Roman" w:cs="Times New Roman"/>
                <w:sz w:val="24"/>
              </w:rPr>
              <w:t xml:space="preserve">The idea of the project is to building a model which is used for classifying the fruit depends on the different characteristics like color, shape, texture etc.  </w:t>
            </w:r>
            <w:r>
              <w:t xml:space="preserve"> </w:t>
            </w:r>
          </w:p>
        </w:tc>
      </w:tr>
      <w:tr w:rsidR="004D3274" w14:paraId="6969A1EF" w14:textId="77777777">
        <w:trPr>
          <w:trHeight w:val="2100"/>
        </w:trPr>
        <w:tc>
          <w:tcPr>
            <w:tcW w:w="701" w:type="dxa"/>
            <w:tcBorders>
              <w:top w:val="single" w:sz="4" w:space="0" w:color="000000"/>
              <w:left w:val="single" w:sz="4" w:space="0" w:color="000000"/>
              <w:bottom w:val="single" w:sz="4" w:space="0" w:color="000000"/>
              <w:right w:val="single" w:sz="4" w:space="0" w:color="000000"/>
            </w:tcBorders>
          </w:tcPr>
          <w:p w14:paraId="75F6B759" w14:textId="77777777" w:rsidR="004D3274" w:rsidRDefault="00B375B0">
            <w:pPr>
              <w:spacing w:after="0"/>
            </w:pPr>
            <w:r>
              <w:t>3.</w:t>
            </w:r>
            <w:r>
              <w:rPr>
                <w:rFonts w:ascii="Arial" w:eastAsia="Arial" w:hAnsi="Arial" w:cs="Arial"/>
              </w:rPr>
              <w:t xml:space="preserve"> </w:t>
            </w:r>
            <w:r>
              <w:t xml:space="preserve"> </w:t>
            </w:r>
          </w:p>
        </w:tc>
        <w:tc>
          <w:tcPr>
            <w:tcW w:w="4066" w:type="dxa"/>
            <w:tcBorders>
              <w:top w:val="single" w:sz="4" w:space="0" w:color="000000"/>
              <w:left w:val="single" w:sz="4" w:space="0" w:color="000000"/>
              <w:bottom w:val="single" w:sz="4" w:space="0" w:color="000000"/>
              <w:right w:val="single" w:sz="4" w:space="0" w:color="000000"/>
            </w:tcBorders>
          </w:tcPr>
          <w:p w14:paraId="14E4D489" w14:textId="77777777" w:rsidR="004D3274" w:rsidRDefault="00B375B0">
            <w:pPr>
              <w:spacing w:after="0"/>
            </w:pPr>
            <w:r>
              <w:rPr>
                <w:color w:val="222222"/>
                <w:sz w:val="24"/>
              </w:rPr>
              <w:t xml:space="preserve">Novelty / Uniqueness </w:t>
            </w:r>
            <w:r>
              <w:rPr>
                <w:rFonts w:ascii="Times New Roman" w:eastAsia="Times New Roman" w:hAnsi="Times New Roman" w:cs="Times New Roman"/>
                <w:sz w:val="24"/>
              </w:rPr>
              <w:t xml:space="preserve"> </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29BA4158" w14:textId="77777777" w:rsidR="004D3274" w:rsidRDefault="00B375B0">
            <w:pPr>
              <w:spacing w:after="0"/>
              <w:ind w:right="111"/>
              <w:jc w:val="both"/>
            </w:pPr>
            <w:r>
              <w:rPr>
                <w:rFonts w:ascii="Times New Roman" w:eastAsia="Times New Roman" w:hAnsi="Times New Roman" w:cs="Times New Roman"/>
                <w:sz w:val="24"/>
              </w:rPr>
              <w:t xml:space="preserve">Here the user can capture the images of different fruits and then the image will be sent the trained model. The model analyses the image and detect the nutrition based on the fruits like (Sugar, Fibre, Protein, Calories, etc.). </w:t>
            </w:r>
            <w:r>
              <w:t xml:space="preserve"> </w:t>
            </w:r>
          </w:p>
        </w:tc>
      </w:tr>
      <w:tr w:rsidR="004D3274" w14:paraId="186669BA" w14:textId="77777777">
        <w:trPr>
          <w:trHeight w:val="1272"/>
        </w:trPr>
        <w:tc>
          <w:tcPr>
            <w:tcW w:w="701" w:type="dxa"/>
            <w:tcBorders>
              <w:top w:val="single" w:sz="4" w:space="0" w:color="000000"/>
              <w:left w:val="single" w:sz="4" w:space="0" w:color="000000"/>
              <w:bottom w:val="single" w:sz="4" w:space="0" w:color="000000"/>
              <w:right w:val="single" w:sz="4" w:space="0" w:color="000000"/>
            </w:tcBorders>
          </w:tcPr>
          <w:p w14:paraId="14764D48" w14:textId="77777777" w:rsidR="004D3274" w:rsidRDefault="00B375B0">
            <w:pPr>
              <w:spacing w:after="0"/>
            </w:pPr>
            <w:r>
              <w:t>4</w:t>
            </w:r>
            <w:r>
              <w:t>.</w:t>
            </w:r>
            <w:r>
              <w:rPr>
                <w:rFonts w:ascii="Arial" w:eastAsia="Arial" w:hAnsi="Arial" w:cs="Arial"/>
              </w:rPr>
              <w:t xml:space="preserve"> </w:t>
            </w:r>
            <w:r>
              <w:t xml:space="preserve"> </w:t>
            </w:r>
          </w:p>
        </w:tc>
        <w:tc>
          <w:tcPr>
            <w:tcW w:w="4066" w:type="dxa"/>
            <w:tcBorders>
              <w:top w:val="single" w:sz="4" w:space="0" w:color="000000"/>
              <w:left w:val="single" w:sz="4" w:space="0" w:color="000000"/>
              <w:bottom w:val="single" w:sz="4" w:space="0" w:color="000000"/>
              <w:right w:val="single" w:sz="4" w:space="0" w:color="000000"/>
            </w:tcBorders>
          </w:tcPr>
          <w:p w14:paraId="197F7583" w14:textId="77777777" w:rsidR="004D3274" w:rsidRDefault="00B375B0">
            <w:pPr>
              <w:spacing w:after="0"/>
            </w:pPr>
            <w:r>
              <w:rPr>
                <w:color w:val="222222"/>
                <w:sz w:val="24"/>
              </w:rPr>
              <w:t>Social Impact / Customer Satisfaction</w:t>
            </w:r>
            <w:r>
              <w:rPr>
                <w:rFonts w:ascii="Times New Roman" w:eastAsia="Times New Roman" w:hAnsi="Times New Roman" w:cs="Times New Roman"/>
                <w:sz w:val="24"/>
              </w:rPr>
              <w:t xml:space="preserve"> </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49CBD877" w14:textId="77777777" w:rsidR="004D3274" w:rsidRDefault="00B375B0">
            <w:pPr>
              <w:spacing w:after="14" w:line="357" w:lineRule="auto"/>
              <w:jc w:val="both"/>
            </w:pPr>
            <w:r>
              <w:rPr>
                <w:rFonts w:ascii="Times New Roman" w:eastAsia="Times New Roman" w:hAnsi="Times New Roman" w:cs="Times New Roman"/>
                <w:sz w:val="24"/>
              </w:rPr>
              <w:t xml:space="preserve">This project is very helpful to People. Everyone Maintaining their own diet, to manage the time. </w:t>
            </w:r>
            <w:r>
              <w:t xml:space="preserve"> </w:t>
            </w:r>
          </w:p>
          <w:p w14:paraId="2C3C17B6" w14:textId="77777777" w:rsidR="004D3274" w:rsidRDefault="00B375B0">
            <w:pPr>
              <w:spacing w:after="0"/>
            </w:pPr>
            <w:r>
              <w:rPr>
                <w:rFonts w:ascii="Times New Roman" w:eastAsia="Times New Roman" w:hAnsi="Times New Roman" w:cs="Times New Roman"/>
                <w:sz w:val="24"/>
              </w:rPr>
              <w:t xml:space="preserve"> </w:t>
            </w:r>
            <w:r>
              <w:t xml:space="preserve"> </w:t>
            </w:r>
          </w:p>
        </w:tc>
      </w:tr>
      <w:tr w:rsidR="004D3274" w14:paraId="2415C4DA" w14:textId="77777777">
        <w:trPr>
          <w:trHeight w:val="1685"/>
        </w:trPr>
        <w:tc>
          <w:tcPr>
            <w:tcW w:w="701" w:type="dxa"/>
            <w:tcBorders>
              <w:top w:val="single" w:sz="4" w:space="0" w:color="000000"/>
              <w:left w:val="single" w:sz="4" w:space="0" w:color="000000"/>
              <w:bottom w:val="single" w:sz="4" w:space="0" w:color="000000"/>
              <w:right w:val="single" w:sz="4" w:space="0" w:color="000000"/>
            </w:tcBorders>
          </w:tcPr>
          <w:p w14:paraId="2BF2B86C" w14:textId="77777777" w:rsidR="004D3274" w:rsidRDefault="00B375B0">
            <w:pPr>
              <w:spacing w:after="0"/>
            </w:pPr>
            <w:r>
              <w:t>5.</w:t>
            </w:r>
            <w:r>
              <w:rPr>
                <w:rFonts w:ascii="Arial" w:eastAsia="Arial" w:hAnsi="Arial" w:cs="Arial"/>
              </w:rPr>
              <w:t xml:space="preserve"> </w:t>
            </w:r>
            <w:r>
              <w:t xml:space="preserve"> </w:t>
            </w:r>
          </w:p>
        </w:tc>
        <w:tc>
          <w:tcPr>
            <w:tcW w:w="4066" w:type="dxa"/>
            <w:tcBorders>
              <w:top w:val="single" w:sz="4" w:space="0" w:color="000000"/>
              <w:left w:val="single" w:sz="4" w:space="0" w:color="000000"/>
              <w:bottom w:val="single" w:sz="4" w:space="0" w:color="000000"/>
              <w:right w:val="single" w:sz="4" w:space="0" w:color="000000"/>
            </w:tcBorders>
          </w:tcPr>
          <w:p w14:paraId="1999D563" w14:textId="77777777" w:rsidR="004D3274" w:rsidRDefault="00B375B0">
            <w:pPr>
              <w:spacing w:after="0"/>
            </w:pPr>
            <w:r>
              <w:rPr>
                <w:color w:val="222222"/>
                <w:sz w:val="24"/>
              </w:rPr>
              <w:t>Business Model (Revenue Model)</w:t>
            </w:r>
            <w:r>
              <w:rPr>
                <w:rFonts w:ascii="Times New Roman" w:eastAsia="Times New Roman" w:hAnsi="Times New Roman" w:cs="Times New Roman"/>
                <w:sz w:val="24"/>
              </w:rPr>
              <w:t xml:space="preserve"> </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3D9BFBC0" w14:textId="77777777" w:rsidR="004D3274" w:rsidRDefault="00B375B0">
            <w:pPr>
              <w:spacing w:after="0"/>
              <w:ind w:right="115"/>
              <w:jc w:val="both"/>
            </w:pPr>
            <w:r>
              <w:rPr>
                <w:rFonts w:ascii="Times New Roman" w:eastAsia="Times New Roman" w:hAnsi="Times New Roman" w:cs="Times New Roman"/>
                <w:sz w:val="24"/>
              </w:rPr>
              <w:t xml:space="preserve">By using this system, the users can predict and analyze the picture of the fruits and foods. In which it results to the visualizing the description of the foods taken as input. </w:t>
            </w:r>
            <w:r>
              <w:t xml:space="preserve"> </w:t>
            </w:r>
          </w:p>
        </w:tc>
      </w:tr>
      <w:tr w:rsidR="004D3274" w14:paraId="44F63AE0" w14:textId="77777777">
        <w:trPr>
          <w:trHeight w:val="2098"/>
        </w:trPr>
        <w:tc>
          <w:tcPr>
            <w:tcW w:w="701" w:type="dxa"/>
            <w:tcBorders>
              <w:top w:val="single" w:sz="4" w:space="0" w:color="000000"/>
              <w:left w:val="single" w:sz="4" w:space="0" w:color="000000"/>
              <w:bottom w:val="single" w:sz="4" w:space="0" w:color="000000"/>
              <w:right w:val="single" w:sz="4" w:space="0" w:color="000000"/>
            </w:tcBorders>
          </w:tcPr>
          <w:p w14:paraId="722D9956" w14:textId="77777777" w:rsidR="004D3274" w:rsidRDefault="00B375B0">
            <w:pPr>
              <w:spacing w:after="0"/>
            </w:pPr>
            <w:r>
              <w:t>6.</w:t>
            </w:r>
            <w:r>
              <w:rPr>
                <w:rFonts w:ascii="Arial" w:eastAsia="Arial" w:hAnsi="Arial" w:cs="Arial"/>
              </w:rPr>
              <w:t xml:space="preserve"> </w:t>
            </w:r>
            <w:r>
              <w:t xml:space="preserve"> </w:t>
            </w:r>
          </w:p>
        </w:tc>
        <w:tc>
          <w:tcPr>
            <w:tcW w:w="4066" w:type="dxa"/>
            <w:tcBorders>
              <w:top w:val="single" w:sz="4" w:space="0" w:color="000000"/>
              <w:left w:val="single" w:sz="4" w:space="0" w:color="000000"/>
              <w:bottom w:val="single" w:sz="4" w:space="0" w:color="000000"/>
              <w:right w:val="single" w:sz="4" w:space="0" w:color="000000"/>
            </w:tcBorders>
          </w:tcPr>
          <w:p w14:paraId="5A6076A5" w14:textId="77777777" w:rsidR="004D3274" w:rsidRDefault="00B375B0">
            <w:pPr>
              <w:spacing w:after="0"/>
            </w:pPr>
            <w:r>
              <w:rPr>
                <w:color w:val="222222"/>
                <w:sz w:val="24"/>
              </w:rPr>
              <w:t>Scalability of the Solution</w:t>
            </w:r>
            <w:r>
              <w:rPr>
                <w:rFonts w:ascii="Times New Roman" w:eastAsia="Times New Roman" w:hAnsi="Times New Roman" w:cs="Times New Roman"/>
                <w:sz w:val="24"/>
              </w:rPr>
              <w:t xml:space="preserve"> </w:t>
            </w:r>
            <w:r>
              <w:t xml:space="preserve"> </w:t>
            </w:r>
          </w:p>
        </w:tc>
        <w:tc>
          <w:tcPr>
            <w:tcW w:w="4952" w:type="dxa"/>
            <w:tcBorders>
              <w:top w:val="single" w:sz="4" w:space="0" w:color="000000"/>
              <w:left w:val="single" w:sz="4" w:space="0" w:color="000000"/>
              <w:bottom w:val="single" w:sz="4" w:space="0" w:color="000000"/>
              <w:right w:val="single" w:sz="4" w:space="0" w:color="000000"/>
            </w:tcBorders>
          </w:tcPr>
          <w:p w14:paraId="41B48244" w14:textId="77777777" w:rsidR="004D3274" w:rsidRDefault="00B375B0">
            <w:pPr>
              <w:spacing w:after="0"/>
            </w:pPr>
            <w:r>
              <w:rPr>
                <w:rFonts w:ascii="Times New Roman" w:eastAsia="Times New Roman" w:hAnsi="Times New Roman" w:cs="Times New Roman"/>
                <w:sz w:val="24"/>
              </w:rPr>
              <w:t xml:space="preserve">By implementing this system, the people can efficiently and effectively to gain knowledge about the fitness.They want and they wish to use at anytime. This system can also be integrated with the future technologies. </w:t>
            </w:r>
            <w:r>
              <w:t xml:space="preserve"> </w:t>
            </w:r>
          </w:p>
        </w:tc>
      </w:tr>
    </w:tbl>
    <w:p w14:paraId="353D8ADA" w14:textId="77777777" w:rsidR="004D3274" w:rsidRDefault="00B375B0">
      <w:pPr>
        <w:spacing w:after="0"/>
        <w:jc w:val="both"/>
      </w:pPr>
      <w:r>
        <w:t xml:space="preserve">  </w:t>
      </w:r>
    </w:p>
    <w:sectPr w:rsidR="004D3274">
      <w:pgSz w:w="12240" w:h="15840"/>
      <w:pgMar w:top="1450" w:right="4919" w:bottom="33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274"/>
    <w:rsid w:val="004D3274"/>
    <w:rsid w:val="00B3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C028"/>
  <w15:docId w15:val="{68440C76-D5BD-495B-B1B6-D86ABB5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pradeepkumar</cp:lastModifiedBy>
  <cp:revision>2</cp:revision>
  <dcterms:created xsi:type="dcterms:W3CDTF">2022-11-18T06:21:00Z</dcterms:created>
  <dcterms:modified xsi:type="dcterms:W3CDTF">2022-11-18T06:21:00Z</dcterms:modified>
</cp:coreProperties>
</file>