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EF1B" w14:textId="77777777" w:rsidR="002B12FE" w:rsidRDefault="002B12FE"/>
    <w:sectPr w:rsidR="002B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FE"/>
    <w:rsid w:val="002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49A9"/>
  <w15:chartTrackingRefBased/>
  <w15:docId w15:val="{3875BC43-CD62-4217-9806-22D44E13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akash</dc:creator>
  <cp:keywords/>
  <dc:description/>
  <cp:lastModifiedBy>akshaya akash</cp:lastModifiedBy>
  <cp:revision>1</cp:revision>
  <dcterms:created xsi:type="dcterms:W3CDTF">2022-09-29T07:22:00Z</dcterms:created>
  <dcterms:modified xsi:type="dcterms:W3CDTF">2022-09-29T07:23:00Z</dcterms:modified>
</cp:coreProperties>
</file>