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4508"/>
        <w:gridCol w:w="5268"/>
      </w:tblGrid>
      <w:tr w:rsidR="005B2106" w:rsidRPr="000422A5" w14:paraId="38C4EC49" w14:textId="77777777" w:rsidTr="00673BA8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268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673BA8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268" w:type="dxa"/>
          </w:tcPr>
          <w:p w14:paraId="039728F8" w14:textId="728CAB3A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</w:t>
            </w:r>
            <w:r w:rsidR="00673BA8">
              <w:rPr>
                <w:rFonts w:ascii="Arial" w:hAnsi="Arial" w:cs="Arial"/>
              </w:rPr>
              <w:t>MID19246</w:t>
            </w:r>
          </w:p>
        </w:tc>
      </w:tr>
      <w:tr w:rsidR="000708AF" w:rsidRPr="000422A5" w14:paraId="44337B49" w14:textId="77777777" w:rsidTr="00673BA8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268" w:type="dxa"/>
          </w:tcPr>
          <w:p w14:paraId="73314510" w14:textId="7C3C23A6" w:rsidR="000708AF" w:rsidRPr="000422A5" w:rsidRDefault="00673BA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Emerging methods for early detection of forest fire</w:t>
            </w:r>
          </w:p>
        </w:tc>
      </w:tr>
      <w:tr w:rsidR="005B2106" w:rsidRPr="000422A5" w14:paraId="64738A3C" w14:textId="77777777" w:rsidTr="00673BA8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268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7F4D30D2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128DB3F7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36C32350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3EC145DB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="00AE1F5E">
        <w:rPr>
          <w:noProof/>
        </w:rPr>
        <w:drawing>
          <wp:inline distT="0" distB="0" distL="0" distR="0" wp14:anchorId="71A00BF2" wp14:editId="16DDADA5">
            <wp:extent cx="9237345" cy="25298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10CBA628" w:rsidR="00673BA8" w:rsidRPr="000422A5" w:rsidRDefault="004661A6" w:rsidP="00673BA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 xml:space="preserve">application </w:t>
            </w:r>
          </w:p>
          <w:p w14:paraId="48E28589" w14:textId="515B4D16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529BA67" w14:textId="4EF6C632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</w:t>
            </w:r>
            <w:r w:rsidR="00673BA8">
              <w:rPr>
                <w:rFonts w:ascii="Arial" w:hAnsi="Arial" w:cs="Arial"/>
              </w:rPr>
              <w:t>Python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4D3FD649" w:rsidR="00B2212A" w:rsidRPr="000422A5" w:rsidRDefault="00673BA8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predection</w:t>
            </w:r>
          </w:p>
        </w:tc>
        <w:tc>
          <w:tcPr>
            <w:tcW w:w="5218" w:type="dxa"/>
          </w:tcPr>
          <w:p w14:paraId="4113626F" w14:textId="6961929D" w:rsidR="00B2212A" w:rsidRPr="000422A5" w:rsidRDefault="00673BA8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Here the fire in forest is predicted</w:t>
            </w:r>
          </w:p>
        </w:tc>
        <w:tc>
          <w:tcPr>
            <w:tcW w:w="4135" w:type="dxa"/>
          </w:tcPr>
          <w:p w14:paraId="1FB40DB3" w14:textId="5BE04823" w:rsidR="00B2212A" w:rsidRPr="000422A5" w:rsidRDefault="00673BA8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Keras,CNN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7C7692F" w:rsidR="00925945" w:rsidRPr="000422A5" w:rsidRDefault="00673BA8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Forest fire predecting resourse reccommendation</w:t>
            </w:r>
          </w:p>
        </w:tc>
        <w:tc>
          <w:tcPr>
            <w:tcW w:w="5218" w:type="dxa"/>
          </w:tcPr>
          <w:p w14:paraId="54863C4A" w14:textId="4C999BF4" w:rsidR="00925945" w:rsidRPr="000422A5" w:rsidRDefault="00673BA8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forest fire predecting resource is recommended</w:t>
            </w:r>
          </w:p>
        </w:tc>
        <w:tc>
          <w:tcPr>
            <w:tcW w:w="4135" w:type="dxa"/>
          </w:tcPr>
          <w:p w14:paraId="3CC3C99C" w14:textId="064F2907" w:rsidR="00925945" w:rsidRPr="000422A5" w:rsidRDefault="00673BA8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interfaces,HTML,CSS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5434DD02" w:rsidR="000242D9" w:rsidRPr="000422A5" w:rsidRDefault="00673BA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Dataset</w:t>
            </w:r>
          </w:p>
        </w:tc>
        <w:tc>
          <w:tcPr>
            <w:tcW w:w="5218" w:type="dxa"/>
          </w:tcPr>
          <w:p w14:paraId="3CC08433" w14:textId="6BD2D59E" w:rsidR="000242D9" w:rsidRPr="000422A5" w:rsidRDefault="00673BA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training and testing data are collectively stored</w:t>
            </w:r>
          </w:p>
        </w:tc>
        <w:tc>
          <w:tcPr>
            <w:tcW w:w="4135" w:type="dxa"/>
          </w:tcPr>
          <w:p w14:paraId="409C7C2F" w14:textId="34380F7B" w:rsidR="000242D9" w:rsidRPr="000422A5" w:rsidRDefault="000D0AE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Kaggle.com,data.gov,UCI machine learning repository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62B5C741" w:rsidR="000242D9" w:rsidRPr="000422A5" w:rsidRDefault="00673BA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11FB4C8" w14:textId="064D96DF" w:rsidR="000242D9" w:rsidRPr="000422A5" w:rsidRDefault="00673BA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25370ED4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0D0AE6">
              <w:rPr>
                <w:rFonts w:ascii="Arial" w:hAnsi="Arial" w:cs="Arial"/>
              </w:rPr>
              <w:t>,local file system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2D5720CA" w:rsidR="002F28CE" w:rsidRPr="000422A5" w:rsidRDefault="000D0AE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recognition modules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F10044" w:rsidR="00097C14" w:rsidRPr="000422A5" w:rsidRDefault="00673BA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Modules</w:t>
            </w:r>
          </w:p>
        </w:tc>
        <w:tc>
          <w:tcPr>
            <w:tcW w:w="5218" w:type="dxa"/>
          </w:tcPr>
          <w:p w14:paraId="00F1822D" w14:textId="40B783DA" w:rsidR="00097C14" w:rsidRPr="000422A5" w:rsidRDefault="00673BA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deep learning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0D3079A9" w:rsidR="00097C14" w:rsidRPr="000422A5" w:rsidRDefault="00673BA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Infrastructure(Server)</w:t>
            </w:r>
          </w:p>
        </w:tc>
        <w:tc>
          <w:tcPr>
            <w:tcW w:w="5218" w:type="dxa"/>
          </w:tcPr>
          <w:p w14:paraId="32A7E418" w14:textId="73555D3B" w:rsidR="00097C14" w:rsidRPr="000422A5" w:rsidRDefault="00673BA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development on local system-local server configuration</w:t>
            </w:r>
          </w:p>
        </w:tc>
        <w:tc>
          <w:tcPr>
            <w:tcW w:w="4135" w:type="dxa"/>
          </w:tcPr>
          <w:p w14:paraId="6DE62B35" w14:textId="7B2DC525" w:rsidR="00097C14" w:rsidRPr="000422A5" w:rsidRDefault="000D0A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file system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2A2A12EA" w:rsidR="000B4CC1" w:rsidRPr="000422A5" w:rsidRDefault="000D0A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source-PyCharm anaconda navigator,flask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50EEF415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6A878973" w:rsidR="008C096A" w:rsidRPr="000422A5" w:rsidRDefault="000D0A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5170" w:type="dxa"/>
          </w:tcPr>
          <w:p w14:paraId="66CD0665" w14:textId="37EC49C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implemented</w:t>
            </w:r>
          </w:p>
        </w:tc>
        <w:tc>
          <w:tcPr>
            <w:tcW w:w="4097" w:type="dxa"/>
          </w:tcPr>
          <w:p w14:paraId="627B370B" w14:textId="152BA463" w:rsidR="008C096A" w:rsidRPr="000422A5" w:rsidRDefault="000D0A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Security-OWASP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6CB0FF1B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Justify the scalability of architecture </w:t>
            </w:r>
          </w:p>
        </w:tc>
        <w:tc>
          <w:tcPr>
            <w:tcW w:w="4097" w:type="dxa"/>
          </w:tcPr>
          <w:p w14:paraId="18ABF9C8" w14:textId="5F608835" w:rsidR="00877017" w:rsidRPr="000422A5" w:rsidRDefault="000D0A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PyCharm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ED6634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Justify the availability of application </w:t>
            </w:r>
          </w:p>
        </w:tc>
        <w:tc>
          <w:tcPr>
            <w:tcW w:w="4097" w:type="dxa"/>
          </w:tcPr>
          <w:p w14:paraId="67B64970" w14:textId="5F4BD910" w:rsidR="0035733F" w:rsidRPr="000422A5" w:rsidRDefault="000D0A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appliaction access to all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4B455D12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</w:t>
            </w:r>
            <w:r w:rsidR="000D0AE6">
              <w:rPr>
                <w:rFonts w:ascii="Arial" w:hAnsi="Arial" w:cs="Arial"/>
              </w:rPr>
              <w:t>application</w:t>
            </w:r>
          </w:p>
        </w:tc>
        <w:tc>
          <w:tcPr>
            <w:tcW w:w="4097" w:type="dxa"/>
          </w:tcPr>
          <w:p w14:paraId="3C70C5B4" w14:textId="1A337B9E" w:rsidR="007C6669" w:rsidRPr="000422A5" w:rsidRDefault="000D0A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Convolution Neural Networks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0AE6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73BA8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E1F5E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Dhanushya D</cp:lastModifiedBy>
  <cp:revision>2</cp:revision>
  <cp:lastPrinted>2022-10-12T07:05:00Z</cp:lastPrinted>
  <dcterms:created xsi:type="dcterms:W3CDTF">2022-11-05T04:59:00Z</dcterms:created>
  <dcterms:modified xsi:type="dcterms:W3CDTF">2022-11-05T04:59:00Z</dcterms:modified>
</cp:coreProperties>
</file>