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19FA" w:rsidRPr="009E313A" w:rsidRDefault="006E19FA" w:rsidP="006E19FA">
      <w:pPr>
        <w:spacing w:after="0"/>
        <w:ind w:firstLine="720"/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119439225"/>
      <w:bookmarkEnd w:id="0"/>
      <w:r w:rsidRPr="009E313A">
        <w:rPr>
          <w:rFonts w:ascii="Arial" w:hAnsi="Arial" w:cs="Arial"/>
          <w:b/>
          <w:bCs/>
          <w:sz w:val="28"/>
          <w:szCs w:val="28"/>
        </w:rPr>
        <w:t xml:space="preserve">Project </w:t>
      </w:r>
      <w:r>
        <w:rPr>
          <w:rFonts w:ascii="Arial" w:hAnsi="Arial" w:cs="Arial"/>
          <w:b/>
          <w:bCs/>
          <w:sz w:val="28"/>
          <w:szCs w:val="28"/>
        </w:rPr>
        <w:t>Development</w:t>
      </w:r>
      <w:r w:rsidRPr="009E313A">
        <w:rPr>
          <w:rFonts w:ascii="Arial" w:hAnsi="Arial" w:cs="Arial"/>
          <w:b/>
          <w:bCs/>
          <w:sz w:val="28"/>
          <w:szCs w:val="28"/>
        </w:rPr>
        <w:t xml:space="preserve"> Phase</w:t>
      </w:r>
    </w:p>
    <w:p w:rsidR="006E19FA" w:rsidRPr="009E313A" w:rsidRDefault="006E19FA" w:rsidP="006E19FA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9E313A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Delivery of Sprint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:rsidR="006E19FA" w:rsidRPr="009E313A" w:rsidRDefault="006E19FA" w:rsidP="006E19FA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10192" w:type="dxa"/>
        <w:jc w:val="center"/>
        <w:tblLook w:val="04A0" w:firstRow="1" w:lastRow="0" w:firstColumn="1" w:lastColumn="0" w:noHBand="0" w:noVBand="1"/>
      </w:tblPr>
      <w:tblGrid>
        <w:gridCol w:w="2588"/>
        <w:gridCol w:w="7604"/>
      </w:tblGrid>
      <w:tr w:rsidR="006E19FA" w:rsidRPr="009E313A" w:rsidTr="001450BE">
        <w:trPr>
          <w:trHeight w:val="194"/>
          <w:jc w:val="center"/>
        </w:trPr>
        <w:tc>
          <w:tcPr>
            <w:tcW w:w="2588" w:type="dxa"/>
          </w:tcPr>
          <w:p w:rsidR="006E19FA" w:rsidRPr="009E313A" w:rsidRDefault="006E19FA" w:rsidP="001450BE">
            <w:pPr>
              <w:rPr>
                <w:rFonts w:ascii="Arial" w:hAnsi="Arial" w:cs="Arial"/>
              </w:rPr>
            </w:pPr>
            <w:bookmarkStart w:id="1" w:name="_Hlk118153384"/>
            <w:r w:rsidRPr="009E313A">
              <w:rPr>
                <w:rFonts w:ascii="Arial" w:hAnsi="Arial" w:cs="Arial"/>
              </w:rPr>
              <w:t>Date</w:t>
            </w:r>
          </w:p>
        </w:tc>
        <w:tc>
          <w:tcPr>
            <w:tcW w:w="7604" w:type="dxa"/>
          </w:tcPr>
          <w:p w:rsidR="006E19FA" w:rsidRPr="009E313A" w:rsidRDefault="006E19FA" w:rsidP="001450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 xml:space="preserve"> November </w:t>
            </w:r>
            <w:r w:rsidRPr="009E313A">
              <w:rPr>
                <w:rFonts w:ascii="Arial" w:hAnsi="Arial" w:cs="Arial"/>
              </w:rPr>
              <w:t>2022</w:t>
            </w:r>
          </w:p>
        </w:tc>
      </w:tr>
      <w:tr w:rsidR="006E19FA" w:rsidRPr="009E313A" w:rsidTr="001450BE">
        <w:trPr>
          <w:trHeight w:val="194"/>
          <w:jc w:val="center"/>
        </w:trPr>
        <w:tc>
          <w:tcPr>
            <w:tcW w:w="2588" w:type="dxa"/>
          </w:tcPr>
          <w:p w:rsidR="006E19FA" w:rsidRPr="009E313A" w:rsidRDefault="006E19FA" w:rsidP="001450BE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Team ID</w:t>
            </w:r>
          </w:p>
        </w:tc>
        <w:tc>
          <w:tcPr>
            <w:tcW w:w="7604" w:type="dxa"/>
          </w:tcPr>
          <w:p w:rsidR="006E19FA" w:rsidRPr="009E313A" w:rsidRDefault="006E19FA" w:rsidP="001450BE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PNT2022TMID</w:t>
            </w:r>
            <w:r>
              <w:rPr>
                <w:rFonts w:ascii="Arial" w:hAnsi="Arial" w:cs="Arial"/>
              </w:rPr>
              <w:t>47483</w:t>
            </w:r>
          </w:p>
        </w:tc>
      </w:tr>
      <w:tr w:rsidR="006E19FA" w:rsidRPr="009E313A" w:rsidTr="001450BE">
        <w:trPr>
          <w:trHeight w:val="390"/>
          <w:jc w:val="center"/>
        </w:trPr>
        <w:tc>
          <w:tcPr>
            <w:tcW w:w="2588" w:type="dxa"/>
          </w:tcPr>
          <w:p w:rsidR="006E19FA" w:rsidRPr="009E313A" w:rsidRDefault="006E19FA" w:rsidP="001450BE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>Project Name</w:t>
            </w:r>
          </w:p>
        </w:tc>
        <w:tc>
          <w:tcPr>
            <w:tcW w:w="7604" w:type="dxa"/>
          </w:tcPr>
          <w:p w:rsidR="006E19FA" w:rsidRPr="009E313A" w:rsidRDefault="006E19FA" w:rsidP="001450BE">
            <w:pPr>
              <w:rPr>
                <w:rFonts w:ascii="Arial" w:hAnsi="Arial" w:cs="Arial"/>
              </w:rPr>
            </w:pPr>
            <w:r w:rsidRPr="009E313A">
              <w:rPr>
                <w:rFonts w:ascii="Arial" w:hAnsi="Arial" w:cs="Arial"/>
              </w:rPr>
              <w:t xml:space="preserve">Project </w:t>
            </w:r>
            <w:r>
              <w:rPr>
                <w:rFonts w:ascii="Arial" w:hAnsi="Arial" w:cs="Arial"/>
              </w:rPr>
              <w:t>–Gas leakage monitoring and alerting system for industries</w:t>
            </w:r>
          </w:p>
        </w:tc>
      </w:tr>
      <w:tr w:rsidR="006E19FA" w:rsidRPr="009E313A" w:rsidTr="001450BE">
        <w:trPr>
          <w:trHeight w:val="390"/>
          <w:jc w:val="center"/>
        </w:trPr>
        <w:tc>
          <w:tcPr>
            <w:tcW w:w="2588" w:type="dxa"/>
          </w:tcPr>
          <w:p w:rsidR="006E19FA" w:rsidRPr="009E313A" w:rsidRDefault="006E19FA" w:rsidP="001450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Marks</w:t>
            </w:r>
          </w:p>
        </w:tc>
        <w:tc>
          <w:tcPr>
            <w:tcW w:w="7604" w:type="dxa"/>
          </w:tcPr>
          <w:p w:rsidR="006E19FA" w:rsidRPr="009E313A" w:rsidRDefault="006E19FA" w:rsidP="001450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 marks</w:t>
            </w:r>
          </w:p>
        </w:tc>
      </w:tr>
      <w:bookmarkEnd w:id="1"/>
    </w:tbl>
    <w:p w:rsidR="006E19FA" w:rsidRDefault="006E19FA"/>
    <w:p w:rsidR="00CE54B6" w:rsidRDefault="00CE54B6">
      <w:r>
        <w:t>Step 1: Open Node Red from IBM Cloud</w:t>
      </w:r>
    </w:p>
    <w:p w:rsidR="00CE54B6" w:rsidRDefault="00CE54B6">
      <w:pPr>
        <w:rPr>
          <w:noProof/>
        </w:rPr>
      </w:pPr>
      <w:r>
        <w:rPr>
          <w:noProof/>
        </w:rPr>
        <w:drawing>
          <wp:inline distT="0" distB="0" distL="0" distR="0">
            <wp:extent cx="5731510" cy="25431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5" t="12705" r="665" b="8410"/>
                    <a:stretch/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CC41B" wp14:editId="1A0C09B1">
            <wp:extent cx="5731510" cy="2590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0" b="7228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4B6" w:rsidRDefault="00CE54B6">
      <w:pPr>
        <w:rPr>
          <w:noProof/>
        </w:rPr>
      </w:pPr>
    </w:p>
    <w:p w:rsidR="00CE54B6" w:rsidRDefault="00CE54B6">
      <w:pPr>
        <w:rPr>
          <w:noProof/>
        </w:rPr>
      </w:pPr>
    </w:p>
    <w:p w:rsidR="00CE54B6" w:rsidRDefault="00CE54B6">
      <w:pPr>
        <w:rPr>
          <w:noProof/>
        </w:rPr>
      </w:pPr>
    </w:p>
    <w:p w:rsidR="00CE54B6" w:rsidRDefault="00CE54B6">
      <w:pPr>
        <w:rPr>
          <w:noProof/>
        </w:rPr>
      </w:pPr>
    </w:p>
    <w:p w:rsidR="00CE54B6" w:rsidRDefault="00CE54B6">
      <w:pPr>
        <w:rPr>
          <w:noProof/>
        </w:rPr>
      </w:pPr>
    </w:p>
    <w:p w:rsidR="00CE54B6" w:rsidRDefault="00CE54B6">
      <w:pPr>
        <w:rPr>
          <w:noProof/>
        </w:rPr>
      </w:pPr>
      <w:r>
        <w:rPr>
          <w:noProof/>
        </w:rPr>
        <w:lastRenderedPageBreak/>
        <w:t>Step 2:  Generated link is pasted</w:t>
      </w:r>
    </w:p>
    <w:p w:rsidR="00CE54B6" w:rsidRDefault="00CE54B6" w:rsidP="00CE54B6">
      <w:hyperlink r:id="rId8" w:history="1">
        <w:r w:rsidRPr="00254A80">
          <w:rPr>
            <w:rStyle w:val="Hyperlink"/>
          </w:rPr>
          <w:t>https://node-red-runhw-2022-11-14.eu-gb.mybluemix.net/sensor</w:t>
        </w:r>
      </w:hyperlink>
      <w:r>
        <w:t xml:space="preserve"> </w:t>
      </w:r>
    </w:p>
    <w:p w:rsidR="00CE54B6" w:rsidRDefault="00CE54B6" w:rsidP="00CE54B6">
      <w:hyperlink r:id="rId9" w:history="1">
        <w:r w:rsidRPr="00D4254D">
          <w:rPr>
            <w:rStyle w:val="Hyperlink"/>
          </w:rPr>
          <w:t>https://node-red-runhw-2022-11-14.eu-gb.mybluemix.net/control?command=alarmon</w:t>
        </w:r>
      </w:hyperlink>
    </w:p>
    <w:p w:rsidR="00CE54B6" w:rsidRDefault="00CE54B6" w:rsidP="00CE54B6">
      <w:hyperlink r:id="rId10" w:history="1">
        <w:r w:rsidRPr="00D4254D">
          <w:rPr>
            <w:rStyle w:val="Hyperlink"/>
          </w:rPr>
          <w:t>https://node-red-runhw-2022-11-14.eu-gb.mybluemix.net/control?command=sprinkleron</w:t>
        </w:r>
      </w:hyperlink>
    </w:p>
    <w:p w:rsidR="00CE54B6" w:rsidRDefault="00CE54B6" w:rsidP="00CE54B6">
      <w:hyperlink r:id="rId11" w:history="1">
        <w:r w:rsidRPr="00D4254D">
          <w:rPr>
            <w:rStyle w:val="Hyperlink"/>
          </w:rPr>
          <w:t>https://node-red-runhw-2022-11-14.eu-gb.mybluemix.net/control?command=alarmoff</w:t>
        </w:r>
      </w:hyperlink>
    </w:p>
    <w:p w:rsidR="00CE54B6" w:rsidRDefault="00CE54B6" w:rsidP="00CE54B6">
      <w:hyperlink r:id="rId12" w:history="1">
        <w:r w:rsidRPr="00254A80">
          <w:rPr>
            <w:rStyle w:val="Hyperlink"/>
          </w:rPr>
          <w:t>https://node-red-runhw-2022-11-14.eu-gb.mybluemix.net/control?command=sprinkleroff</w:t>
        </w:r>
      </w:hyperlink>
      <w:r>
        <w:t xml:space="preserve"> </w:t>
      </w:r>
    </w:p>
    <w:p w:rsidR="00CE54B6" w:rsidRDefault="00CE54B6" w:rsidP="00CE54B6"/>
    <w:p w:rsidR="00CE54B6" w:rsidRDefault="00CE54B6">
      <w:r>
        <w:t>Step 3: Paste the links in the sensor and button blocks and the results of blocks of backend is shown</w:t>
      </w:r>
      <w:r>
        <w:rPr>
          <w:noProof/>
        </w:rPr>
        <w:drawing>
          <wp:inline distT="0" distB="0" distL="0" distR="0" wp14:anchorId="348CBEE0" wp14:editId="168374F7">
            <wp:extent cx="5731510" cy="2543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3" b="9592"/>
                    <a:stretch/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4B6" w:rsidRDefault="00CE54B6">
      <w:pPr>
        <w:rPr>
          <w:noProof/>
        </w:rPr>
      </w:pPr>
    </w:p>
    <w:p w:rsidR="00CE54B6" w:rsidRDefault="00CE54B6">
      <w:r>
        <w:rPr>
          <w:noProof/>
        </w:rPr>
        <w:drawing>
          <wp:anchor distT="0" distB="0" distL="114300" distR="114300" simplePos="0" relativeHeight="251658240" behindDoc="1" locked="0" layoutInCell="1" allowOverlap="1" wp14:anchorId="46688DCF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2562225"/>
            <wp:effectExtent l="0" t="0" r="2540" b="9525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5" b="7819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E54B6" w:rsidRDefault="00CE54B6"/>
    <w:p w:rsidR="00CE54B6" w:rsidRDefault="00CE54B6"/>
    <w:p w:rsidR="00CE54B6" w:rsidRDefault="00CE54B6"/>
    <w:p w:rsidR="00CE54B6" w:rsidRDefault="00CE54B6">
      <w:r>
        <w:lastRenderedPageBreak/>
        <w:t>Step 4: The final input using MIT app inventor is displayed:</w:t>
      </w:r>
      <w:r w:rsidR="006E19FA" w:rsidRPr="006E19FA">
        <w:rPr>
          <w:noProof/>
        </w:rPr>
        <w:t xml:space="preserve"> </w:t>
      </w:r>
    </w:p>
    <w:p w:rsidR="00CE54B6" w:rsidRDefault="006E19FA">
      <w:r>
        <w:rPr>
          <w:noProof/>
        </w:rPr>
        <w:drawing>
          <wp:anchor distT="0" distB="0" distL="114300" distR="114300" simplePos="0" relativeHeight="251659264" behindDoc="0" locked="0" layoutInCell="1" allowOverlap="1" wp14:anchorId="56F8916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24175" cy="7380605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" b="164"/>
                    <a:stretch/>
                  </pic:blipFill>
                  <pic:spPr bwMode="auto">
                    <a:xfrm>
                      <a:off x="0" y="0"/>
                      <a:ext cx="2924175" cy="738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E54B6" w:rsidRDefault="00CE54B6"/>
    <w:p w:rsidR="00541F3B" w:rsidRDefault="00541F3B"/>
    <w:sectPr w:rsidR="00541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661CC" w:rsidRDefault="00B661CC" w:rsidP="00CE54B6">
      <w:pPr>
        <w:spacing w:after="0" w:line="240" w:lineRule="auto"/>
      </w:pPr>
      <w:r>
        <w:separator/>
      </w:r>
    </w:p>
  </w:endnote>
  <w:endnote w:type="continuationSeparator" w:id="0">
    <w:p w:rsidR="00B661CC" w:rsidRDefault="00B661CC" w:rsidP="00CE5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661CC" w:rsidRDefault="00B661CC" w:rsidP="00CE54B6">
      <w:pPr>
        <w:spacing w:after="0" w:line="240" w:lineRule="auto"/>
      </w:pPr>
      <w:r>
        <w:separator/>
      </w:r>
    </w:p>
  </w:footnote>
  <w:footnote w:type="continuationSeparator" w:id="0">
    <w:p w:rsidR="00B661CC" w:rsidRDefault="00B661CC" w:rsidP="00CE54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4B6"/>
    <w:rsid w:val="00541F3B"/>
    <w:rsid w:val="006E19FA"/>
    <w:rsid w:val="00B661CC"/>
    <w:rsid w:val="00CE5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E634A"/>
  <w15:chartTrackingRefBased/>
  <w15:docId w15:val="{E13284B0-89EC-460C-82A3-2E091EF8B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5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4B6"/>
  </w:style>
  <w:style w:type="paragraph" w:styleId="Footer">
    <w:name w:val="footer"/>
    <w:basedOn w:val="Normal"/>
    <w:link w:val="FooterChar"/>
    <w:uiPriority w:val="99"/>
    <w:unhideWhenUsed/>
    <w:rsid w:val="00CE5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4B6"/>
  </w:style>
  <w:style w:type="character" w:styleId="Hyperlink">
    <w:name w:val="Hyperlink"/>
    <w:basedOn w:val="DefaultParagraphFont"/>
    <w:uiPriority w:val="99"/>
    <w:unhideWhenUsed/>
    <w:rsid w:val="00CE54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54B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E1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-red-runhw-2022-11-14.eu-gb.mybluemix.net/sensor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node-red-runhw-2022-11-14.eu-gb.mybluemix.net/control?command=sprinkleroff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node-red-runhw-2022-11-14.eu-gb.mybluemix.net/control?command=alarmoff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.jpeg"/><Relationship Id="rId10" Type="http://schemas.openxmlformats.org/officeDocument/2006/relationships/hyperlink" Target="https://node-red-runhw-2022-11-14.eu-gb.mybluemix.net/control?command=sprinkleron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node-red-runhw-2022-11-14.eu-gb.mybluemix.net/control?command=alarmon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Sheeba Selvaraj</dc:creator>
  <cp:keywords/>
  <dc:description/>
  <cp:lastModifiedBy>Sheeba Selvaraj</cp:lastModifiedBy>
  <cp:revision>1</cp:revision>
  <dcterms:created xsi:type="dcterms:W3CDTF">2022-11-15T15:37:00Z</dcterms:created>
  <dcterms:modified xsi:type="dcterms:W3CDTF">2022-11-15T15:53:00Z</dcterms:modified>
</cp:coreProperties>
</file>