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F5A3" w14:textId="4A375150" w:rsidR="00E52F95" w:rsidRDefault="00AE7047">
      <w:pPr>
        <w:spacing w:before="80" w:line="340" w:lineRule="auto"/>
        <w:ind w:left="5443" w:right="52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Technology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14:paraId="473740D4" w14:textId="7D2D54D5" w:rsidR="000A48D2" w:rsidRDefault="000A48D2">
      <w:pPr>
        <w:spacing w:before="80" w:line="340" w:lineRule="auto"/>
        <w:ind w:left="5443" w:right="5222"/>
        <w:rPr>
          <w:rFonts w:ascii="Arial"/>
          <w:b/>
          <w:sz w:val="24"/>
        </w:rPr>
      </w:pPr>
      <w:r>
        <w:rPr>
          <w:sz w:val="32"/>
        </w:rPr>
        <w:t>PNT2022TMID19751</w:t>
      </w:r>
      <w:bookmarkStart w:id="0" w:name="_GoBack"/>
      <w:bookmarkEnd w:id="0"/>
    </w:p>
    <w:p w14:paraId="49853EB0" w14:textId="77777777" w:rsidR="00E52F95" w:rsidRDefault="00E52F95">
      <w:pPr>
        <w:pStyle w:val="BodyText"/>
        <w:rPr>
          <w:rFonts w:ascii="Arial"/>
          <w:b/>
          <w:sz w:val="26"/>
        </w:rPr>
      </w:pPr>
    </w:p>
    <w:p w14:paraId="17C2C2ED" w14:textId="77777777" w:rsidR="00E52F95" w:rsidRDefault="00E52F95">
      <w:pPr>
        <w:pStyle w:val="BodyText"/>
        <w:spacing w:before="10"/>
        <w:rPr>
          <w:rFonts w:ascii="Arial"/>
          <w:b/>
          <w:sz w:val="26"/>
        </w:rPr>
      </w:pPr>
    </w:p>
    <w:p w14:paraId="25BCC189" w14:textId="77777777" w:rsidR="00E52F95" w:rsidRDefault="00AE7047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5596A87" w14:textId="77777777" w:rsidR="00E52F95" w:rsidRDefault="00AE7047">
      <w:pPr>
        <w:pStyle w:val="BodyText"/>
        <w:spacing w:before="192"/>
        <w:ind w:left="220"/>
      </w:pPr>
      <w:r>
        <w:t>The Deliverable</w:t>
      </w:r>
      <w:r>
        <w:rPr>
          <w:spacing w:val="-3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14:paraId="62589B00" w14:textId="77777777" w:rsidR="00E52F95" w:rsidRDefault="00E52F95">
      <w:pPr>
        <w:pStyle w:val="BodyText"/>
        <w:rPr>
          <w:sz w:val="20"/>
        </w:rPr>
      </w:pPr>
    </w:p>
    <w:p w14:paraId="7C3F46A8" w14:textId="77777777" w:rsidR="00E52F95" w:rsidRDefault="00E52F95">
      <w:pPr>
        <w:pStyle w:val="BodyText"/>
        <w:rPr>
          <w:sz w:val="20"/>
        </w:rPr>
      </w:pPr>
    </w:p>
    <w:p w14:paraId="22869E4F" w14:textId="77777777" w:rsidR="00E52F95" w:rsidRDefault="00AE7047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BFE3F0" wp14:editId="419828EE">
            <wp:simplePos x="0" y="0"/>
            <wp:positionH relativeFrom="page">
              <wp:posOffset>1047750</wp:posOffset>
            </wp:positionH>
            <wp:positionV relativeFrom="paragraph">
              <wp:posOffset>98528</wp:posOffset>
            </wp:positionV>
            <wp:extent cx="7296150" cy="3486150"/>
            <wp:effectExtent l="0" t="0" r="0" b="0"/>
            <wp:wrapTopAndBottom/>
            <wp:docPr id="1" name="image1.jpe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3F92B" w14:textId="77777777" w:rsidR="00E52F95" w:rsidRDefault="00E52F95">
      <w:pPr>
        <w:rPr>
          <w:sz w:val="10"/>
        </w:rPr>
        <w:sectPr w:rsidR="00E52F95">
          <w:type w:val="continuous"/>
          <w:pgSz w:w="16850" w:h="11920" w:orient="landscape"/>
          <w:pgMar w:top="1100" w:right="980" w:bottom="280" w:left="1220" w:header="720" w:footer="720" w:gutter="0"/>
          <w:cols w:space="720"/>
        </w:sectPr>
      </w:pPr>
    </w:p>
    <w:p w14:paraId="792AB07F" w14:textId="77777777" w:rsidR="00E52F95" w:rsidRDefault="00E52F95">
      <w:pPr>
        <w:pStyle w:val="BodyText"/>
        <w:spacing w:before="9"/>
        <w:rPr>
          <w:sz w:val="19"/>
        </w:rPr>
      </w:pPr>
    </w:p>
    <w:p w14:paraId="75C1FC15" w14:textId="77777777" w:rsidR="00E52F95" w:rsidRDefault="00AE7047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Table-1: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Components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Technologies:</w:t>
      </w:r>
    </w:p>
    <w:p w14:paraId="2DF0ACE3" w14:textId="77777777" w:rsidR="00E52F95" w:rsidRDefault="00E52F95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4011"/>
        <w:gridCol w:w="5218"/>
        <w:gridCol w:w="4136"/>
      </w:tblGrid>
      <w:tr w:rsidR="00E52F95" w14:paraId="77D29ABD" w14:textId="77777777">
        <w:trPr>
          <w:trHeight w:val="395"/>
        </w:trPr>
        <w:tc>
          <w:tcPr>
            <w:tcW w:w="1037" w:type="dxa"/>
          </w:tcPr>
          <w:p w14:paraId="052552AA" w14:textId="77777777" w:rsidR="00E52F95" w:rsidRDefault="00AE7047">
            <w:pPr>
              <w:pStyle w:val="TableParagraph"/>
              <w:ind w:left="93" w:right="75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S.No.</w:t>
            </w:r>
          </w:p>
        </w:tc>
        <w:tc>
          <w:tcPr>
            <w:tcW w:w="4011" w:type="dxa"/>
          </w:tcPr>
          <w:p w14:paraId="03E10134" w14:textId="77777777" w:rsidR="00E52F95" w:rsidRDefault="00AE7047"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Component</w:t>
            </w:r>
          </w:p>
        </w:tc>
        <w:tc>
          <w:tcPr>
            <w:tcW w:w="5218" w:type="dxa"/>
          </w:tcPr>
          <w:p w14:paraId="69F7D944" w14:textId="77777777" w:rsidR="00E52F95" w:rsidRDefault="00AE7047">
            <w:pPr>
              <w:pStyle w:val="TableParagraph"/>
              <w:ind w:left="10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Description</w:t>
            </w:r>
          </w:p>
        </w:tc>
        <w:tc>
          <w:tcPr>
            <w:tcW w:w="4136" w:type="dxa"/>
          </w:tcPr>
          <w:p w14:paraId="6456FA71" w14:textId="77777777" w:rsidR="00E52F95" w:rsidRDefault="00AE7047"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Technology</w:t>
            </w:r>
          </w:p>
        </w:tc>
      </w:tr>
      <w:tr w:rsidR="00E52F95" w14:paraId="0F404446" w14:textId="77777777">
        <w:trPr>
          <w:trHeight w:val="733"/>
        </w:trPr>
        <w:tc>
          <w:tcPr>
            <w:tcW w:w="1037" w:type="dxa"/>
          </w:tcPr>
          <w:p w14:paraId="65872EC2" w14:textId="77777777" w:rsidR="00E52F95" w:rsidRDefault="00AE7047">
            <w:pPr>
              <w:pStyle w:val="TableParagraph"/>
              <w:spacing w:line="360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011" w:type="dxa"/>
          </w:tcPr>
          <w:p w14:paraId="0E19AA1D" w14:textId="77777777" w:rsidR="00E52F95" w:rsidRDefault="00AE7047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Interface</w:t>
            </w:r>
          </w:p>
        </w:tc>
        <w:tc>
          <w:tcPr>
            <w:tcW w:w="5218" w:type="dxa"/>
          </w:tcPr>
          <w:p w14:paraId="099FC1A7" w14:textId="77777777" w:rsidR="00E52F95" w:rsidRDefault="00AE7047">
            <w:pPr>
              <w:pStyle w:val="TableParagraph"/>
              <w:spacing w:line="364" w:lineRule="exact"/>
              <w:ind w:left="108" w:right="747"/>
              <w:rPr>
                <w:sz w:val="32"/>
              </w:rPr>
            </w:pPr>
            <w:r>
              <w:rPr>
                <w:sz w:val="32"/>
              </w:rPr>
              <w:t>The user can Interact with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Chatbot</w:t>
            </w:r>
          </w:p>
        </w:tc>
        <w:tc>
          <w:tcPr>
            <w:tcW w:w="4136" w:type="dxa"/>
          </w:tcPr>
          <w:p w14:paraId="50D4D01A" w14:textId="77777777" w:rsidR="00E52F95" w:rsidRDefault="00AE7047">
            <w:pPr>
              <w:pStyle w:val="TableParagraph"/>
              <w:spacing w:line="364" w:lineRule="exact"/>
              <w:ind w:right="393"/>
              <w:rPr>
                <w:sz w:val="32"/>
              </w:rPr>
            </w:pPr>
            <w:r>
              <w:rPr>
                <w:sz w:val="32"/>
              </w:rPr>
              <w:t>HTML, CSS, JavaScript /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Angular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Js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React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Js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etc.</w:t>
            </w:r>
          </w:p>
        </w:tc>
      </w:tr>
      <w:tr w:rsidR="00E52F95" w14:paraId="1988BFAC" w14:textId="77777777">
        <w:trPr>
          <w:trHeight w:val="1111"/>
        </w:trPr>
        <w:tc>
          <w:tcPr>
            <w:tcW w:w="1037" w:type="dxa"/>
          </w:tcPr>
          <w:p w14:paraId="2F87E834" w14:textId="77777777" w:rsidR="00E52F95" w:rsidRDefault="00AE7047">
            <w:pPr>
              <w:pStyle w:val="TableParagraph"/>
              <w:spacing w:line="361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011" w:type="dxa"/>
          </w:tcPr>
          <w:p w14:paraId="0BE3E444" w14:textId="77777777" w:rsidR="00E52F95" w:rsidRDefault="00AE7047"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Logic-1</w:t>
            </w:r>
          </w:p>
        </w:tc>
        <w:tc>
          <w:tcPr>
            <w:tcW w:w="5218" w:type="dxa"/>
          </w:tcPr>
          <w:p w14:paraId="40B8C238" w14:textId="77777777" w:rsidR="00E52F95" w:rsidRDefault="00AE7047">
            <w:pPr>
              <w:pStyle w:val="TableParagraph"/>
              <w:spacing w:line="363" w:lineRule="exact"/>
              <w:ind w:left="108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contains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sign</w:t>
            </w:r>
          </w:p>
          <w:p w14:paraId="0AFFBD0F" w14:textId="77777777" w:rsidR="00E52F95" w:rsidRDefault="00AE7047">
            <w:pPr>
              <w:pStyle w:val="TableParagraph"/>
              <w:spacing w:line="370" w:lineRule="atLeast"/>
              <w:ind w:left="108" w:right="218"/>
              <w:rPr>
                <w:sz w:val="32"/>
              </w:rPr>
            </w:pPr>
            <w:r>
              <w:rPr>
                <w:sz w:val="32"/>
              </w:rPr>
              <w:t>in/sign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up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where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login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into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main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dashboard</w:t>
            </w:r>
          </w:p>
        </w:tc>
        <w:tc>
          <w:tcPr>
            <w:tcW w:w="4136" w:type="dxa"/>
          </w:tcPr>
          <w:p w14:paraId="10048C58" w14:textId="77777777" w:rsidR="00E52F95" w:rsidRDefault="00AE7047"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z w:val="32"/>
              </w:rPr>
              <w:t>Java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Python</w:t>
            </w:r>
          </w:p>
        </w:tc>
      </w:tr>
      <w:tr w:rsidR="00E52F95" w14:paraId="05329AD8" w14:textId="77777777">
        <w:trPr>
          <w:trHeight w:val="1101"/>
        </w:trPr>
        <w:tc>
          <w:tcPr>
            <w:tcW w:w="1037" w:type="dxa"/>
          </w:tcPr>
          <w:p w14:paraId="2E2DE9B3" w14:textId="77777777" w:rsidR="00E52F95" w:rsidRDefault="00AE7047"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4011" w:type="dxa"/>
          </w:tcPr>
          <w:p w14:paraId="326B450E" w14:textId="77777777" w:rsidR="00E52F95" w:rsidRDefault="00AE704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Logic-2</w:t>
            </w:r>
          </w:p>
        </w:tc>
        <w:tc>
          <w:tcPr>
            <w:tcW w:w="5218" w:type="dxa"/>
          </w:tcPr>
          <w:p w14:paraId="5844F96F" w14:textId="77777777" w:rsidR="00E52F95" w:rsidRDefault="00AE7047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Dashboard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contains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fields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like</w:t>
            </w:r>
          </w:p>
          <w:p w14:paraId="6921FEDF" w14:textId="77777777" w:rsidR="00E52F95" w:rsidRDefault="00AE7047">
            <w:pPr>
              <w:pStyle w:val="TableParagraph"/>
              <w:spacing w:before="14" w:line="228" w:lineRule="auto"/>
              <w:ind w:left="108" w:right="271"/>
              <w:rPr>
                <w:sz w:val="32"/>
              </w:rPr>
            </w:pPr>
            <w:r>
              <w:rPr>
                <w:sz w:val="32"/>
              </w:rPr>
              <w:t>Add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income,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Add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Expenses,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Save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Money</w:t>
            </w:r>
          </w:p>
        </w:tc>
        <w:tc>
          <w:tcPr>
            <w:tcW w:w="4136" w:type="dxa"/>
          </w:tcPr>
          <w:p w14:paraId="583BB243" w14:textId="77777777" w:rsidR="00E52F95" w:rsidRDefault="00AE704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Watson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STT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service</w:t>
            </w:r>
          </w:p>
        </w:tc>
      </w:tr>
      <w:tr w:rsidR="00E52F95" w14:paraId="20362267" w14:textId="77777777">
        <w:trPr>
          <w:trHeight w:val="1468"/>
        </w:trPr>
        <w:tc>
          <w:tcPr>
            <w:tcW w:w="1037" w:type="dxa"/>
          </w:tcPr>
          <w:p w14:paraId="016B1688" w14:textId="77777777" w:rsidR="00E52F95" w:rsidRDefault="00AE7047"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4011" w:type="dxa"/>
          </w:tcPr>
          <w:p w14:paraId="044C0C84" w14:textId="77777777" w:rsidR="00E52F95" w:rsidRDefault="00AE704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Logic-3</w:t>
            </w:r>
          </w:p>
        </w:tc>
        <w:tc>
          <w:tcPr>
            <w:tcW w:w="5218" w:type="dxa"/>
          </w:tcPr>
          <w:p w14:paraId="7488E4C4" w14:textId="77777777" w:rsidR="00E52F95" w:rsidRDefault="00AE7047">
            <w:pPr>
              <w:pStyle w:val="TableParagraph"/>
              <w:spacing w:line="240" w:lineRule="auto"/>
              <w:ind w:left="108" w:right="461"/>
              <w:rPr>
                <w:sz w:val="32"/>
              </w:rPr>
            </w:pPr>
            <w:r>
              <w:rPr>
                <w:sz w:val="32"/>
              </w:rPr>
              <w:t>The user will get the expense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report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graph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</w:p>
          <w:p w14:paraId="42BD1D1C" w14:textId="77777777" w:rsidR="00E52F95" w:rsidRDefault="00AE7047">
            <w:pPr>
              <w:pStyle w:val="TableParagraph"/>
              <w:spacing w:line="362" w:lineRule="exact"/>
              <w:ind w:left="108" w:right="1024"/>
              <w:rPr>
                <w:sz w:val="32"/>
              </w:rPr>
            </w:pPr>
            <w:r>
              <w:rPr>
                <w:sz w:val="32"/>
              </w:rPr>
              <w:t>get alerts if the expense limit</w:t>
            </w:r>
            <w:r>
              <w:rPr>
                <w:spacing w:val="-87"/>
                <w:sz w:val="32"/>
              </w:rPr>
              <w:t xml:space="preserve"> </w:t>
            </w:r>
            <w:r>
              <w:rPr>
                <w:sz w:val="32"/>
              </w:rPr>
              <w:t>exceeds</w:t>
            </w:r>
          </w:p>
        </w:tc>
        <w:tc>
          <w:tcPr>
            <w:tcW w:w="4136" w:type="dxa"/>
          </w:tcPr>
          <w:p w14:paraId="6C1296F5" w14:textId="77777777" w:rsidR="00E52F95" w:rsidRDefault="00AE7047">
            <w:pPr>
              <w:pStyle w:val="TableParagraph"/>
              <w:spacing w:line="240" w:lineRule="auto"/>
              <w:ind w:right="1274"/>
              <w:rPr>
                <w:sz w:val="32"/>
              </w:rPr>
            </w:pPr>
            <w:r>
              <w:rPr>
                <w:sz w:val="32"/>
              </w:rPr>
              <w:t>IBM Watson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Assistant,SendGrid</w:t>
            </w:r>
          </w:p>
        </w:tc>
      </w:tr>
      <w:tr w:rsidR="00E52F95" w14:paraId="0F89E3BB" w14:textId="77777777">
        <w:trPr>
          <w:trHeight w:val="741"/>
        </w:trPr>
        <w:tc>
          <w:tcPr>
            <w:tcW w:w="1037" w:type="dxa"/>
          </w:tcPr>
          <w:p w14:paraId="57D28463" w14:textId="77777777" w:rsidR="00E52F95" w:rsidRDefault="00AE7047">
            <w:pPr>
              <w:pStyle w:val="TableParagraph"/>
              <w:spacing w:line="363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4011" w:type="dxa"/>
          </w:tcPr>
          <w:p w14:paraId="422DA1EE" w14:textId="77777777" w:rsidR="00E52F95" w:rsidRDefault="00AE7047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Database</w:t>
            </w:r>
          </w:p>
        </w:tc>
        <w:tc>
          <w:tcPr>
            <w:tcW w:w="5218" w:type="dxa"/>
          </w:tcPr>
          <w:p w14:paraId="6BAA0ABD" w14:textId="77777777" w:rsidR="00E52F95" w:rsidRDefault="00AE7047">
            <w:pPr>
              <w:pStyle w:val="TableParagraph"/>
              <w:spacing w:line="363" w:lineRule="exact"/>
              <w:ind w:left="108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Income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Expense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</w:p>
          <w:p w14:paraId="756AE859" w14:textId="77777777" w:rsidR="00E52F95" w:rsidRDefault="00AE7047">
            <w:pPr>
              <w:pStyle w:val="TableParagraph"/>
              <w:spacing w:before="1" w:line="357" w:lineRule="exact"/>
              <w:ind w:left="108"/>
              <w:rPr>
                <w:sz w:val="32"/>
              </w:rPr>
            </w:pPr>
            <w:r>
              <w:rPr>
                <w:sz w:val="32"/>
              </w:rPr>
              <w:t>stored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MySQL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database</w:t>
            </w:r>
          </w:p>
        </w:tc>
        <w:tc>
          <w:tcPr>
            <w:tcW w:w="4136" w:type="dxa"/>
          </w:tcPr>
          <w:p w14:paraId="2160898E" w14:textId="77777777" w:rsidR="00E52F95" w:rsidRDefault="00AE7047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MySQL,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NoSQL, etc.</w:t>
            </w:r>
          </w:p>
        </w:tc>
      </w:tr>
      <w:tr w:rsidR="00E52F95" w14:paraId="7F3BF332" w14:textId="77777777">
        <w:trPr>
          <w:trHeight w:val="1101"/>
        </w:trPr>
        <w:tc>
          <w:tcPr>
            <w:tcW w:w="1037" w:type="dxa"/>
          </w:tcPr>
          <w:p w14:paraId="37F239ED" w14:textId="77777777" w:rsidR="00E52F95" w:rsidRDefault="00AE7047"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4011" w:type="dxa"/>
          </w:tcPr>
          <w:p w14:paraId="62A50D64" w14:textId="77777777" w:rsidR="00E52F95" w:rsidRDefault="00AE704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Cloud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Database</w:t>
            </w:r>
          </w:p>
        </w:tc>
        <w:tc>
          <w:tcPr>
            <w:tcW w:w="5218" w:type="dxa"/>
          </w:tcPr>
          <w:p w14:paraId="70FF9C6D" w14:textId="77777777" w:rsidR="00E52F95" w:rsidRDefault="00AE7047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With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Database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Service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</w:p>
          <w:p w14:paraId="1920FF68" w14:textId="77777777" w:rsidR="00E52F95" w:rsidRDefault="00AE7047">
            <w:pPr>
              <w:pStyle w:val="TableParagraph"/>
              <w:spacing w:line="370" w:lineRule="atLeast"/>
              <w:ind w:left="108" w:right="288"/>
              <w:rPr>
                <w:sz w:val="32"/>
              </w:rPr>
            </w:pPr>
            <w:r>
              <w:rPr>
                <w:sz w:val="32"/>
              </w:rPr>
              <w:t>Cloud,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User data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stored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well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secured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Manner</w:t>
            </w:r>
          </w:p>
        </w:tc>
        <w:tc>
          <w:tcPr>
            <w:tcW w:w="4136" w:type="dxa"/>
          </w:tcPr>
          <w:p w14:paraId="21F2EB5C" w14:textId="77777777" w:rsidR="00E52F95" w:rsidRDefault="00AE7047">
            <w:pPr>
              <w:pStyle w:val="TableParagraph"/>
              <w:spacing w:before="2" w:line="240" w:lineRule="auto"/>
              <w:ind w:right="618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DB2,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IBM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Cloudant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etc.</w:t>
            </w:r>
          </w:p>
        </w:tc>
      </w:tr>
      <w:tr w:rsidR="00E52F95" w14:paraId="711F090A" w14:textId="77777777">
        <w:trPr>
          <w:trHeight w:val="1103"/>
        </w:trPr>
        <w:tc>
          <w:tcPr>
            <w:tcW w:w="1037" w:type="dxa"/>
          </w:tcPr>
          <w:p w14:paraId="39EDD002" w14:textId="77777777" w:rsidR="00E52F95" w:rsidRDefault="00AE7047">
            <w:pPr>
              <w:pStyle w:val="TableParagraph"/>
              <w:spacing w:line="360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7.</w:t>
            </w:r>
          </w:p>
        </w:tc>
        <w:tc>
          <w:tcPr>
            <w:tcW w:w="4011" w:type="dxa"/>
          </w:tcPr>
          <w:p w14:paraId="7351A687" w14:textId="77777777" w:rsidR="00E52F95" w:rsidRDefault="00AE7047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File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Storage</w:t>
            </w:r>
          </w:p>
        </w:tc>
        <w:tc>
          <w:tcPr>
            <w:tcW w:w="5218" w:type="dxa"/>
          </w:tcPr>
          <w:p w14:paraId="1E6E8607" w14:textId="77777777" w:rsidR="00E52F95" w:rsidRDefault="00AE7047">
            <w:pPr>
              <w:pStyle w:val="TableParagraph"/>
              <w:spacing w:line="237" w:lineRule="auto"/>
              <w:ind w:left="108" w:right="218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Block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Storage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store</w:t>
            </w:r>
            <w:r>
              <w:rPr>
                <w:spacing w:val="-8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Financial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data 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</w:p>
        </w:tc>
        <w:tc>
          <w:tcPr>
            <w:tcW w:w="4136" w:type="dxa"/>
          </w:tcPr>
          <w:p w14:paraId="11186D1F" w14:textId="77777777" w:rsidR="00E52F95" w:rsidRDefault="00AE7047">
            <w:pPr>
              <w:pStyle w:val="TableParagraph"/>
              <w:spacing w:before="1" w:line="235" w:lineRule="auto"/>
              <w:ind w:right="104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Block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Storage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Other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Storage Service or Local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Filesystem</w:t>
            </w:r>
          </w:p>
        </w:tc>
      </w:tr>
    </w:tbl>
    <w:p w14:paraId="4EAAA91C" w14:textId="77777777" w:rsidR="00E52F95" w:rsidRDefault="00E52F95">
      <w:pPr>
        <w:spacing w:line="235" w:lineRule="auto"/>
        <w:rPr>
          <w:sz w:val="32"/>
        </w:rPr>
        <w:sectPr w:rsidR="00E52F95">
          <w:pgSz w:w="16850" w:h="11920" w:orient="landscape"/>
          <w:pgMar w:top="1100" w:right="980" w:bottom="280" w:left="1220" w:header="720" w:footer="720" w:gutter="0"/>
          <w:cols w:space="720"/>
        </w:sectPr>
      </w:pPr>
    </w:p>
    <w:p w14:paraId="04268758" w14:textId="77777777" w:rsidR="00E52F95" w:rsidRDefault="00E52F95">
      <w:pPr>
        <w:pStyle w:val="BodyText"/>
        <w:spacing w:before="9"/>
        <w:rPr>
          <w:rFonts w:ascii="Arial"/>
          <w:b/>
          <w:sz w:val="19"/>
        </w:rPr>
      </w:pPr>
    </w:p>
    <w:p w14:paraId="5522EB39" w14:textId="77777777" w:rsidR="00E52F95" w:rsidRDefault="00AE7047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Table-2: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Application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Characteristics:</w:t>
      </w:r>
    </w:p>
    <w:p w14:paraId="37A6C2A6" w14:textId="77777777" w:rsidR="00E52F95" w:rsidRDefault="00E52F95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3972"/>
        <w:gridCol w:w="5169"/>
        <w:gridCol w:w="4094"/>
      </w:tblGrid>
      <w:tr w:rsidR="00E52F95" w14:paraId="6AB6AABC" w14:textId="77777777">
        <w:trPr>
          <w:trHeight w:val="537"/>
        </w:trPr>
        <w:tc>
          <w:tcPr>
            <w:tcW w:w="1037" w:type="dxa"/>
          </w:tcPr>
          <w:p w14:paraId="13862516" w14:textId="77777777" w:rsidR="00E52F95" w:rsidRDefault="00AE7047">
            <w:pPr>
              <w:pStyle w:val="TableParagraph"/>
              <w:ind w:left="93" w:right="75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S.No.</w:t>
            </w:r>
          </w:p>
        </w:tc>
        <w:tc>
          <w:tcPr>
            <w:tcW w:w="3972" w:type="dxa"/>
          </w:tcPr>
          <w:p w14:paraId="1C497B1C" w14:textId="77777777" w:rsidR="00E52F95" w:rsidRDefault="00AE7047"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Characteristics</w:t>
            </w:r>
          </w:p>
        </w:tc>
        <w:tc>
          <w:tcPr>
            <w:tcW w:w="5169" w:type="dxa"/>
          </w:tcPr>
          <w:p w14:paraId="4A04AAE7" w14:textId="77777777" w:rsidR="00E52F95" w:rsidRDefault="00AE7047">
            <w:pPr>
              <w:pStyle w:val="TableParagraph"/>
              <w:ind w:left="11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Description</w:t>
            </w:r>
          </w:p>
        </w:tc>
        <w:tc>
          <w:tcPr>
            <w:tcW w:w="4094" w:type="dxa"/>
          </w:tcPr>
          <w:p w14:paraId="301D2F91" w14:textId="77777777" w:rsidR="00E52F95" w:rsidRDefault="00AE7047">
            <w:pPr>
              <w:pStyle w:val="TableParagraph"/>
              <w:ind w:left="11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Technology</w:t>
            </w:r>
          </w:p>
        </w:tc>
      </w:tr>
      <w:tr w:rsidR="00E52F95" w14:paraId="63DAAA98" w14:textId="77777777">
        <w:trPr>
          <w:trHeight w:val="738"/>
        </w:trPr>
        <w:tc>
          <w:tcPr>
            <w:tcW w:w="1037" w:type="dxa"/>
          </w:tcPr>
          <w:p w14:paraId="7CC0DF10" w14:textId="77777777" w:rsidR="00E52F95" w:rsidRDefault="00AE7047">
            <w:pPr>
              <w:pStyle w:val="TableParagraph"/>
              <w:spacing w:line="360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3972" w:type="dxa"/>
          </w:tcPr>
          <w:p w14:paraId="0E3A50D1" w14:textId="77777777" w:rsidR="00E52F95" w:rsidRDefault="00AE7047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Open-Source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Frameworks</w:t>
            </w:r>
          </w:p>
        </w:tc>
        <w:tc>
          <w:tcPr>
            <w:tcW w:w="5169" w:type="dxa"/>
          </w:tcPr>
          <w:p w14:paraId="6E3B19E5" w14:textId="77777777" w:rsidR="00E52F95" w:rsidRDefault="00AE7047">
            <w:pPr>
              <w:pStyle w:val="TableParagraph"/>
              <w:spacing w:line="363" w:lineRule="exact"/>
              <w:ind w:left="111"/>
              <w:rPr>
                <w:sz w:val="32"/>
              </w:rPr>
            </w:pPr>
            <w:r>
              <w:rPr>
                <w:sz w:val="32"/>
              </w:rPr>
              <w:t>Flask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Framework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Python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</w:p>
          <w:p w14:paraId="6C5D5A54" w14:textId="77777777" w:rsidR="00E52F95" w:rsidRDefault="00AE7047">
            <w:pPr>
              <w:pStyle w:val="TableParagraph"/>
              <w:spacing w:before="1" w:line="354" w:lineRule="exact"/>
              <w:ind w:left="111"/>
              <w:rPr>
                <w:sz w:val="32"/>
              </w:rPr>
            </w:pPr>
            <w:r>
              <w:rPr>
                <w:sz w:val="32"/>
              </w:rPr>
              <w:t>used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implement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  <w:tc>
          <w:tcPr>
            <w:tcW w:w="4094" w:type="dxa"/>
          </w:tcPr>
          <w:p w14:paraId="545F3755" w14:textId="77777777" w:rsidR="00E52F95" w:rsidRDefault="00AE7047">
            <w:pPr>
              <w:pStyle w:val="TableParagraph"/>
              <w:spacing w:line="360" w:lineRule="exact"/>
              <w:ind w:left="112"/>
              <w:rPr>
                <w:sz w:val="32"/>
              </w:rPr>
            </w:pPr>
            <w:r>
              <w:rPr>
                <w:sz w:val="32"/>
              </w:rPr>
              <w:t>Python-Flask</w:t>
            </w:r>
          </w:p>
        </w:tc>
      </w:tr>
      <w:tr w:rsidR="00E52F95" w14:paraId="7966C149" w14:textId="77777777">
        <w:trPr>
          <w:trHeight w:val="1473"/>
        </w:trPr>
        <w:tc>
          <w:tcPr>
            <w:tcW w:w="1037" w:type="dxa"/>
          </w:tcPr>
          <w:p w14:paraId="56CF6694" w14:textId="77777777" w:rsidR="00E52F95" w:rsidRDefault="00AE7047">
            <w:pPr>
              <w:pStyle w:val="TableParagraph"/>
              <w:spacing w:line="361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3972" w:type="dxa"/>
          </w:tcPr>
          <w:p w14:paraId="6D9F220A" w14:textId="77777777" w:rsidR="00E52F95" w:rsidRDefault="00AE7047"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z w:val="32"/>
              </w:rPr>
              <w:t>Security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Implementations</w:t>
            </w:r>
          </w:p>
        </w:tc>
        <w:tc>
          <w:tcPr>
            <w:tcW w:w="5169" w:type="dxa"/>
          </w:tcPr>
          <w:p w14:paraId="0CE9D784" w14:textId="77777777" w:rsidR="00E52F95" w:rsidRDefault="00AE7047">
            <w:pPr>
              <w:pStyle w:val="TableParagraph"/>
              <w:spacing w:before="6" w:line="235" w:lineRule="auto"/>
              <w:ind w:left="111" w:right="184"/>
              <w:rPr>
                <w:sz w:val="32"/>
              </w:rPr>
            </w:pPr>
            <w:r>
              <w:rPr>
                <w:sz w:val="32"/>
              </w:rPr>
              <w:t>This Application Provides high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security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Financial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data.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It can be done by using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Container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IBM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</w:p>
        </w:tc>
        <w:tc>
          <w:tcPr>
            <w:tcW w:w="4094" w:type="dxa"/>
          </w:tcPr>
          <w:p w14:paraId="01FD9C6D" w14:textId="77777777" w:rsidR="00E52F95" w:rsidRDefault="00AE7047">
            <w:pPr>
              <w:pStyle w:val="TableParagraph"/>
              <w:spacing w:line="237" w:lineRule="auto"/>
              <w:ind w:left="112" w:right="1229"/>
              <w:rPr>
                <w:sz w:val="32"/>
              </w:rPr>
            </w:pPr>
            <w:r>
              <w:rPr>
                <w:sz w:val="32"/>
              </w:rPr>
              <w:t>Container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Registry,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Kubernetes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Cluster</w:t>
            </w:r>
          </w:p>
        </w:tc>
      </w:tr>
      <w:tr w:rsidR="00E52F95" w14:paraId="053E16D7" w14:textId="77777777">
        <w:trPr>
          <w:trHeight w:val="1466"/>
        </w:trPr>
        <w:tc>
          <w:tcPr>
            <w:tcW w:w="1037" w:type="dxa"/>
          </w:tcPr>
          <w:p w14:paraId="7611F67E" w14:textId="77777777" w:rsidR="00E52F95" w:rsidRDefault="00AE7047"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3972" w:type="dxa"/>
          </w:tcPr>
          <w:p w14:paraId="2A2A42F9" w14:textId="77777777" w:rsidR="00E52F95" w:rsidRDefault="00AE704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Scalable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Architecture</w:t>
            </w:r>
          </w:p>
        </w:tc>
        <w:tc>
          <w:tcPr>
            <w:tcW w:w="5169" w:type="dxa"/>
          </w:tcPr>
          <w:p w14:paraId="32582665" w14:textId="77777777" w:rsidR="00E52F95" w:rsidRDefault="00AE7047">
            <w:pPr>
              <w:pStyle w:val="TableParagraph"/>
              <w:spacing w:line="240" w:lineRule="auto"/>
              <w:ind w:left="111" w:right="449"/>
              <w:rPr>
                <w:sz w:val="32"/>
              </w:rPr>
            </w:pPr>
            <w:r>
              <w:rPr>
                <w:sz w:val="32"/>
              </w:rPr>
              <w:t>Expense Tracker is a life time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access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supplication.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It’s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demand</w:t>
            </w:r>
          </w:p>
          <w:p w14:paraId="7AC5C5A8" w14:textId="77777777" w:rsidR="00E52F95" w:rsidRDefault="00AE7047">
            <w:pPr>
              <w:pStyle w:val="TableParagraph"/>
              <w:spacing w:line="364" w:lineRule="exact"/>
              <w:ind w:left="111" w:right="993"/>
              <w:rPr>
                <w:sz w:val="32"/>
              </w:rPr>
            </w:pPr>
            <w:r>
              <w:rPr>
                <w:sz w:val="32"/>
              </w:rPr>
              <w:t>will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increase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when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user’s</w:t>
            </w:r>
            <w:r>
              <w:rPr>
                <w:spacing w:val="-85"/>
                <w:sz w:val="32"/>
              </w:rPr>
              <w:t xml:space="preserve"> </w:t>
            </w:r>
            <w:r>
              <w:rPr>
                <w:sz w:val="32"/>
              </w:rPr>
              <w:t>income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high</w:t>
            </w:r>
          </w:p>
        </w:tc>
        <w:tc>
          <w:tcPr>
            <w:tcW w:w="4094" w:type="dxa"/>
          </w:tcPr>
          <w:p w14:paraId="103CBD7D" w14:textId="77777777" w:rsidR="00E52F95" w:rsidRDefault="00AE7047">
            <w:pPr>
              <w:pStyle w:val="TableParagraph"/>
              <w:spacing w:line="240" w:lineRule="auto"/>
              <w:ind w:left="112" w:right="1229"/>
              <w:rPr>
                <w:sz w:val="32"/>
              </w:rPr>
            </w:pPr>
            <w:r>
              <w:rPr>
                <w:sz w:val="32"/>
              </w:rPr>
              <w:t>Container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Registry,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Kubernetes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Cluster</w:t>
            </w:r>
          </w:p>
        </w:tc>
      </w:tr>
      <w:tr w:rsidR="00E52F95" w14:paraId="3B151D78" w14:textId="77777777">
        <w:trPr>
          <w:trHeight w:val="741"/>
        </w:trPr>
        <w:tc>
          <w:tcPr>
            <w:tcW w:w="1037" w:type="dxa"/>
          </w:tcPr>
          <w:p w14:paraId="39FEF2F3" w14:textId="77777777" w:rsidR="00E52F95" w:rsidRDefault="00AE7047">
            <w:pPr>
              <w:pStyle w:val="TableParagraph"/>
              <w:spacing w:line="363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3972" w:type="dxa"/>
          </w:tcPr>
          <w:p w14:paraId="04BB1AA4" w14:textId="77777777" w:rsidR="00E52F95" w:rsidRDefault="00AE7047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Availability</w:t>
            </w:r>
          </w:p>
        </w:tc>
        <w:tc>
          <w:tcPr>
            <w:tcW w:w="5169" w:type="dxa"/>
          </w:tcPr>
          <w:p w14:paraId="18F9A833" w14:textId="77777777" w:rsidR="00E52F95" w:rsidRDefault="00AE7047">
            <w:pPr>
              <w:pStyle w:val="TableParagraph"/>
              <w:spacing w:line="370" w:lineRule="exact"/>
              <w:ind w:left="111" w:right="133"/>
              <w:rPr>
                <w:sz w:val="32"/>
              </w:rPr>
            </w:pPr>
            <w:r>
              <w:rPr>
                <w:sz w:val="32"/>
              </w:rPr>
              <w:t>This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available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part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</w:p>
        </w:tc>
        <w:tc>
          <w:tcPr>
            <w:tcW w:w="4094" w:type="dxa"/>
          </w:tcPr>
          <w:p w14:paraId="3CB65CDB" w14:textId="77777777" w:rsidR="00E52F95" w:rsidRDefault="00AE7047">
            <w:pPr>
              <w:pStyle w:val="TableParagraph"/>
              <w:spacing w:line="370" w:lineRule="exact"/>
              <w:ind w:left="112" w:right="1229"/>
              <w:rPr>
                <w:sz w:val="32"/>
              </w:rPr>
            </w:pPr>
            <w:r>
              <w:rPr>
                <w:sz w:val="32"/>
              </w:rPr>
              <w:t>Container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Registry,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Kubernetes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Cluster</w:t>
            </w:r>
          </w:p>
        </w:tc>
      </w:tr>
      <w:tr w:rsidR="00E52F95" w14:paraId="7DD9498A" w14:textId="77777777">
        <w:trPr>
          <w:trHeight w:val="1101"/>
        </w:trPr>
        <w:tc>
          <w:tcPr>
            <w:tcW w:w="1037" w:type="dxa"/>
          </w:tcPr>
          <w:p w14:paraId="34184B41" w14:textId="77777777" w:rsidR="00E52F95" w:rsidRDefault="00AE7047"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3972" w:type="dxa"/>
          </w:tcPr>
          <w:p w14:paraId="230BBB1B" w14:textId="77777777" w:rsidR="00E52F95" w:rsidRDefault="00AE704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Performance</w:t>
            </w:r>
          </w:p>
        </w:tc>
        <w:tc>
          <w:tcPr>
            <w:tcW w:w="5169" w:type="dxa"/>
          </w:tcPr>
          <w:p w14:paraId="1415C105" w14:textId="77777777" w:rsidR="00E52F95" w:rsidRDefault="00AE7047">
            <w:pPr>
              <w:pStyle w:val="TableParagraph"/>
              <w:spacing w:line="367" w:lineRule="exact"/>
              <w:ind w:left="111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performance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high</w:t>
            </w:r>
          </w:p>
          <w:p w14:paraId="219A97DD" w14:textId="77777777" w:rsidR="00E52F95" w:rsidRDefault="00AE7047">
            <w:pPr>
              <w:pStyle w:val="TableParagraph"/>
              <w:spacing w:before="14" w:line="228" w:lineRule="auto"/>
              <w:ind w:left="111" w:right="406"/>
              <w:rPr>
                <w:sz w:val="32"/>
              </w:rPr>
            </w:pPr>
            <w:r>
              <w:rPr>
                <w:sz w:val="32"/>
              </w:rPr>
              <w:t>because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there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network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traffics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  <w:tc>
          <w:tcPr>
            <w:tcW w:w="4094" w:type="dxa"/>
          </w:tcPr>
          <w:p w14:paraId="42C0B1DB" w14:textId="77777777" w:rsidR="00E52F95" w:rsidRDefault="00E52F95">
            <w:pPr>
              <w:pStyle w:val="TableParagraph"/>
              <w:spacing w:before="3" w:line="240" w:lineRule="auto"/>
              <w:ind w:left="0"/>
              <w:rPr>
                <w:rFonts w:ascii="Arial"/>
                <w:b/>
                <w:sz w:val="31"/>
              </w:rPr>
            </w:pPr>
          </w:p>
          <w:p w14:paraId="7573FDB7" w14:textId="77777777" w:rsidR="00E52F95" w:rsidRDefault="00AE7047">
            <w:pPr>
              <w:pStyle w:val="TableParagraph"/>
              <w:spacing w:line="240" w:lineRule="auto"/>
              <w:ind w:left="112"/>
              <w:rPr>
                <w:sz w:val="32"/>
              </w:rPr>
            </w:pPr>
            <w:r>
              <w:rPr>
                <w:sz w:val="32"/>
              </w:rPr>
              <w:t>Kubernetes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Cluster</w:t>
            </w:r>
          </w:p>
        </w:tc>
      </w:tr>
    </w:tbl>
    <w:p w14:paraId="13E74146" w14:textId="77777777" w:rsidR="00AE7047" w:rsidRDefault="00AE7047"/>
    <w:sectPr w:rsidR="00AE7047">
      <w:pgSz w:w="16850" w:h="11920" w:orient="landscape"/>
      <w:pgMar w:top="11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F95"/>
    <w:rsid w:val="000A48D2"/>
    <w:rsid w:val="00AE7047"/>
    <w:rsid w:val="00E5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9CBE"/>
  <w15:docId w15:val="{EE8107C5-46D7-4F3D-BDA0-C20C019F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Tushar Ravindran</cp:lastModifiedBy>
  <cp:revision>2</cp:revision>
  <dcterms:created xsi:type="dcterms:W3CDTF">2022-11-11T09:57:00Z</dcterms:created>
  <dcterms:modified xsi:type="dcterms:W3CDTF">2022-11-11T09:58:00Z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