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CBB32C" w14:textId="77777777" w:rsidR="00E53A0D" w:rsidRDefault="00006FD0">
      <w:pPr>
        <w:spacing w:after="0"/>
        <w:jc w:val="center"/>
        <w:rPr>
          <w:rFonts w:cstheme="minorHAnsi"/>
          <w:b/>
          <w:bCs/>
          <w:sz w:val="24"/>
          <w:szCs w:val="24"/>
        </w:rPr>
      </w:pPr>
      <w:r>
        <w:rPr>
          <w:rFonts w:cstheme="minorHAnsi"/>
          <w:b/>
          <w:bCs/>
          <w:sz w:val="24"/>
          <w:szCs w:val="24"/>
        </w:rPr>
        <w:t>Project Design Phase-I</w:t>
      </w:r>
    </w:p>
    <w:p w14:paraId="04A56B91" w14:textId="77777777" w:rsidR="00E53A0D" w:rsidRDefault="00006FD0">
      <w:pPr>
        <w:spacing w:after="0"/>
        <w:jc w:val="center"/>
        <w:rPr>
          <w:rFonts w:cstheme="minorHAnsi"/>
          <w:b/>
          <w:bCs/>
          <w:sz w:val="24"/>
          <w:szCs w:val="24"/>
        </w:rPr>
      </w:pPr>
      <w:r>
        <w:rPr>
          <w:rFonts w:cstheme="minorHAnsi"/>
          <w:b/>
          <w:bCs/>
          <w:sz w:val="24"/>
          <w:szCs w:val="24"/>
        </w:rPr>
        <w:t>Proposed Solution Template</w:t>
      </w:r>
    </w:p>
    <w:p w14:paraId="591C3F37" w14:textId="77777777" w:rsidR="00E53A0D" w:rsidRDefault="00E53A0D">
      <w:pPr>
        <w:spacing w:after="0"/>
        <w:jc w:val="center"/>
        <w:rPr>
          <w:rFonts w:cstheme="minorHAnsi"/>
          <w:b/>
          <w:bCs/>
        </w:rPr>
      </w:pPr>
    </w:p>
    <w:tbl>
      <w:tblPr>
        <w:tblStyle w:val="TableGrid"/>
        <w:tblW w:w="9002" w:type="dxa"/>
        <w:tblLook w:val="04A0" w:firstRow="1" w:lastRow="0" w:firstColumn="1" w:lastColumn="0" w:noHBand="0" w:noVBand="1"/>
      </w:tblPr>
      <w:tblGrid>
        <w:gridCol w:w="4502"/>
        <w:gridCol w:w="4500"/>
      </w:tblGrid>
      <w:tr w:rsidR="00E53A0D" w14:paraId="35B3EFA6" w14:textId="77777777" w:rsidTr="00D436C9">
        <w:trPr>
          <w:trHeight w:val="200"/>
        </w:trPr>
        <w:tc>
          <w:tcPr>
            <w:tcW w:w="4502" w:type="dxa"/>
            <w:shd w:val="clear" w:color="auto" w:fill="auto"/>
          </w:tcPr>
          <w:p w14:paraId="2BB1FAE5" w14:textId="77777777" w:rsidR="00E53A0D" w:rsidRDefault="00006FD0">
            <w:pPr>
              <w:spacing w:after="0" w:line="240" w:lineRule="auto"/>
              <w:rPr>
                <w:rFonts w:cstheme="minorHAnsi"/>
              </w:rPr>
            </w:pPr>
            <w:r>
              <w:rPr>
                <w:rFonts w:cstheme="minorHAnsi"/>
              </w:rPr>
              <w:t>Date</w:t>
            </w:r>
          </w:p>
        </w:tc>
        <w:tc>
          <w:tcPr>
            <w:tcW w:w="4500" w:type="dxa"/>
            <w:shd w:val="clear" w:color="auto" w:fill="auto"/>
          </w:tcPr>
          <w:p w14:paraId="65F2FBD4" w14:textId="30C91EBB" w:rsidR="00E53A0D" w:rsidRDefault="00FC63F3">
            <w:pPr>
              <w:spacing w:after="0" w:line="240" w:lineRule="auto"/>
              <w:rPr>
                <w:rFonts w:cstheme="minorHAnsi"/>
              </w:rPr>
            </w:pPr>
            <w:r>
              <w:rPr>
                <w:rFonts w:cstheme="minorHAnsi"/>
              </w:rPr>
              <w:t>23 September 2022</w:t>
            </w:r>
          </w:p>
        </w:tc>
      </w:tr>
      <w:tr w:rsidR="00E53A0D" w14:paraId="1A75A454" w14:textId="77777777" w:rsidTr="00D436C9">
        <w:trPr>
          <w:trHeight w:val="200"/>
        </w:trPr>
        <w:tc>
          <w:tcPr>
            <w:tcW w:w="4502" w:type="dxa"/>
            <w:shd w:val="clear" w:color="auto" w:fill="auto"/>
          </w:tcPr>
          <w:p w14:paraId="52FD81E7" w14:textId="6C6E1B91" w:rsidR="00E53A0D" w:rsidRDefault="00D436C9">
            <w:pPr>
              <w:spacing w:after="0" w:line="240" w:lineRule="auto"/>
              <w:rPr>
                <w:rFonts w:cstheme="minorHAnsi"/>
              </w:rPr>
            </w:pPr>
            <w:r>
              <w:rPr>
                <w:rFonts w:cstheme="minorHAnsi"/>
              </w:rPr>
              <w:t>IBM ID</w:t>
            </w:r>
          </w:p>
        </w:tc>
        <w:tc>
          <w:tcPr>
            <w:tcW w:w="4500" w:type="dxa"/>
            <w:shd w:val="clear" w:color="auto" w:fill="auto"/>
          </w:tcPr>
          <w:p w14:paraId="626D6983" w14:textId="46E2FB02" w:rsidR="00E53A0D" w:rsidRDefault="00D436C9">
            <w:pPr>
              <w:spacing w:after="0" w:line="240" w:lineRule="auto"/>
              <w:rPr>
                <w:rFonts w:cstheme="minorHAnsi"/>
              </w:rPr>
            </w:pPr>
            <w:r w:rsidRPr="00D436C9">
              <w:rPr>
                <w:rFonts w:cstheme="minorHAnsi"/>
              </w:rPr>
              <w:t>IBM-Project-6005-1658822040</w:t>
            </w:r>
          </w:p>
        </w:tc>
      </w:tr>
      <w:tr w:rsidR="00E53A0D" w14:paraId="4DF9984B" w14:textId="77777777" w:rsidTr="00D436C9">
        <w:trPr>
          <w:trHeight w:val="495"/>
        </w:trPr>
        <w:tc>
          <w:tcPr>
            <w:tcW w:w="4502" w:type="dxa"/>
            <w:shd w:val="clear" w:color="auto" w:fill="auto"/>
          </w:tcPr>
          <w:p w14:paraId="2E2DE6E9" w14:textId="77777777" w:rsidR="00E53A0D" w:rsidRDefault="00006FD0">
            <w:pPr>
              <w:spacing w:after="0" w:line="240" w:lineRule="auto"/>
              <w:rPr>
                <w:rFonts w:cstheme="minorHAnsi"/>
              </w:rPr>
            </w:pPr>
            <w:r>
              <w:rPr>
                <w:rFonts w:cstheme="minorHAnsi"/>
              </w:rPr>
              <w:t>Project Name</w:t>
            </w:r>
          </w:p>
        </w:tc>
        <w:tc>
          <w:tcPr>
            <w:tcW w:w="4500" w:type="dxa"/>
            <w:shd w:val="clear" w:color="auto" w:fill="auto"/>
          </w:tcPr>
          <w:p w14:paraId="32003B8F" w14:textId="081F9971" w:rsidR="00E53A0D" w:rsidRDefault="00006FD0" w:rsidP="005F3E65">
            <w:pPr>
              <w:pStyle w:val="Heading3"/>
              <w:shd w:val="clear" w:color="auto" w:fill="FFFFFF"/>
              <w:spacing w:before="0" w:beforeAutospacing="0" w:after="150" w:afterAutospacing="0" w:line="465" w:lineRule="atLeast"/>
              <w:rPr>
                <w:rFonts w:cstheme="minorHAnsi"/>
              </w:rPr>
            </w:pPr>
            <w:r w:rsidRPr="005F3E65">
              <w:rPr>
                <w:rFonts w:asciiTheme="minorHAnsi" w:hAnsiTheme="minorHAnsi" w:cstheme="minorHAnsi"/>
                <w:b w:val="0"/>
                <w:bCs w:val="0"/>
                <w:color w:val="000000" w:themeColor="text1"/>
                <w:sz w:val="22"/>
                <w:szCs w:val="22"/>
              </w:rPr>
              <w:t>Project</w:t>
            </w:r>
            <w:r w:rsidRPr="005F3E65">
              <w:rPr>
                <w:rFonts w:asciiTheme="minorHAnsi" w:hAnsiTheme="minorHAnsi" w:cstheme="minorHAnsi"/>
                <w:b w:val="0"/>
                <w:bCs w:val="0"/>
                <w:color w:val="000000" w:themeColor="text1"/>
              </w:rPr>
              <w:t xml:space="preserve"> </w:t>
            </w:r>
            <w:r w:rsidR="005F3E65">
              <w:rPr>
                <w:rFonts w:asciiTheme="minorHAnsi" w:hAnsiTheme="minorHAnsi" w:cstheme="minorHAnsi"/>
                <w:b w:val="0"/>
                <w:bCs w:val="0"/>
                <w:color w:val="000000" w:themeColor="text1"/>
              </w:rPr>
              <w:t>–</w:t>
            </w:r>
            <w:r w:rsidRPr="005F3E65">
              <w:rPr>
                <w:rFonts w:asciiTheme="minorHAnsi" w:hAnsiTheme="minorHAnsi" w:cstheme="minorHAnsi"/>
                <w:b w:val="0"/>
                <w:bCs w:val="0"/>
                <w:color w:val="000000" w:themeColor="text1"/>
              </w:rPr>
              <w:t xml:space="preserve"> </w:t>
            </w:r>
            <w:r w:rsidR="005F3E65">
              <w:rPr>
                <w:rFonts w:asciiTheme="minorHAnsi" w:hAnsiTheme="minorHAnsi" w:cstheme="minorHAnsi"/>
                <w:b w:val="0"/>
                <w:bCs w:val="0"/>
                <w:color w:val="000000" w:themeColor="text1"/>
                <w:sz w:val="22"/>
                <w:szCs w:val="22"/>
              </w:rPr>
              <w:t xml:space="preserve">Analytics for Hospital Health Care Data </w:t>
            </w:r>
          </w:p>
        </w:tc>
      </w:tr>
    </w:tbl>
    <w:p w14:paraId="385CDF24" w14:textId="77777777" w:rsidR="00FC63F3" w:rsidRDefault="00FC63F3">
      <w:pPr>
        <w:rPr>
          <w:rFonts w:cstheme="minorHAnsi"/>
          <w:b/>
          <w:bCs/>
        </w:rPr>
      </w:pPr>
    </w:p>
    <w:p w14:paraId="390DDABE" w14:textId="5F64C816" w:rsidR="00E53A0D" w:rsidRDefault="00006FD0">
      <w:pPr>
        <w:rPr>
          <w:rFonts w:cstheme="minorHAnsi"/>
          <w:b/>
          <w:bCs/>
        </w:rPr>
      </w:pPr>
      <w:r>
        <w:rPr>
          <w:rFonts w:cstheme="minorHAnsi"/>
          <w:b/>
          <w:bCs/>
        </w:rPr>
        <w:t>Proposed Solution:</w:t>
      </w:r>
    </w:p>
    <w:tbl>
      <w:tblPr>
        <w:tblStyle w:val="TableGrid"/>
        <w:tblW w:w="9067" w:type="dxa"/>
        <w:tblLook w:val="04A0" w:firstRow="1" w:lastRow="0" w:firstColumn="1" w:lastColumn="0" w:noHBand="0" w:noVBand="1"/>
      </w:tblPr>
      <w:tblGrid>
        <w:gridCol w:w="1067"/>
        <w:gridCol w:w="3586"/>
        <w:gridCol w:w="4414"/>
      </w:tblGrid>
      <w:tr w:rsidR="00E53A0D" w:rsidRPr="00FC63F3" w14:paraId="0D129A31" w14:textId="77777777" w:rsidTr="00FC63F3">
        <w:trPr>
          <w:trHeight w:val="557"/>
        </w:trPr>
        <w:tc>
          <w:tcPr>
            <w:tcW w:w="946" w:type="dxa"/>
            <w:shd w:val="clear" w:color="auto" w:fill="auto"/>
          </w:tcPr>
          <w:p w14:paraId="48769537" w14:textId="03946311" w:rsidR="00E53A0D" w:rsidRPr="00FC63F3" w:rsidRDefault="00006FD0">
            <w:pPr>
              <w:spacing w:after="0" w:line="240" w:lineRule="auto"/>
              <w:rPr>
                <w:rFonts w:ascii="Arial Rounded MT Bold" w:hAnsi="Arial Rounded MT Bold" w:cs="Times New Roman"/>
                <w:b/>
                <w:bCs/>
                <w:sz w:val="32"/>
                <w:szCs w:val="32"/>
              </w:rPr>
            </w:pPr>
            <w:proofErr w:type="spellStart"/>
            <w:r w:rsidRPr="00FC63F3">
              <w:rPr>
                <w:rFonts w:ascii="Arial Rounded MT Bold" w:hAnsi="Arial Rounded MT Bold" w:cs="Times New Roman"/>
                <w:b/>
                <w:bCs/>
                <w:sz w:val="32"/>
                <w:szCs w:val="32"/>
              </w:rPr>
              <w:t>S.No</w:t>
            </w:r>
            <w:proofErr w:type="spellEnd"/>
            <w:r w:rsidRPr="00FC63F3">
              <w:rPr>
                <w:rFonts w:ascii="Arial Rounded MT Bold" w:hAnsi="Arial Rounded MT Bold" w:cs="Times New Roman"/>
                <w:b/>
                <w:bCs/>
                <w:sz w:val="32"/>
                <w:szCs w:val="32"/>
              </w:rPr>
              <w:t>.</w:t>
            </w:r>
          </w:p>
        </w:tc>
        <w:tc>
          <w:tcPr>
            <w:tcW w:w="3637" w:type="dxa"/>
            <w:shd w:val="clear" w:color="auto" w:fill="auto"/>
          </w:tcPr>
          <w:p w14:paraId="08472EEF" w14:textId="77777777" w:rsidR="00E53A0D" w:rsidRPr="00FC63F3" w:rsidRDefault="00006FD0" w:rsidP="00FC63F3">
            <w:pPr>
              <w:spacing w:after="0" w:line="240" w:lineRule="auto"/>
              <w:jc w:val="center"/>
              <w:rPr>
                <w:rFonts w:ascii="Arial Rounded MT Bold" w:hAnsi="Arial Rounded MT Bold" w:cs="Times New Roman"/>
                <w:b/>
                <w:bCs/>
                <w:sz w:val="32"/>
                <w:szCs w:val="32"/>
              </w:rPr>
            </w:pPr>
            <w:r w:rsidRPr="00FC63F3">
              <w:rPr>
                <w:rFonts w:ascii="Arial Rounded MT Bold" w:hAnsi="Arial Rounded MT Bold" w:cs="Times New Roman"/>
                <w:b/>
                <w:bCs/>
                <w:sz w:val="32"/>
                <w:szCs w:val="32"/>
              </w:rPr>
              <w:t>Parameter</w:t>
            </w:r>
          </w:p>
        </w:tc>
        <w:tc>
          <w:tcPr>
            <w:tcW w:w="4484" w:type="dxa"/>
            <w:shd w:val="clear" w:color="auto" w:fill="auto"/>
          </w:tcPr>
          <w:p w14:paraId="2DE03309" w14:textId="77777777" w:rsidR="00E53A0D" w:rsidRPr="00FC63F3" w:rsidRDefault="00006FD0" w:rsidP="00FC63F3">
            <w:pPr>
              <w:spacing w:after="0" w:line="240" w:lineRule="auto"/>
              <w:jc w:val="center"/>
              <w:rPr>
                <w:rFonts w:ascii="Arial Rounded MT Bold" w:hAnsi="Arial Rounded MT Bold" w:cs="Times New Roman"/>
                <w:b/>
                <w:bCs/>
                <w:sz w:val="32"/>
                <w:szCs w:val="32"/>
              </w:rPr>
            </w:pPr>
            <w:r w:rsidRPr="00FC63F3">
              <w:rPr>
                <w:rFonts w:ascii="Arial Rounded MT Bold" w:hAnsi="Arial Rounded MT Bold" w:cs="Times New Roman"/>
                <w:b/>
                <w:bCs/>
                <w:sz w:val="32"/>
                <w:szCs w:val="32"/>
              </w:rPr>
              <w:t>Description</w:t>
            </w:r>
          </w:p>
        </w:tc>
      </w:tr>
      <w:tr w:rsidR="00E53A0D" w14:paraId="3F59205E" w14:textId="77777777" w:rsidTr="00FC63F3">
        <w:trPr>
          <w:trHeight w:val="817"/>
        </w:trPr>
        <w:tc>
          <w:tcPr>
            <w:tcW w:w="946" w:type="dxa"/>
            <w:shd w:val="clear" w:color="auto" w:fill="auto"/>
          </w:tcPr>
          <w:p w14:paraId="1DB20CF0" w14:textId="77777777" w:rsidR="00E53A0D" w:rsidRDefault="00E53A0D">
            <w:pPr>
              <w:pStyle w:val="ListParagraph"/>
              <w:numPr>
                <w:ilvl w:val="0"/>
                <w:numId w:val="1"/>
              </w:numPr>
              <w:spacing w:after="0" w:line="240" w:lineRule="auto"/>
              <w:rPr>
                <w:rFonts w:cstheme="minorHAnsi"/>
              </w:rPr>
            </w:pPr>
          </w:p>
        </w:tc>
        <w:tc>
          <w:tcPr>
            <w:tcW w:w="3637" w:type="dxa"/>
            <w:shd w:val="clear" w:color="auto" w:fill="auto"/>
          </w:tcPr>
          <w:p w14:paraId="52A7236F" w14:textId="77777777" w:rsidR="00E53A0D" w:rsidRPr="00FC63F3" w:rsidRDefault="00006FD0" w:rsidP="00FC63F3">
            <w:pPr>
              <w:spacing w:after="0" w:line="240" w:lineRule="auto"/>
              <w:jc w:val="both"/>
              <w:rPr>
                <w:rFonts w:ascii="Times New Roman" w:hAnsi="Times New Roman" w:cs="Times New Roman"/>
                <w:sz w:val="24"/>
                <w:szCs w:val="24"/>
              </w:rPr>
            </w:pPr>
            <w:r w:rsidRPr="00FC63F3">
              <w:rPr>
                <w:rFonts w:ascii="Times New Roman" w:eastAsia="Arial" w:hAnsi="Times New Roman" w:cs="Times New Roman"/>
                <w:color w:val="222222"/>
                <w:sz w:val="24"/>
                <w:szCs w:val="24"/>
                <w:lang w:val="en-US"/>
              </w:rPr>
              <w:t xml:space="preserve">Problem Statement (Problem to be </w:t>
            </w:r>
            <w:r w:rsidRPr="00FC63F3">
              <w:rPr>
                <w:rFonts w:ascii="Times New Roman" w:eastAsia="Arial" w:hAnsi="Times New Roman" w:cs="Times New Roman"/>
                <w:color w:val="222222"/>
                <w:sz w:val="24"/>
                <w:szCs w:val="24"/>
                <w:lang w:val="en-US"/>
              </w:rPr>
              <w:t>solved)</w:t>
            </w:r>
          </w:p>
        </w:tc>
        <w:tc>
          <w:tcPr>
            <w:tcW w:w="4484" w:type="dxa"/>
            <w:shd w:val="clear" w:color="auto" w:fill="auto"/>
          </w:tcPr>
          <w:p w14:paraId="710747C4" w14:textId="67CE32C8" w:rsidR="00E53A0D" w:rsidRPr="00FC63F3" w:rsidRDefault="00FC63F3" w:rsidP="00FC63F3">
            <w:pPr>
              <w:spacing w:after="0" w:line="240" w:lineRule="auto"/>
              <w:jc w:val="both"/>
              <w:rPr>
                <w:rFonts w:ascii="Times New Roman" w:hAnsi="Times New Roman" w:cs="Times New Roman"/>
                <w:sz w:val="24"/>
                <w:szCs w:val="24"/>
              </w:rPr>
            </w:pPr>
            <w:r w:rsidRPr="00FC63F3">
              <w:rPr>
                <w:rFonts w:ascii="Times New Roman" w:hAnsi="Times New Roman" w:cs="Times New Roman"/>
                <w:sz w:val="24"/>
                <w:szCs w:val="24"/>
              </w:rPr>
              <w:t>Create a model predicting the length of stay for every beneficiary at the time of admission.</w:t>
            </w:r>
          </w:p>
        </w:tc>
      </w:tr>
      <w:tr w:rsidR="00E53A0D" w14:paraId="044B5A5E" w14:textId="77777777" w:rsidTr="00FC63F3">
        <w:trPr>
          <w:trHeight w:val="817"/>
        </w:trPr>
        <w:tc>
          <w:tcPr>
            <w:tcW w:w="946" w:type="dxa"/>
            <w:shd w:val="clear" w:color="auto" w:fill="auto"/>
          </w:tcPr>
          <w:p w14:paraId="593B7ADB" w14:textId="77777777" w:rsidR="00E53A0D" w:rsidRDefault="00E53A0D">
            <w:pPr>
              <w:pStyle w:val="ListParagraph"/>
              <w:numPr>
                <w:ilvl w:val="0"/>
                <w:numId w:val="1"/>
              </w:numPr>
              <w:spacing w:after="0" w:line="240" w:lineRule="auto"/>
              <w:rPr>
                <w:rFonts w:cstheme="minorHAnsi"/>
              </w:rPr>
            </w:pPr>
          </w:p>
        </w:tc>
        <w:tc>
          <w:tcPr>
            <w:tcW w:w="3637" w:type="dxa"/>
            <w:shd w:val="clear" w:color="auto" w:fill="auto"/>
          </w:tcPr>
          <w:p w14:paraId="59E5130D" w14:textId="77777777" w:rsidR="00E53A0D" w:rsidRPr="00FC63F3" w:rsidRDefault="00006FD0">
            <w:pPr>
              <w:spacing w:after="0" w:line="240" w:lineRule="auto"/>
              <w:rPr>
                <w:rFonts w:ascii="Times New Roman" w:hAnsi="Times New Roman" w:cs="Times New Roman"/>
                <w:sz w:val="24"/>
                <w:szCs w:val="24"/>
              </w:rPr>
            </w:pPr>
            <w:r w:rsidRPr="00FC63F3">
              <w:rPr>
                <w:rFonts w:ascii="Times New Roman" w:eastAsia="Arial" w:hAnsi="Times New Roman" w:cs="Times New Roman"/>
                <w:color w:val="222222"/>
                <w:sz w:val="24"/>
                <w:szCs w:val="24"/>
                <w:lang w:val="en-US"/>
              </w:rPr>
              <w:t>Idea / Solution description</w:t>
            </w:r>
          </w:p>
        </w:tc>
        <w:tc>
          <w:tcPr>
            <w:tcW w:w="4484" w:type="dxa"/>
            <w:shd w:val="clear" w:color="auto" w:fill="auto"/>
          </w:tcPr>
          <w:p w14:paraId="4418BE5A" w14:textId="3AE50888" w:rsidR="00E53A0D" w:rsidRPr="00FC63F3" w:rsidRDefault="00FC63F3" w:rsidP="00FC63F3">
            <w:pPr>
              <w:spacing w:after="0" w:line="240" w:lineRule="auto"/>
              <w:jc w:val="both"/>
              <w:rPr>
                <w:rFonts w:ascii="Times New Roman" w:hAnsi="Times New Roman" w:cs="Times New Roman"/>
                <w:sz w:val="24"/>
                <w:szCs w:val="24"/>
              </w:rPr>
            </w:pPr>
            <w:r w:rsidRPr="00FC63F3">
              <w:rPr>
                <w:rFonts w:ascii="Times New Roman" w:hAnsi="Times New Roman" w:cs="Times New Roman"/>
                <w:sz w:val="24"/>
                <w:szCs w:val="24"/>
              </w:rPr>
              <w:t xml:space="preserve">The solution is to collect data such as the beneficiary's history and ailments, beneficiary's drug, and allergy history, family history, and beneficiary's demographics and predict the length of the stay by </w:t>
            </w:r>
            <w:proofErr w:type="spellStart"/>
            <w:r w:rsidRPr="00FC63F3">
              <w:rPr>
                <w:rFonts w:ascii="Times New Roman" w:hAnsi="Times New Roman" w:cs="Times New Roman"/>
                <w:sz w:val="24"/>
                <w:szCs w:val="24"/>
              </w:rPr>
              <w:t>analyzing</w:t>
            </w:r>
            <w:proofErr w:type="spellEnd"/>
            <w:r w:rsidRPr="00FC63F3">
              <w:rPr>
                <w:rFonts w:ascii="Times New Roman" w:hAnsi="Times New Roman" w:cs="Times New Roman"/>
                <w:sz w:val="24"/>
                <w:szCs w:val="24"/>
              </w:rPr>
              <w:t xml:space="preserve"> the data and build a prediction model</w:t>
            </w:r>
          </w:p>
        </w:tc>
      </w:tr>
      <w:tr w:rsidR="00E53A0D" w14:paraId="617D93D8" w14:textId="77777777" w:rsidTr="00FC63F3">
        <w:trPr>
          <w:trHeight w:val="787"/>
        </w:trPr>
        <w:tc>
          <w:tcPr>
            <w:tcW w:w="946" w:type="dxa"/>
            <w:shd w:val="clear" w:color="auto" w:fill="auto"/>
          </w:tcPr>
          <w:p w14:paraId="59D66931" w14:textId="77777777" w:rsidR="00E53A0D" w:rsidRDefault="00E53A0D">
            <w:pPr>
              <w:pStyle w:val="ListParagraph"/>
              <w:numPr>
                <w:ilvl w:val="0"/>
                <w:numId w:val="1"/>
              </w:numPr>
              <w:spacing w:after="0" w:line="240" w:lineRule="auto"/>
              <w:rPr>
                <w:rFonts w:cstheme="minorHAnsi"/>
              </w:rPr>
            </w:pPr>
          </w:p>
        </w:tc>
        <w:tc>
          <w:tcPr>
            <w:tcW w:w="3637" w:type="dxa"/>
            <w:shd w:val="clear" w:color="auto" w:fill="auto"/>
          </w:tcPr>
          <w:p w14:paraId="118E5A9D" w14:textId="77777777" w:rsidR="00E53A0D" w:rsidRPr="00FC63F3" w:rsidRDefault="00006FD0">
            <w:pPr>
              <w:spacing w:after="0" w:line="240" w:lineRule="auto"/>
              <w:rPr>
                <w:rFonts w:ascii="Times New Roman" w:hAnsi="Times New Roman" w:cs="Times New Roman"/>
                <w:sz w:val="24"/>
                <w:szCs w:val="24"/>
              </w:rPr>
            </w:pPr>
            <w:r w:rsidRPr="00FC63F3">
              <w:rPr>
                <w:rFonts w:ascii="Times New Roman" w:eastAsia="Arial" w:hAnsi="Times New Roman" w:cs="Times New Roman"/>
                <w:color w:val="222222"/>
                <w:sz w:val="24"/>
                <w:szCs w:val="24"/>
                <w:lang w:val="en-US"/>
              </w:rPr>
              <w:t xml:space="preserve">Novelty / Uniqueness </w:t>
            </w:r>
          </w:p>
        </w:tc>
        <w:tc>
          <w:tcPr>
            <w:tcW w:w="4484" w:type="dxa"/>
            <w:shd w:val="clear" w:color="auto" w:fill="auto"/>
          </w:tcPr>
          <w:p w14:paraId="1D36FC66" w14:textId="025785A4" w:rsidR="00E53A0D" w:rsidRPr="00FC63F3" w:rsidRDefault="00FC63F3" w:rsidP="00FC63F3">
            <w:pPr>
              <w:spacing w:after="0" w:line="240" w:lineRule="auto"/>
              <w:jc w:val="both"/>
              <w:rPr>
                <w:rFonts w:ascii="Times New Roman" w:hAnsi="Times New Roman" w:cs="Times New Roman"/>
                <w:sz w:val="24"/>
                <w:szCs w:val="24"/>
              </w:rPr>
            </w:pPr>
            <w:r w:rsidRPr="00FC63F3">
              <w:rPr>
                <w:rFonts w:ascii="Times New Roman" w:hAnsi="Times New Roman" w:cs="Times New Roman"/>
                <w:sz w:val="24"/>
                <w:szCs w:val="24"/>
              </w:rPr>
              <w:t xml:space="preserve">Beneficiaries can utilize the application to make better financial decisions, thereby increasing the community's standard of living. This application intangibly encourages citizens to </w:t>
            </w:r>
            <w:proofErr w:type="spellStart"/>
            <w:r w:rsidRPr="00FC63F3">
              <w:rPr>
                <w:rFonts w:ascii="Times New Roman" w:hAnsi="Times New Roman" w:cs="Times New Roman"/>
                <w:sz w:val="24"/>
                <w:szCs w:val="24"/>
              </w:rPr>
              <w:t>enroll</w:t>
            </w:r>
            <w:proofErr w:type="spellEnd"/>
            <w:r w:rsidRPr="00FC63F3">
              <w:rPr>
                <w:rFonts w:ascii="Times New Roman" w:hAnsi="Times New Roman" w:cs="Times New Roman"/>
                <w:sz w:val="24"/>
                <w:szCs w:val="24"/>
              </w:rPr>
              <w:t xml:space="preserve"> in the healthcare programs.</w:t>
            </w:r>
          </w:p>
        </w:tc>
        <w:bookmarkStart w:id="0" w:name="_GoBack"/>
        <w:bookmarkEnd w:id="0"/>
      </w:tr>
      <w:tr w:rsidR="00E53A0D" w14:paraId="379E8673" w14:textId="77777777" w:rsidTr="00FC63F3">
        <w:trPr>
          <w:trHeight w:val="817"/>
        </w:trPr>
        <w:tc>
          <w:tcPr>
            <w:tcW w:w="946" w:type="dxa"/>
            <w:shd w:val="clear" w:color="auto" w:fill="auto"/>
          </w:tcPr>
          <w:p w14:paraId="299DA78D" w14:textId="77777777" w:rsidR="00E53A0D" w:rsidRDefault="00E53A0D">
            <w:pPr>
              <w:pStyle w:val="ListParagraph"/>
              <w:numPr>
                <w:ilvl w:val="0"/>
                <w:numId w:val="1"/>
              </w:numPr>
              <w:spacing w:after="0" w:line="240" w:lineRule="auto"/>
              <w:rPr>
                <w:rFonts w:cstheme="minorHAnsi"/>
              </w:rPr>
            </w:pPr>
          </w:p>
        </w:tc>
        <w:tc>
          <w:tcPr>
            <w:tcW w:w="3637" w:type="dxa"/>
            <w:shd w:val="clear" w:color="auto" w:fill="auto"/>
          </w:tcPr>
          <w:p w14:paraId="20319D26" w14:textId="77777777" w:rsidR="00E53A0D" w:rsidRPr="00FC63F3" w:rsidRDefault="00006FD0">
            <w:pPr>
              <w:spacing w:after="0" w:line="240" w:lineRule="auto"/>
              <w:rPr>
                <w:rFonts w:ascii="Times New Roman" w:hAnsi="Times New Roman" w:cs="Times New Roman"/>
                <w:sz w:val="24"/>
                <w:szCs w:val="24"/>
              </w:rPr>
            </w:pPr>
            <w:r w:rsidRPr="00FC63F3">
              <w:rPr>
                <w:rFonts w:ascii="Times New Roman" w:eastAsia="Arial" w:hAnsi="Times New Roman" w:cs="Times New Roman"/>
                <w:color w:val="222222"/>
                <w:sz w:val="24"/>
                <w:szCs w:val="24"/>
                <w:lang w:val="en-US"/>
              </w:rPr>
              <w:t>Social Impact / Customer Satisfaction</w:t>
            </w:r>
          </w:p>
        </w:tc>
        <w:tc>
          <w:tcPr>
            <w:tcW w:w="4484" w:type="dxa"/>
            <w:shd w:val="clear" w:color="auto" w:fill="auto"/>
          </w:tcPr>
          <w:p w14:paraId="2A6674E0" w14:textId="7841CBB6" w:rsidR="00E53A0D" w:rsidRPr="00FC63F3" w:rsidRDefault="00FC63F3" w:rsidP="00FC63F3">
            <w:pPr>
              <w:spacing w:after="0" w:line="240" w:lineRule="auto"/>
              <w:jc w:val="both"/>
              <w:rPr>
                <w:rFonts w:ascii="Times New Roman" w:hAnsi="Times New Roman" w:cs="Times New Roman"/>
                <w:sz w:val="24"/>
                <w:szCs w:val="24"/>
              </w:rPr>
            </w:pPr>
            <w:r w:rsidRPr="00FC63F3">
              <w:rPr>
                <w:rFonts w:ascii="Times New Roman" w:hAnsi="Times New Roman" w:cs="Times New Roman"/>
                <w:sz w:val="24"/>
                <w:szCs w:val="24"/>
              </w:rPr>
              <w:t>The application has a Drug Information System which accounts for the drug history of the beneficiaries. The system provides up-to-date, accurate medication profiles for improved health planning, evaluation, and research. It also includes a comprehensive Drug Utilization Review (DUR) and flags potential interactions with a patient's medication profile.</w:t>
            </w:r>
          </w:p>
        </w:tc>
      </w:tr>
      <w:tr w:rsidR="00E53A0D" w14:paraId="7743ED6D" w14:textId="77777777" w:rsidTr="00FC63F3">
        <w:trPr>
          <w:trHeight w:val="817"/>
        </w:trPr>
        <w:tc>
          <w:tcPr>
            <w:tcW w:w="946" w:type="dxa"/>
            <w:shd w:val="clear" w:color="auto" w:fill="auto"/>
          </w:tcPr>
          <w:p w14:paraId="5798B1C8" w14:textId="77777777" w:rsidR="00E53A0D" w:rsidRDefault="00E53A0D">
            <w:pPr>
              <w:pStyle w:val="ListParagraph"/>
              <w:numPr>
                <w:ilvl w:val="0"/>
                <w:numId w:val="1"/>
              </w:numPr>
              <w:spacing w:after="0" w:line="240" w:lineRule="auto"/>
              <w:rPr>
                <w:rFonts w:cstheme="minorHAnsi"/>
              </w:rPr>
            </w:pPr>
          </w:p>
        </w:tc>
        <w:tc>
          <w:tcPr>
            <w:tcW w:w="3637" w:type="dxa"/>
            <w:shd w:val="clear" w:color="auto" w:fill="auto"/>
          </w:tcPr>
          <w:p w14:paraId="17E934DA" w14:textId="77777777" w:rsidR="00E53A0D" w:rsidRPr="00FC63F3" w:rsidRDefault="00006FD0">
            <w:pPr>
              <w:spacing w:after="0" w:line="240" w:lineRule="auto"/>
              <w:rPr>
                <w:rFonts w:ascii="Times New Roman" w:hAnsi="Times New Roman" w:cs="Times New Roman"/>
                <w:sz w:val="24"/>
                <w:szCs w:val="24"/>
              </w:rPr>
            </w:pPr>
            <w:r w:rsidRPr="00FC63F3">
              <w:rPr>
                <w:rFonts w:ascii="Times New Roman" w:eastAsia="Arial" w:hAnsi="Times New Roman" w:cs="Times New Roman"/>
                <w:color w:val="222222"/>
                <w:sz w:val="24"/>
                <w:szCs w:val="24"/>
                <w:lang w:val="en-US"/>
              </w:rPr>
              <w:t>Business Model (Revenue Model)</w:t>
            </w:r>
          </w:p>
        </w:tc>
        <w:tc>
          <w:tcPr>
            <w:tcW w:w="4484" w:type="dxa"/>
            <w:shd w:val="clear" w:color="auto" w:fill="auto"/>
          </w:tcPr>
          <w:p w14:paraId="689D57F3" w14:textId="2CF2EE95" w:rsidR="00E53A0D" w:rsidRPr="00FC63F3" w:rsidRDefault="008526DA" w:rsidP="00FC63F3">
            <w:pPr>
              <w:spacing w:after="0" w:line="240" w:lineRule="auto"/>
              <w:jc w:val="both"/>
              <w:rPr>
                <w:rFonts w:ascii="Times New Roman" w:hAnsi="Times New Roman" w:cs="Times New Roman"/>
                <w:sz w:val="24"/>
                <w:szCs w:val="24"/>
              </w:rPr>
            </w:pPr>
            <w:r w:rsidRPr="00FC63F3">
              <w:rPr>
                <w:rFonts w:ascii="Times New Roman" w:hAnsi="Times New Roman" w:cs="Times New Roman"/>
                <w:sz w:val="24"/>
                <w:szCs w:val="24"/>
              </w:rPr>
              <w:t xml:space="preserve">Providers (hospitals) can access the model/application through a subscription service. The minimum subscription period will be </w:t>
            </w:r>
            <w:proofErr w:type="gramStart"/>
            <w:r w:rsidRPr="00FC63F3">
              <w:rPr>
                <w:rFonts w:ascii="Times New Roman" w:hAnsi="Times New Roman" w:cs="Times New Roman"/>
                <w:sz w:val="24"/>
                <w:szCs w:val="24"/>
              </w:rPr>
              <w:t>an</w:t>
            </w:r>
            <w:proofErr w:type="gramEnd"/>
            <w:r w:rsidRPr="00FC63F3">
              <w:rPr>
                <w:rFonts w:ascii="Times New Roman" w:hAnsi="Times New Roman" w:cs="Times New Roman"/>
                <w:sz w:val="24"/>
                <w:szCs w:val="24"/>
              </w:rPr>
              <w:t xml:space="preserve"> year.</w:t>
            </w:r>
          </w:p>
        </w:tc>
      </w:tr>
      <w:tr w:rsidR="00E53A0D" w14:paraId="7089A18E" w14:textId="77777777" w:rsidTr="00FC63F3">
        <w:trPr>
          <w:trHeight w:val="817"/>
        </w:trPr>
        <w:tc>
          <w:tcPr>
            <w:tcW w:w="946" w:type="dxa"/>
            <w:shd w:val="clear" w:color="auto" w:fill="auto"/>
          </w:tcPr>
          <w:p w14:paraId="03F85ADF" w14:textId="77777777" w:rsidR="00E53A0D" w:rsidRDefault="00E53A0D">
            <w:pPr>
              <w:pStyle w:val="ListParagraph"/>
              <w:numPr>
                <w:ilvl w:val="0"/>
                <w:numId w:val="1"/>
              </w:numPr>
              <w:spacing w:after="0" w:line="240" w:lineRule="auto"/>
              <w:rPr>
                <w:rFonts w:cstheme="minorHAnsi"/>
              </w:rPr>
            </w:pPr>
          </w:p>
        </w:tc>
        <w:tc>
          <w:tcPr>
            <w:tcW w:w="3637" w:type="dxa"/>
            <w:shd w:val="clear" w:color="auto" w:fill="auto"/>
          </w:tcPr>
          <w:p w14:paraId="69C2E29E" w14:textId="77777777" w:rsidR="00E53A0D" w:rsidRPr="00FC63F3" w:rsidRDefault="00006FD0">
            <w:pPr>
              <w:spacing w:after="0" w:line="240" w:lineRule="auto"/>
              <w:rPr>
                <w:rFonts w:ascii="Times New Roman" w:eastAsia="Arial" w:hAnsi="Times New Roman" w:cs="Times New Roman"/>
                <w:color w:val="222222"/>
                <w:sz w:val="24"/>
                <w:szCs w:val="24"/>
                <w:lang w:val="en-US"/>
              </w:rPr>
            </w:pPr>
            <w:r w:rsidRPr="00FC63F3">
              <w:rPr>
                <w:rFonts w:ascii="Times New Roman" w:eastAsia="Arial" w:hAnsi="Times New Roman" w:cs="Times New Roman"/>
                <w:color w:val="222222"/>
                <w:sz w:val="24"/>
                <w:szCs w:val="24"/>
                <w:lang w:val="en-US"/>
              </w:rPr>
              <w:t>Scalability of the Solution</w:t>
            </w:r>
          </w:p>
        </w:tc>
        <w:tc>
          <w:tcPr>
            <w:tcW w:w="4484" w:type="dxa"/>
            <w:shd w:val="clear" w:color="auto" w:fill="auto"/>
          </w:tcPr>
          <w:p w14:paraId="747CBDC8" w14:textId="1898A868" w:rsidR="00E53A0D" w:rsidRPr="00FC63F3" w:rsidRDefault="008526DA" w:rsidP="00FC63F3">
            <w:pPr>
              <w:spacing w:after="0" w:line="240" w:lineRule="auto"/>
              <w:jc w:val="both"/>
              <w:rPr>
                <w:rFonts w:ascii="Times New Roman" w:hAnsi="Times New Roman" w:cs="Times New Roman"/>
                <w:sz w:val="24"/>
                <w:szCs w:val="24"/>
              </w:rPr>
            </w:pPr>
            <w:r w:rsidRPr="00FC63F3">
              <w:rPr>
                <w:rFonts w:ascii="Times New Roman" w:hAnsi="Times New Roman" w:cs="Times New Roman"/>
                <w:sz w:val="24"/>
                <w:szCs w:val="24"/>
              </w:rPr>
              <w:t>At the start, the model is designed to ingest and process 100 providers and 100000 patients, which can be expanded exponentially increasing processing power and database upgrades biannually.</w:t>
            </w:r>
          </w:p>
        </w:tc>
      </w:tr>
    </w:tbl>
    <w:p w14:paraId="6B07C72F" w14:textId="77777777" w:rsidR="00E53A0D" w:rsidRDefault="00E53A0D"/>
    <w:sectPr w:rsidR="00E53A0D">
      <w:pgSz w:w="11906" w:h="16838"/>
      <w:pgMar w:top="851"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FF5F37"/>
    <w:multiLevelType w:val="multilevel"/>
    <w:tmpl w:val="0B94A3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752D13C3"/>
    <w:multiLevelType w:val="multilevel"/>
    <w:tmpl w:val="838E496A"/>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A0D"/>
    <w:rsid w:val="00006FD0"/>
    <w:rsid w:val="005F3E65"/>
    <w:rsid w:val="008526DA"/>
    <w:rsid w:val="00D436C9"/>
    <w:rsid w:val="00E53A0D"/>
    <w:rsid w:val="00EA44A1"/>
    <w:rsid w:val="00FC63F3"/>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D4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3">
    <w:name w:val="heading 3"/>
    <w:basedOn w:val="Normal"/>
    <w:link w:val="Heading3Char"/>
    <w:uiPriority w:val="9"/>
    <w:qFormat/>
    <w:rsid w:val="00FC63F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qFormat/>
    <w:rsid w:val="003C4A8E"/>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AB20AC"/>
    <w:pPr>
      <w:ind w:left="720"/>
      <w:contextualSpacing/>
    </w:pPr>
  </w:style>
  <w:style w:type="table" w:styleId="TableGrid">
    <w:name w:val="Table Grid"/>
    <w:basedOn w:val="TableNormal"/>
    <w:uiPriority w:val="39"/>
    <w:rsid w:val="005B21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C63F3"/>
    <w:rPr>
      <w:rFonts w:ascii="Times New Roman" w:eastAsia="Times New Roman" w:hAnsi="Times New Roman" w:cs="Times New Roman"/>
      <w:b/>
      <w:bCs/>
      <w:sz w:val="27"/>
      <w:szCs w:val="27"/>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paragraph" w:styleId="Heading3">
    <w:name w:val="heading 3"/>
    <w:basedOn w:val="Normal"/>
    <w:link w:val="Heading3Char"/>
    <w:uiPriority w:val="9"/>
    <w:qFormat/>
    <w:rsid w:val="00FC63F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qFormat/>
    <w:rsid w:val="003C4A8E"/>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AB20AC"/>
    <w:pPr>
      <w:ind w:left="720"/>
      <w:contextualSpacing/>
    </w:pPr>
  </w:style>
  <w:style w:type="table" w:styleId="TableGrid">
    <w:name w:val="Table Grid"/>
    <w:basedOn w:val="TableNormal"/>
    <w:uiPriority w:val="39"/>
    <w:rsid w:val="005B21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C63F3"/>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647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dc:description/>
  <cp:lastModifiedBy>Admin</cp:lastModifiedBy>
  <cp:revision>12</cp:revision>
  <dcterms:created xsi:type="dcterms:W3CDTF">2022-09-18T16:51:00Z</dcterms:created>
  <dcterms:modified xsi:type="dcterms:W3CDTF">2022-10-10T16:11:00Z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