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B1" w:rsidRDefault="000C2D65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Template</w:t>
      </w:r>
    </w:p>
    <w:p w:rsidR="003371B1" w:rsidRDefault="003371B1">
      <w:pPr>
        <w:pStyle w:val="BodyText"/>
        <w:spacing w:before="6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3371B1">
        <w:trPr>
          <w:trHeight w:val="268"/>
        </w:trPr>
        <w:tc>
          <w:tcPr>
            <w:tcW w:w="4509" w:type="dxa"/>
          </w:tcPr>
          <w:p w:rsidR="003371B1" w:rsidRDefault="000C2D65">
            <w:pPr>
              <w:pStyle w:val="TableParagraph"/>
              <w:spacing w:line="247" w:lineRule="exact"/>
              <w:ind w:left="110"/>
            </w:pPr>
            <w:r>
              <w:t>Date</w:t>
            </w:r>
          </w:p>
        </w:tc>
        <w:tc>
          <w:tcPr>
            <w:tcW w:w="4508" w:type="dxa"/>
          </w:tcPr>
          <w:p w:rsidR="003371B1" w:rsidRDefault="000C2D65">
            <w:pPr>
              <w:pStyle w:val="TableParagraph"/>
              <w:spacing w:line="247" w:lineRule="exact"/>
              <w:ind w:left="110"/>
            </w:pPr>
            <w:r>
              <w:t>9</w:t>
            </w:r>
            <w:r>
              <w:rPr>
                <w:vertAlign w:val="superscript"/>
              </w:rPr>
              <w:t>th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371B1">
        <w:trPr>
          <w:trHeight w:val="268"/>
        </w:trPr>
        <w:tc>
          <w:tcPr>
            <w:tcW w:w="4509" w:type="dxa"/>
          </w:tcPr>
          <w:p w:rsidR="003371B1" w:rsidRDefault="000C2D65">
            <w:pPr>
              <w:pStyle w:val="TableParagraph"/>
              <w:spacing w:line="247" w:lineRule="exact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3371B1" w:rsidRDefault="00863B09">
            <w:pPr>
              <w:pStyle w:val="TableParagraph"/>
              <w:spacing w:line="247" w:lineRule="exact"/>
              <w:ind w:left="110"/>
            </w:pPr>
            <w:r>
              <w:t>PNT2022TMID17030</w:t>
            </w:r>
            <w:bookmarkStart w:id="0" w:name="_GoBack"/>
            <w:bookmarkEnd w:id="0"/>
          </w:p>
        </w:tc>
      </w:tr>
      <w:tr w:rsidR="003371B1">
        <w:trPr>
          <w:trHeight w:val="537"/>
        </w:trPr>
        <w:tc>
          <w:tcPr>
            <w:tcW w:w="4509" w:type="dxa"/>
          </w:tcPr>
          <w:p w:rsidR="003371B1" w:rsidRDefault="000C2D65">
            <w:pPr>
              <w:pStyle w:val="TableParagraph"/>
              <w:spacing w:before="7"/>
              <w:ind w:left="110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3371B1" w:rsidRDefault="000C2D65">
            <w:pPr>
              <w:pStyle w:val="TableParagraph"/>
              <w:spacing w:before="0" w:line="264" w:lineRule="exact"/>
              <w:ind w:left="110" w:right="255"/>
            </w:pPr>
            <w:r>
              <w:t>Real-time River Water Quality Monitoring and</w:t>
            </w:r>
            <w:r>
              <w:rPr>
                <w:spacing w:val="-47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  <w:tr w:rsidR="003371B1">
        <w:trPr>
          <w:trHeight w:val="273"/>
        </w:trPr>
        <w:tc>
          <w:tcPr>
            <w:tcW w:w="4509" w:type="dxa"/>
          </w:tcPr>
          <w:p w:rsidR="003371B1" w:rsidRDefault="000C2D65">
            <w:pPr>
              <w:pStyle w:val="TableParagraph"/>
              <w:spacing w:line="252" w:lineRule="exact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3371B1" w:rsidRDefault="000C2D65">
            <w:pPr>
              <w:pStyle w:val="TableParagraph"/>
              <w:spacing w:line="252" w:lineRule="exact"/>
              <w:ind w:left="11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3371B1" w:rsidRDefault="003371B1">
      <w:pPr>
        <w:pStyle w:val="BodyText"/>
        <w:rPr>
          <w:b/>
          <w:sz w:val="20"/>
        </w:rPr>
      </w:pPr>
    </w:p>
    <w:p w:rsidR="003371B1" w:rsidRDefault="003371B1">
      <w:pPr>
        <w:pStyle w:val="BodyText"/>
        <w:spacing w:before="1"/>
        <w:rPr>
          <w:b/>
          <w:sz w:val="17"/>
        </w:rPr>
      </w:pPr>
    </w:p>
    <w:p w:rsidR="003371B1" w:rsidRDefault="000C2D65">
      <w:pPr>
        <w:ind w:left="100"/>
        <w:rPr>
          <w:b/>
        </w:rPr>
      </w:pPr>
      <w:r>
        <w:rPr>
          <w:b/>
        </w:rPr>
        <w:t>Proposed</w:t>
      </w:r>
      <w:r>
        <w:rPr>
          <w:b/>
          <w:spacing w:val="-3"/>
        </w:rPr>
        <w:t xml:space="preserve"> </w:t>
      </w:r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Template:</w:t>
      </w:r>
    </w:p>
    <w:p w:rsidR="003371B1" w:rsidRDefault="000C2D65">
      <w:pPr>
        <w:pStyle w:val="BodyText"/>
        <w:spacing w:before="183"/>
        <w:ind w:left="100"/>
      </w:pPr>
      <w:r>
        <w:t>Project</w:t>
      </w:r>
      <w:r>
        <w:rPr>
          <w:spacing w:val="-6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template.</w:t>
      </w:r>
    </w:p>
    <w:p w:rsidR="003371B1" w:rsidRDefault="003371B1">
      <w:pPr>
        <w:pStyle w:val="BodyText"/>
        <w:spacing w:before="5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"/>
        <w:gridCol w:w="3659"/>
        <w:gridCol w:w="4509"/>
      </w:tblGrid>
      <w:tr w:rsidR="003371B1">
        <w:trPr>
          <w:trHeight w:val="556"/>
        </w:trPr>
        <w:tc>
          <w:tcPr>
            <w:tcW w:w="903" w:type="dxa"/>
          </w:tcPr>
          <w:p w:rsidR="003371B1" w:rsidRDefault="000C2D65">
            <w:pPr>
              <w:pStyle w:val="TableParagraph"/>
              <w:ind w:left="0" w:right="295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9" w:type="dxa"/>
          </w:tcPr>
          <w:p w:rsidR="003371B1" w:rsidRDefault="000C2D65">
            <w:pPr>
              <w:pStyle w:val="TableParagraph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9" w:type="dxa"/>
          </w:tcPr>
          <w:p w:rsidR="003371B1" w:rsidRDefault="000C2D65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371B1">
        <w:trPr>
          <w:trHeight w:val="816"/>
        </w:trPr>
        <w:tc>
          <w:tcPr>
            <w:tcW w:w="903" w:type="dxa"/>
          </w:tcPr>
          <w:p w:rsidR="003371B1" w:rsidRDefault="000C2D65">
            <w:pPr>
              <w:pStyle w:val="TableParagraph"/>
              <w:ind w:left="0" w:right="332"/>
              <w:jc w:val="right"/>
            </w:pPr>
            <w:r>
              <w:t>1.</w:t>
            </w:r>
          </w:p>
        </w:tc>
        <w:tc>
          <w:tcPr>
            <w:tcW w:w="3659" w:type="dxa"/>
          </w:tcPr>
          <w:p w:rsidR="003371B1" w:rsidRDefault="000C2D65">
            <w:pPr>
              <w:pStyle w:val="TableParagraph"/>
              <w:ind w:right="402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9" w:type="dxa"/>
          </w:tcPr>
          <w:p w:rsidR="003371B1" w:rsidRDefault="000C2D65">
            <w:pPr>
              <w:pStyle w:val="TableParagraph"/>
              <w:ind w:right="417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47"/>
              </w:rPr>
              <w:t xml:space="preserve"> </w:t>
            </w:r>
            <w:r>
              <w:t>people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daily</w:t>
            </w:r>
            <w:r>
              <w:rPr>
                <w:spacing w:val="-3"/>
              </w:rPr>
              <w:t xml:space="preserve"> </w:t>
            </w:r>
            <w:r>
              <w:t>uses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3371B1" w:rsidRDefault="000C2D65">
            <w:pPr>
              <w:pStyle w:val="TableParagraph"/>
              <w:spacing w:line="256" w:lineRule="exact"/>
            </w:pPr>
            <w:proofErr w:type="gramStart"/>
            <w:r>
              <w:t>pollution</w:t>
            </w:r>
            <w:proofErr w:type="gramEnd"/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water.</w:t>
            </w:r>
          </w:p>
        </w:tc>
      </w:tr>
      <w:tr w:rsidR="003371B1">
        <w:trPr>
          <w:trHeight w:val="815"/>
        </w:trPr>
        <w:tc>
          <w:tcPr>
            <w:tcW w:w="903" w:type="dxa"/>
          </w:tcPr>
          <w:p w:rsidR="003371B1" w:rsidRDefault="000C2D65">
            <w:pPr>
              <w:pStyle w:val="TableParagraph"/>
              <w:ind w:left="0" w:right="332"/>
              <w:jc w:val="right"/>
            </w:pPr>
            <w:r>
              <w:t>2.</w:t>
            </w:r>
          </w:p>
        </w:tc>
        <w:tc>
          <w:tcPr>
            <w:tcW w:w="3659" w:type="dxa"/>
          </w:tcPr>
          <w:p w:rsidR="003371B1" w:rsidRDefault="000C2D65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9" w:type="dxa"/>
          </w:tcPr>
          <w:p w:rsidR="003371B1" w:rsidRDefault="000C2D65">
            <w:pPr>
              <w:pStyle w:val="TableParagraph"/>
              <w:ind w:right="107"/>
            </w:pPr>
            <w:r>
              <w:t>Monitor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purity</w:t>
            </w:r>
            <w:r>
              <w:rPr>
                <w:spacing w:val="-3"/>
              </w:rPr>
              <w:t xml:space="preserve"> </w:t>
            </w:r>
            <w:r>
              <w:t>percentage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present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resources.</w:t>
            </w:r>
          </w:p>
        </w:tc>
      </w:tr>
      <w:tr w:rsidR="003371B1">
        <w:trPr>
          <w:trHeight w:val="806"/>
        </w:trPr>
        <w:tc>
          <w:tcPr>
            <w:tcW w:w="903" w:type="dxa"/>
          </w:tcPr>
          <w:p w:rsidR="003371B1" w:rsidRDefault="000C2D65">
            <w:pPr>
              <w:pStyle w:val="TableParagraph"/>
              <w:ind w:left="0" w:right="332"/>
              <w:jc w:val="right"/>
            </w:pPr>
            <w:r>
              <w:t>3.</w:t>
            </w:r>
          </w:p>
        </w:tc>
        <w:tc>
          <w:tcPr>
            <w:tcW w:w="3659" w:type="dxa"/>
          </w:tcPr>
          <w:p w:rsidR="003371B1" w:rsidRDefault="000C2D65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09" w:type="dxa"/>
          </w:tcPr>
          <w:p w:rsidR="003371B1" w:rsidRDefault="000C2D65">
            <w:pPr>
              <w:pStyle w:val="TableParagraph"/>
              <w:spacing w:before="0" w:line="270" w:lineRule="atLeast"/>
              <w:ind w:right="363"/>
            </w:pPr>
            <w:r>
              <w:t>Water is an important requirement in this</w:t>
            </w:r>
            <w:r>
              <w:rPr>
                <w:spacing w:val="1"/>
              </w:rPr>
              <w:t xml:space="preserve"> </w:t>
            </w:r>
            <w:r>
              <w:t xml:space="preserve">world. So we are </w:t>
            </w:r>
            <w:proofErr w:type="spellStart"/>
            <w:r>
              <w:t>analysing</w:t>
            </w:r>
            <w:proofErr w:type="spellEnd"/>
            <w:r>
              <w:t xml:space="preserve"> using sensors and</w:t>
            </w:r>
            <w:r>
              <w:rPr>
                <w:spacing w:val="-47"/>
              </w:rPr>
              <w:t xml:space="preserve"> </w:t>
            </w:r>
            <w:r>
              <w:t>controlling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pollution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management.</w:t>
            </w:r>
          </w:p>
        </w:tc>
      </w:tr>
      <w:tr w:rsidR="003371B1">
        <w:trPr>
          <w:trHeight w:val="1339"/>
        </w:trPr>
        <w:tc>
          <w:tcPr>
            <w:tcW w:w="903" w:type="dxa"/>
          </w:tcPr>
          <w:p w:rsidR="003371B1" w:rsidRDefault="000C2D65">
            <w:pPr>
              <w:pStyle w:val="TableParagraph"/>
              <w:spacing w:before="0" w:line="266" w:lineRule="exact"/>
              <w:ind w:left="0" w:right="332"/>
              <w:jc w:val="right"/>
            </w:pPr>
            <w:r>
              <w:t>4.</w:t>
            </w:r>
          </w:p>
        </w:tc>
        <w:tc>
          <w:tcPr>
            <w:tcW w:w="3659" w:type="dxa"/>
          </w:tcPr>
          <w:p w:rsidR="003371B1" w:rsidRDefault="000C2D65">
            <w:pPr>
              <w:pStyle w:val="TableParagraph"/>
              <w:spacing w:before="0" w:line="266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9" w:type="dxa"/>
          </w:tcPr>
          <w:p w:rsidR="003371B1" w:rsidRDefault="000C2D65">
            <w:pPr>
              <w:pStyle w:val="TableParagraph"/>
              <w:spacing w:before="0"/>
              <w:ind w:right="145"/>
            </w:pPr>
            <w:r>
              <w:t>People are our customer because water is their</w:t>
            </w:r>
            <w:r>
              <w:rPr>
                <w:spacing w:val="-47"/>
              </w:rPr>
              <w:t xml:space="preserve"> </w:t>
            </w:r>
            <w:r>
              <w:t>daily needs. Our project not only satisfy the</w:t>
            </w:r>
            <w:r>
              <w:rPr>
                <w:spacing w:val="1"/>
              </w:rPr>
              <w:t xml:space="preserve"> </w:t>
            </w:r>
            <w:r>
              <w:t>people but also provide social message to stop</w:t>
            </w:r>
            <w:r>
              <w:rPr>
                <w:spacing w:val="1"/>
              </w:rPr>
              <w:t xml:space="preserve"> </w:t>
            </w:r>
            <w:r>
              <w:t>polluting</w:t>
            </w:r>
            <w:r>
              <w:rPr>
                <w:spacing w:val="-2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resources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4"/>
              </w:rPr>
              <w:t xml:space="preserve"> </w:t>
            </w:r>
            <w:r>
              <w:t>satisfying</w:t>
            </w:r>
            <w:r>
              <w:rPr>
                <w:spacing w:val="-2"/>
              </w:rPr>
              <w:t xml:space="preserve"> </w:t>
            </w:r>
            <w:r>
              <w:t>by</w:t>
            </w:r>
          </w:p>
          <w:p w:rsidR="003371B1" w:rsidRDefault="000C2D65">
            <w:pPr>
              <w:pStyle w:val="TableParagraph"/>
              <w:spacing w:before="0" w:line="247" w:lineRule="exact"/>
            </w:pPr>
            <w:r>
              <w:t>providing</w:t>
            </w:r>
            <w:r>
              <w:rPr>
                <w:spacing w:val="-3"/>
              </w:rPr>
              <w:t xml:space="preserve"> </w:t>
            </w:r>
            <w:r>
              <w:t>necessary</w:t>
            </w:r>
            <w:r>
              <w:rPr>
                <w:spacing w:val="-3"/>
              </w:rPr>
              <w:t xml:space="preserve"> </w:t>
            </w:r>
            <w:r>
              <w:t>actions</w:t>
            </w:r>
          </w:p>
        </w:tc>
      </w:tr>
      <w:tr w:rsidR="003371B1">
        <w:trPr>
          <w:trHeight w:val="816"/>
        </w:trPr>
        <w:tc>
          <w:tcPr>
            <w:tcW w:w="903" w:type="dxa"/>
          </w:tcPr>
          <w:p w:rsidR="003371B1" w:rsidRDefault="000C2D65">
            <w:pPr>
              <w:pStyle w:val="TableParagraph"/>
              <w:ind w:left="0" w:right="332"/>
              <w:jc w:val="right"/>
            </w:pPr>
            <w:r>
              <w:t>5.</w:t>
            </w:r>
          </w:p>
        </w:tc>
        <w:tc>
          <w:tcPr>
            <w:tcW w:w="3659" w:type="dxa"/>
          </w:tcPr>
          <w:p w:rsidR="003371B1" w:rsidRDefault="000C2D65">
            <w:pPr>
              <w:pStyle w:val="TableParagraph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9" w:type="dxa"/>
          </w:tcPr>
          <w:p w:rsidR="003371B1" w:rsidRDefault="000C2D65">
            <w:pPr>
              <w:pStyle w:val="TableParagraph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popular</w:t>
            </w:r>
            <w:r>
              <w:rPr>
                <w:spacing w:val="-3"/>
              </w:rPr>
              <w:t xml:space="preserve"> </w:t>
            </w:r>
            <w:r>
              <w:t>IOT</w:t>
            </w:r>
            <w:r>
              <w:rPr>
                <w:spacing w:val="-4"/>
              </w:rPr>
              <w:t xml:space="preserve"> </w:t>
            </w: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model is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build</w:t>
            </w:r>
            <w:r>
              <w:rPr>
                <w:spacing w:val="-3"/>
              </w:rPr>
              <w:t xml:space="preserve"> </w:t>
            </w:r>
            <w:r>
              <w:t>a</w:t>
            </w:r>
          </w:p>
          <w:p w:rsidR="003371B1" w:rsidRDefault="000C2D65">
            <w:pPr>
              <w:pStyle w:val="TableParagraph"/>
              <w:spacing w:before="0" w:line="270" w:lineRule="atLeast"/>
              <w:ind w:right="431"/>
            </w:pPr>
            <w:proofErr w:type="gramStart"/>
            <w:r>
              <w:t>medium</w:t>
            </w:r>
            <w:proofErr w:type="gramEnd"/>
            <w:r>
              <w:rPr>
                <w:spacing w:val="-4"/>
              </w:rPr>
              <w:t xml:space="preserve"> </w:t>
            </w:r>
            <w:r>
              <w:t>cost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usable</w:t>
            </w:r>
            <w:r>
              <w:rPr>
                <w:spacing w:val="-4"/>
              </w:rPr>
              <w:t xml:space="preserve"> </w:t>
            </w:r>
            <w:r>
              <w:t>product/project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people.</w:t>
            </w:r>
          </w:p>
        </w:tc>
      </w:tr>
      <w:tr w:rsidR="003371B1">
        <w:trPr>
          <w:trHeight w:val="820"/>
        </w:trPr>
        <w:tc>
          <w:tcPr>
            <w:tcW w:w="903" w:type="dxa"/>
          </w:tcPr>
          <w:p w:rsidR="003371B1" w:rsidRDefault="000C2D65">
            <w:pPr>
              <w:pStyle w:val="TableParagraph"/>
              <w:ind w:left="0" w:right="332"/>
              <w:jc w:val="right"/>
            </w:pPr>
            <w:r>
              <w:t>6.</w:t>
            </w:r>
          </w:p>
        </w:tc>
        <w:tc>
          <w:tcPr>
            <w:tcW w:w="3659" w:type="dxa"/>
          </w:tcPr>
          <w:p w:rsidR="003371B1" w:rsidRDefault="000C2D65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9" w:type="dxa"/>
          </w:tcPr>
          <w:p w:rsidR="003371B1" w:rsidRDefault="000C2D65">
            <w:pPr>
              <w:pStyle w:val="TableParagraph"/>
              <w:spacing w:before="0" w:line="270" w:lineRule="atLeast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capability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our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maintain the data about river sources that</w:t>
            </w:r>
            <w:r>
              <w:rPr>
                <w:spacing w:val="1"/>
              </w:rPr>
              <w:t xml:space="preserve"> </w:t>
            </w:r>
            <w:r>
              <w:t>polluted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industries.</w:t>
            </w:r>
          </w:p>
        </w:tc>
      </w:tr>
    </w:tbl>
    <w:p w:rsidR="000C2D65" w:rsidRDefault="000C2D65"/>
    <w:sectPr w:rsidR="000C2D65">
      <w:type w:val="continuous"/>
      <w:pgSz w:w="11910" w:h="16840"/>
      <w:pgMar w:top="80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3371B1"/>
    <w:rsid w:val="000C2D65"/>
    <w:rsid w:val="003371B1"/>
    <w:rsid w:val="0086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7" w:right="327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197" w:right="3273" w:firstLine="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2022-11-18T15:09:00Z</dcterms:created>
  <dcterms:modified xsi:type="dcterms:W3CDTF">2022-11-18T15:10:00Z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