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Design Phase-I</w:t>
      </w:r>
    </w:p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Proposed Solution Template</w:t>
      </w:r>
    </w:p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21"/>
        <w:gridCol w:w="4301"/>
      </w:tblGrid>
      <w:tr>
        <w:trPr>
          <w:trHeight w:val="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10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October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PNT2022TMID44954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Project – 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Intelligent vehicle damage assesssment and cost estimator insurance companies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Proposed Solution Template: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04"/>
        <w:gridCol w:w="2422"/>
        <w:gridCol w:w="489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S.No.</w:t>
            </w:r>
          </w:p>
        </w:tc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Parameter</w:t>
            </w:r>
          </w:p>
        </w:tc>
        <w:tc>
          <w:tcPr>
            <w:tcW w:w="4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pacing w:val="0"/>
                <w:position w:val="0"/>
                <w:sz w:val="24"/>
                <w:shd w:val="clear" w:fill="auto"/>
              </w:rPr>
              <w:t>Problem Statement (Problem to be solved)</w:t>
            </w:r>
          </w:p>
        </w:tc>
        <w:tc>
          <w:tcPr>
            <w:tcW w:w="4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240" w:firstLineChars="100"/>
              <w:jc w:val="left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1.</w:t>
            </w:r>
            <w:r>
              <w:rPr>
                <w:rFonts w:ascii="SimSun" w:hAnsi="SimSun" w:eastAsia="SimSun" w:cs="SimSun"/>
                <w:sz w:val="24"/>
                <w:szCs w:val="24"/>
              </w:rPr>
              <w:t>proposed model is that it only identifies the physical visible damage and not of the internal or the interior damage</w:t>
            </w:r>
          </w:p>
          <w:p>
            <w:pPr>
              <w:numPr>
                <w:numId w:val="0"/>
              </w:numPr>
              <w:spacing w:before="0" w:after="0" w:line="240" w:lineRule="auto"/>
              <w:ind w:left="360" w:leftChars="0" w:right="0" w:rightChars="0"/>
              <w:jc w:val="left"/>
              <w:rPr>
                <w:rFonts w:hint="default" w:ascii="Times New Roman" w:hAnsi="Times New Roman" w:eastAsia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2.</w:t>
            </w:r>
            <w:r>
              <w:rPr>
                <w:rFonts w:hint="default" w:ascii="Times New Roman" w:hAnsi="Times New Roman" w:eastAsia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Embedding low-power, low-latency, reliable, and trustworthy intelligence into the network edge is an inevitable trend and disruptive shift in both academia and industry.</w:t>
            </w:r>
          </w:p>
          <w:p>
            <w:pPr>
              <w:numPr>
                <w:numId w:val="0"/>
              </w:numPr>
              <w:spacing w:before="0" w:after="0" w:line="240" w:lineRule="auto"/>
              <w:ind w:left="360" w:leftChars="0" w:right="0" w:rightChars="0"/>
              <w:jc w:val="left"/>
              <w:rPr>
                <w:rFonts w:hint="default" w:ascii="Times New Roman" w:hAnsi="Times New Roman" w:eastAsia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3.There are many ways to learn a new skill, but learning in a supervised manner is the most effective and efficient. This is because you're teaching the computer what you want it to do while you're working on the skil.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pacing w:val="0"/>
                <w:position w:val="0"/>
                <w:sz w:val="24"/>
                <w:shd w:val="clear" w:fill="auto"/>
              </w:rPr>
              <w:t>Idea / Solution description</w:t>
            </w:r>
          </w:p>
        </w:tc>
        <w:tc>
          <w:tcPr>
            <w:tcW w:w="4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Split DL further provides a flexible way to train a DNN by dividing it into lower and upper segments located at the edge device-side and edge server-side, respectively .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right="0" w:rightChars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default" w:ascii="Times New Roman" w:hAnsi="Times New Roman" w:eastAsia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It is generally accepted that AI can be considered in two ways: as a science aimed at trying to discover the essence of intelligence and developing generally intelligent machines, or as a science providing methods for solving complex problems 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right="0" w:rightChars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default" w:ascii="Times New Roman" w:hAnsi="Times New Roman" w:eastAsia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 xml:space="preserve">3..Machine learning is a powerful tool that can be used in almost any situation or task. Here, we will focus on when machine learning is best used in the process of doing research.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 w:lineRule="auto"/>
              <w:ind w:left="1544" w:leftChars="0" w:right="0" w:hanging="360" w:firstLine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pacing w:val="0"/>
                <w:position w:val="0"/>
                <w:sz w:val="24"/>
                <w:shd w:val="clear" w:fill="auto"/>
              </w:rPr>
              <w:t xml:space="preserve">Novelty / Uniqueness </w:t>
            </w:r>
          </w:p>
        </w:tc>
        <w:tc>
          <w:tcPr>
            <w:tcW w:w="4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they applied deep learning-based algorithms,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VGG16 and VGG19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, for car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damage detection and assessment in real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world datasets.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The algorithms detect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damaged part of a car and assess its location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and then its severity. Initially, it discovers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effect of domain-specific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pre-trained CNN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models,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which are trained on an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ImageNet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dataset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, and followed by fine-tuning,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because some of the categories can be fine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granular to get a specific task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pacing w:val="0"/>
                <w:position w:val="0"/>
                <w:sz w:val="24"/>
                <w:shd w:val="clear" w:fill="auto"/>
              </w:rPr>
              <w:t>Social Impact / Customer Satisfaction</w:t>
            </w:r>
          </w:p>
        </w:tc>
        <w:tc>
          <w:tcPr>
            <w:tcW w:w="4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80" w:beforeAutospacing="0" w:after="180" w:afterAutospacing="0"/>
              <w:ind w:left="0" w:right="0" w:firstLine="480" w:firstLineChars="200"/>
              <w:jc w:val="left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Cars are a major contributor to 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air pollution producing significant amounts of nitrogen oxides, carbon monoxide, and particulate matter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 xml:space="preserve">. 80-90% of cars' environmental impact comes from fuel consumption and emissions of air pollution and greenhouse gases.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80" w:beforeAutospacing="0" w:after="180" w:afterAutospacing="0"/>
              <w:ind w:left="0" w:right="0" w:firstLine="482" w:firstLineChars="200"/>
              <w:jc w:val="left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Vehicle pollutants harm our health and contain greenhouse gases that cause climate change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. Burning gasoline and diesel fuel creates harmful byproducts like nitrogen dioxide, carbon monoxide, hydrocarbons, benzene, and formaldehyde. In addition, vehicles emit carbon dioxide, the most common greenhouse gas.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pacing w:val="0"/>
                <w:position w:val="0"/>
                <w:sz w:val="24"/>
                <w:shd w:val="clear" w:fill="auto"/>
              </w:rPr>
              <w:t>Business Model (Revenue Model)</w:t>
            </w:r>
          </w:p>
        </w:tc>
        <w:tc>
          <w:tcPr>
            <w:tcW w:w="4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2962275" cy="1543050"/>
                  <wp:effectExtent l="0" t="0" r="9525" b="0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pacing w:val="0"/>
                <w:position w:val="0"/>
                <w:sz w:val="24"/>
                <w:shd w:val="clear" w:fill="auto"/>
              </w:rPr>
              <w:t>Scalability of the Solution</w:t>
            </w:r>
          </w:p>
        </w:tc>
        <w:tc>
          <w:tcPr>
            <w:tcW w:w="4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VGG16.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The transfer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learning could significantly reduce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training times when it uses the weights of pre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trained VGG models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, it had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demonstrated significant progress on how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solve classification problems when the small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dataset was not enough to train a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CNN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  <w:p>
            <w:pPr>
              <w:numPr>
                <w:numId w:val="0"/>
              </w:numPr>
              <w:spacing w:before="0" w:after="0" w:line="240" w:lineRule="auto"/>
              <w:ind w:right="0" w:rightChars="0" w:firstLine="360" w:firstLineChars="15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.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97A6D"/>
    <w:multiLevelType w:val="singleLevel"/>
    <w:tmpl w:val="81B97A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•"/>
      <w:lvlJc w:val="left"/>
      <w:pPr>
        <w:ind w:left="900"/>
      </w:pPr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D56B6E"/>
    <w:rsid w:val="76954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2022-10-10T04:23:15Z</dcterms:created>
  <dc:creator>Admin</dc:creator>
  <cp:lastModifiedBy>Admin</cp:lastModifiedBy>
  <dcterms:modified xsi:type="dcterms:W3CDTF">2022-10-10T05:00:07Z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49A79E87374C4B31BD004880130B206B</vt:lpwstr>
  </property>
</Properties>
</file>