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37"/>
        <w:tblW w:w="11381" w:type="dxa"/>
        <w:tblLayout w:type="fixed"/>
        <w:tblLook w:val="04A0" w:firstRow="1" w:lastRow="0" w:firstColumn="1" w:lastColumn="0" w:noHBand="0" w:noVBand="1"/>
      </w:tblPr>
      <w:tblGrid>
        <w:gridCol w:w="783"/>
        <w:gridCol w:w="1480"/>
        <w:gridCol w:w="2385"/>
        <w:gridCol w:w="1357"/>
        <w:gridCol w:w="1703"/>
        <w:gridCol w:w="2070"/>
        <w:gridCol w:w="1603"/>
      </w:tblGrid>
      <w:tr w:rsidR="00AA7B69" w:rsidRPr="00AA7B69" w14:paraId="238FF1E6" w14:textId="77777777" w:rsidTr="00752C1B">
        <w:trPr>
          <w:trHeight w:val="617"/>
        </w:trPr>
        <w:tc>
          <w:tcPr>
            <w:tcW w:w="783" w:type="dxa"/>
          </w:tcPr>
          <w:p w14:paraId="02096678" w14:textId="2EF33064" w:rsidR="00AA7B69" w:rsidRPr="00AA7B69" w:rsidRDefault="00AA7B69" w:rsidP="00AA7B69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S. No.</w:t>
            </w:r>
          </w:p>
        </w:tc>
        <w:tc>
          <w:tcPr>
            <w:tcW w:w="1480" w:type="dxa"/>
          </w:tcPr>
          <w:p w14:paraId="1ACB09C4" w14:textId="61E0A43B" w:rsidR="00AA7B69" w:rsidRPr="00AA7B69" w:rsidRDefault="00AA7B69" w:rsidP="00AA7B69">
            <w:pPr>
              <w:rPr>
                <w:rFonts w:ascii="Tw Cen MT" w:hAnsi="Tw Cen MT"/>
                <w:b/>
              </w:rPr>
            </w:pPr>
            <w:r w:rsidRPr="00AA7B69">
              <w:rPr>
                <w:rFonts w:ascii="Tw Cen MT" w:hAnsi="Tw Cen MT"/>
                <w:b/>
              </w:rPr>
              <w:t>Title</w:t>
            </w:r>
          </w:p>
        </w:tc>
        <w:tc>
          <w:tcPr>
            <w:tcW w:w="2385" w:type="dxa"/>
          </w:tcPr>
          <w:p w14:paraId="7A4260F7" w14:textId="77777777" w:rsidR="00AA7B69" w:rsidRPr="00AA7B69" w:rsidRDefault="00AA7B69" w:rsidP="00AA7B69">
            <w:pPr>
              <w:rPr>
                <w:rFonts w:ascii="Tw Cen MT" w:hAnsi="Tw Cen MT"/>
                <w:b/>
              </w:rPr>
            </w:pPr>
            <w:r w:rsidRPr="00AA7B69">
              <w:rPr>
                <w:rFonts w:ascii="Tw Cen MT" w:hAnsi="Tw Cen MT"/>
                <w:b/>
              </w:rPr>
              <w:t>How does it related to my study</w:t>
            </w:r>
          </w:p>
        </w:tc>
        <w:tc>
          <w:tcPr>
            <w:tcW w:w="1357" w:type="dxa"/>
          </w:tcPr>
          <w:p w14:paraId="5F8EEFD8" w14:textId="77777777" w:rsidR="00AA7B69" w:rsidRPr="00AA7B69" w:rsidRDefault="00AA7B69" w:rsidP="00AA7B69">
            <w:pPr>
              <w:rPr>
                <w:rFonts w:ascii="Tw Cen MT" w:hAnsi="Tw Cen MT"/>
                <w:b/>
              </w:rPr>
            </w:pPr>
            <w:r w:rsidRPr="00AA7B69">
              <w:rPr>
                <w:rFonts w:ascii="Tw Cen MT" w:hAnsi="Tw Cen MT"/>
                <w:b/>
              </w:rPr>
              <w:t>Used methodologies</w:t>
            </w:r>
          </w:p>
        </w:tc>
        <w:tc>
          <w:tcPr>
            <w:tcW w:w="1703" w:type="dxa"/>
          </w:tcPr>
          <w:p w14:paraId="09942516" w14:textId="77777777" w:rsidR="00AA7B69" w:rsidRPr="00AA7B69" w:rsidRDefault="00AA7B69" w:rsidP="00AA7B69">
            <w:pPr>
              <w:rPr>
                <w:rFonts w:ascii="Tw Cen MT" w:hAnsi="Tw Cen MT"/>
                <w:b/>
              </w:rPr>
            </w:pPr>
            <w:r w:rsidRPr="00AA7B69">
              <w:rPr>
                <w:rFonts w:ascii="Tw Cen MT" w:hAnsi="Tw Cen MT"/>
                <w:b/>
              </w:rPr>
              <w:t>limitation</w:t>
            </w:r>
          </w:p>
        </w:tc>
        <w:tc>
          <w:tcPr>
            <w:tcW w:w="2070" w:type="dxa"/>
          </w:tcPr>
          <w:p w14:paraId="135F7AE3" w14:textId="131F611D" w:rsidR="00AA7B69" w:rsidRPr="00AA7B69" w:rsidRDefault="00AA7B69" w:rsidP="00AA7B69">
            <w:pPr>
              <w:rPr>
                <w:rFonts w:ascii="Tw Cen MT" w:hAnsi="Tw Cen MT"/>
                <w:b/>
              </w:rPr>
            </w:pPr>
            <w:r w:rsidRPr="00AA7B69">
              <w:rPr>
                <w:rFonts w:ascii="Tw Cen MT" w:hAnsi="Tw Cen MT"/>
                <w:b/>
              </w:rPr>
              <w:t>Recommendation from this paper</w:t>
            </w:r>
          </w:p>
        </w:tc>
        <w:tc>
          <w:tcPr>
            <w:tcW w:w="1603" w:type="dxa"/>
          </w:tcPr>
          <w:p w14:paraId="50FA0B4A" w14:textId="70CABCFE" w:rsidR="00AA7B69" w:rsidRPr="00AA7B69" w:rsidRDefault="00AA7B69" w:rsidP="00AA7B69">
            <w:pPr>
              <w:rPr>
                <w:rFonts w:ascii="Tw Cen MT" w:hAnsi="Tw Cen MT"/>
                <w:b/>
              </w:rPr>
            </w:pPr>
            <w:r w:rsidRPr="00AA7B69">
              <w:rPr>
                <w:rFonts w:ascii="Tw Cen MT" w:hAnsi="Tw Cen MT"/>
                <w:b/>
              </w:rPr>
              <w:t>Year</w:t>
            </w:r>
          </w:p>
        </w:tc>
      </w:tr>
      <w:tr w:rsidR="00AA7B69" w:rsidRPr="00AA7B69" w14:paraId="0D0077CA" w14:textId="77777777" w:rsidTr="00752C1B">
        <w:trPr>
          <w:trHeight w:val="563"/>
        </w:trPr>
        <w:tc>
          <w:tcPr>
            <w:tcW w:w="783" w:type="dxa"/>
          </w:tcPr>
          <w:p w14:paraId="2853DC67" w14:textId="4CDBF6B9" w:rsidR="00AA7B69" w:rsidRPr="00AA7B69" w:rsidRDefault="00AA7B69" w:rsidP="00AA7B69">
            <w:pPr>
              <w:jc w:val="center"/>
              <w:rPr>
                <w:rFonts w:ascii="Tw Cen MT" w:hAnsi="Tw Cen MT"/>
                <w:bCs/>
              </w:rPr>
            </w:pPr>
            <w:r>
              <w:rPr>
                <w:rFonts w:ascii="Tw Cen MT" w:hAnsi="Tw Cen MT"/>
                <w:bCs/>
              </w:rPr>
              <w:t>1.</w:t>
            </w:r>
          </w:p>
        </w:tc>
        <w:tc>
          <w:tcPr>
            <w:tcW w:w="1480" w:type="dxa"/>
          </w:tcPr>
          <w:p w14:paraId="67E0B195" w14:textId="3DACC6D0" w:rsidR="00AA7B69" w:rsidRPr="00AA7B69" w:rsidRDefault="00AA7B69" w:rsidP="00752C1B">
            <w:pPr>
              <w:rPr>
                <w:rFonts w:ascii="Tw Cen MT" w:hAnsi="Tw Cen MT"/>
                <w:bCs/>
                <w:lang w:val="en-IN"/>
              </w:rPr>
            </w:pPr>
            <w:r w:rsidRPr="00AA7B69">
              <w:rPr>
                <w:rFonts w:ascii="Tw Cen MT" w:hAnsi="Tw Cen MT"/>
                <w:bCs/>
              </w:rPr>
              <w:t>Agricultural Inventory Management System</w:t>
            </w:r>
          </w:p>
          <w:p w14:paraId="550E0EA0" w14:textId="77777777" w:rsidR="00AA7B69" w:rsidRPr="00AA7B69" w:rsidRDefault="00AA7B69" w:rsidP="00752C1B">
            <w:pPr>
              <w:rPr>
                <w:rFonts w:ascii="Tw Cen MT" w:hAnsi="Tw Cen MT"/>
                <w:bCs/>
              </w:rPr>
            </w:pPr>
          </w:p>
        </w:tc>
        <w:tc>
          <w:tcPr>
            <w:tcW w:w="2385" w:type="dxa"/>
          </w:tcPr>
          <w:p w14:paraId="1753FDE6" w14:textId="65A08EC9" w:rsidR="00AA7B69" w:rsidRPr="00AA7B69" w:rsidRDefault="00752C1B" w:rsidP="00752C1B">
            <w:pPr>
              <w:rPr>
                <w:rFonts w:ascii="Tw Cen MT" w:hAnsi="Tw Cen MT"/>
                <w:bCs/>
              </w:rPr>
            </w:pPr>
            <w:r>
              <w:rPr>
                <w:rFonts w:ascii="Tw Cen MT" w:hAnsi="Tw Cen MT"/>
                <w:bCs/>
              </w:rPr>
              <w:t>S</w:t>
            </w:r>
            <w:r w:rsidR="00AA7B69" w:rsidRPr="00AA7B69">
              <w:rPr>
                <w:rFonts w:ascii="Tw Cen MT" w:hAnsi="Tw Cen MT"/>
                <w:bCs/>
              </w:rPr>
              <w:t>upport national commerce policies by annually, semi-annually, quarterly and monthly periods</w:t>
            </w:r>
          </w:p>
        </w:tc>
        <w:tc>
          <w:tcPr>
            <w:tcW w:w="1357" w:type="dxa"/>
          </w:tcPr>
          <w:p w14:paraId="0C401801" w14:textId="121F6DE8" w:rsidR="00AA7B69" w:rsidRPr="00AA7B69" w:rsidRDefault="00AA7B69" w:rsidP="00752C1B">
            <w:pPr>
              <w:rPr>
                <w:rFonts w:ascii="Tw Cen MT" w:hAnsi="Tw Cen MT"/>
                <w:bCs/>
              </w:rPr>
            </w:pPr>
            <w:r w:rsidRPr="00AA7B69">
              <w:rPr>
                <w:rFonts w:ascii="Tw Cen MT" w:hAnsi="Tw Cen MT"/>
                <w:bCs/>
              </w:rPr>
              <w:t>Assets and their details are recorded at village and farmer level.</w:t>
            </w:r>
          </w:p>
        </w:tc>
        <w:tc>
          <w:tcPr>
            <w:tcW w:w="1703" w:type="dxa"/>
          </w:tcPr>
          <w:p w14:paraId="11E5A1BA" w14:textId="13DFD0FB" w:rsidR="00AA7B69" w:rsidRPr="00AA7B69" w:rsidRDefault="00AA7B69" w:rsidP="00752C1B">
            <w:pPr>
              <w:rPr>
                <w:rFonts w:ascii="Tw Cen MT" w:hAnsi="Tw Cen MT"/>
                <w:bCs/>
              </w:rPr>
            </w:pPr>
            <w:r w:rsidRPr="00AA7B69">
              <w:rPr>
                <w:rFonts w:ascii="Tw Cen MT" w:hAnsi="Tw Cen MT"/>
                <w:bCs/>
              </w:rPr>
              <w:t>opportunity cost and handle the investment in inventory are more the funds are blocks up with inventory.</w:t>
            </w:r>
          </w:p>
        </w:tc>
        <w:tc>
          <w:tcPr>
            <w:tcW w:w="2070" w:type="dxa"/>
          </w:tcPr>
          <w:p w14:paraId="317A1B5D" w14:textId="5DF0510D" w:rsidR="00AA7B69" w:rsidRPr="00AA7B69" w:rsidRDefault="00AA7B69" w:rsidP="00752C1B">
            <w:pPr>
              <w:rPr>
                <w:rFonts w:ascii="Tw Cen MT" w:hAnsi="Tw Cen MT"/>
                <w:bCs/>
              </w:rPr>
            </w:pPr>
            <w:r w:rsidRPr="00AA7B69">
              <w:rPr>
                <w:rFonts w:ascii="Tw Cen MT" w:hAnsi="Tw Cen MT"/>
                <w:bCs/>
              </w:rPr>
              <w:t>To make proper agricultural inventory  management system to make the proper yield of products to be sold at good price.</w:t>
            </w:r>
          </w:p>
        </w:tc>
        <w:tc>
          <w:tcPr>
            <w:tcW w:w="1603" w:type="dxa"/>
          </w:tcPr>
          <w:p w14:paraId="00D0156E" w14:textId="77777777" w:rsidR="00AA7B69" w:rsidRPr="00AA7B69" w:rsidRDefault="00AA7B69" w:rsidP="00752C1B">
            <w:pPr>
              <w:rPr>
                <w:rFonts w:ascii="Tw Cen MT" w:hAnsi="Tw Cen MT"/>
                <w:bCs/>
                <w:lang w:val="en-IN"/>
              </w:rPr>
            </w:pPr>
            <w:r w:rsidRPr="00AA7B69">
              <w:rPr>
                <w:rFonts w:ascii="Tw Cen MT" w:hAnsi="Tw Cen MT"/>
                <w:bCs/>
              </w:rPr>
              <w:t>2015 Fourth International Conference on Agro-Geoinformatics (Agro-geoinformatics)</w:t>
            </w:r>
          </w:p>
          <w:p w14:paraId="34787A81" w14:textId="77777777" w:rsidR="00AA7B69" w:rsidRPr="00AA7B69" w:rsidRDefault="00AA7B69" w:rsidP="00752C1B">
            <w:pPr>
              <w:rPr>
                <w:rFonts w:ascii="Tw Cen MT" w:hAnsi="Tw Cen MT"/>
                <w:bCs/>
              </w:rPr>
            </w:pPr>
          </w:p>
        </w:tc>
      </w:tr>
      <w:tr w:rsidR="00AA7B69" w:rsidRPr="00AA7B69" w14:paraId="34C7A0C2" w14:textId="77777777" w:rsidTr="00752C1B">
        <w:trPr>
          <w:trHeight w:val="563"/>
        </w:trPr>
        <w:tc>
          <w:tcPr>
            <w:tcW w:w="783" w:type="dxa"/>
          </w:tcPr>
          <w:p w14:paraId="5C4C2F9B" w14:textId="48D009EC" w:rsidR="00AA7B69" w:rsidRPr="00AA7B69" w:rsidRDefault="00AA7B69" w:rsidP="00AA7B69">
            <w:pPr>
              <w:jc w:val="center"/>
              <w:rPr>
                <w:rFonts w:ascii="Tw Cen MT" w:hAnsi="Tw Cen MT"/>
                <w:bCs/>
              </w:rPr>
            </w:pPr>
            <w:r>
              <w:rPr>
                <w:rFonts w:ascii="Tw Cen MT" w:hAnsi="Tw Cen MT"/>
                <w:bCs/>
              </w:rPr>
              <w:t>2.</w:t>
            </w:r>
          </w:p>
        </w:tc>
        <w:tc>
          <w:tcPr>
            <w:tcW w:w="1480" w:type="dxa"/>
          </w:tcPr>
          <w:p w14:paraId="343DF4FE" w14:textId="2337004D" w:rsidR="00AA7B69" w:rsidRPr="00AA7B69" w:rsidRDefault="00AA7B69" w:rsidP="00752C1B">
            <w:pPr>
              <w:rPr>
                <w:rFonts w:ascii="Tw Cen MT" w:hAnsi="Tw Cen MT"/>
                <w:bCs/>
                <w:lang w:val="en-IN"/>
              </w:rPr>
            </w:pPr>
            <w:r w:rsidRPr="00AA7B69">
              <w:rPr>
                <w:rFonts w:ascii="Tw Cen MT" w:hAnsi="Tw Cen MT"/>
                <w:bCs/>
              </w:rPr>
              <w:t>Online inventory manageme</w:t>
            </w:r>
            <w:r w:rsidR="00752C1B">
              <w:rPr>
                <w:rFonts w:ascii="Tw Cen MT" w:hAnsi="Tw Cen MT"/>
                <w:bCs/>
              </w:rPr>
              <w:t>n</w:t>
            </w:r>
            <w:r w:rsidRPr="00AA7B69">
              <w:rPr>
                <w:rFonts w:ascii="Tw Cen MT" w:hAnsi="Tw Cen MT"/>
                <w:bCs/>
              </w:rPr>
              <w:t>t of packaged gases</w:t>
            </w:r>
          </w:p>
          <w:p w14:paraId="6945F485" w14:textId="77777777" w:rsidR="00AA7B69" w:rsidRPr="00AA7B69" w:rsidRDefault="00AA7B69" w:rsidP="00752C1B">
            <w:pPr>
              <w:rPr>
                <w:rFonts w:ascii="Tw Cen MT" w:hAnsi="Tw Cen MT"/>
                <w:bCs/>
              </w:rPr>
            </w:pPr>
          </w:p>
        </w:tc>
        <w:tc>
          <w:tcPr>
            <w:tcW w:w="2385" w:type="dxa"/>
          </w:tcPr>
          <w:p w14:paraId="3BC28602" w14:textId="56AB244B" w:rsidR="00AA7B69" w:rsidRPr="00AA7B69" w:rsidRDefault="00AA7B69" w:rsidP="00752C1B">
            <w:pPr>
              <w:rPr>
                <w:rFonts w:ascii="Tw Cen MT" w:hAnsi="Tw Cen MT"/>
                <w:bCs/>
              </w:rPr>
            </w:pPr>
            <w:r w:rsidRPr="00AA7B69">
              <w:rPr>
                <w:rFonts w:ascii="Tw Cen MT" w:hAnsi="Tw Cen MT"/>
                <w:bCs/>
              </w:rPr>
              <w:t xml:space="preserve">Using advanced gadgets to manage the product or Items to be managed </w:t>
            </w:r>
          </w:p>
        </w:tc>
        <w:tc>
          <w:tcPr>
            <w:tcW w:w="1357" w:type="dxa"/>
          </w:tcPr>
          <w:p w14:paraId="309BBF96" w14:textId="5493A4ED" w:rsidR="00AA7B69" w:rsidRPr="00AA7B69" w:rsidRDefault="00AA7B69" w:rsidP="00752C1B">
            <w:pPr>
              <w:rPr>
                <w:rFonts w:ascii="Tw Cen MT" w:hAnsi="Tw Cen MT"/>
                <w:bCs/>
              </w:rPr>
            </w:pPr>
            <w:r w:rsidRPr="00AA7B69">
              <w:rPr>
                <w:rFonts w:ascii="Tw Cen MT" w:hAnsi="Tw Cen MT"/>
                <w:bCs/>
              </w:rPr>
              <w:t>By sensors the gas are monitored and the total amount is measured managed.</w:t>
            </w:r>
          </w:p>
        </w:tc>
        <w:tc>
          <w:tcPr>
            <w:tcW w:w="1703" w:type="dxa"/>
          </w:tcPr>
          <w:p w14:paraId="6211B48F" w14:textId="606A6270" w:rsidR="00AA7B69" w:rsidRPr="00AA7B69" w:rsidRDefault="00AA7B69" w:rsidP="00752C1B">
            <w:pPr>
              <w:rPr>
                <w:rFonts w:ascii="Tw Cen MT" w:hAnsi="Tw Cen MT"/>
                <w:bCs/>
              </w:rPr>
            </w:pPr>
            <w:r w:rsidRPr="00AA7B69">
              <w:rPr>
                <w:rFonts w:ascii="Tw Cen MT" w:hAnsi="Tw Cen MT"/>
                <w:bCs/>
              </w:rPr>
              <w:t xml:space="preserve">The proper functioning of sensors are monitored and uninterrupted power supply should be provided </w:t>
            </w:r>
          </w:p>
        </w:tc>
        <w:tc>
          <w:tcPr>
            <w:tcW w:w="2070" w:type="dxa"/>
          </w:tcPr>
          <w:p w14:paraId="5C48AE56" w14:textId="130DFD61" w:rsidR="00AA7B69" w:rsidRPr="00AA7B69" w:rsidRDefault="00AA7B69" w:rsidP="00752C1B">
            <w:pPr>
              <w:rPr>
                <w:rFonts w:ascii="Tw Cen MT" w:hAnsi="Tw Cen MT"/>
                <w:bCs/>
              </w:rPr>
            </w:pPr>
            <w:r w:rsidRPr="00AA7B69">
              <w:rPr>
                <w:rFonts w:ascii="Tw Cen MT" w:hAnsi="Tw Cen MT"/>
                <w:bCs/>
              </w:rPr>
              <w:t xml:space="preserve">Making using of available modern gadgets for the proper maintenance of the inventories </w:t>
            </w:r>
          </w:p>
        </w:tc>
        <w:tc>
          <w:tcPr>
            <w:tcW w:w="1603" w:type="dxa"/>
          </w:tcPr>
          <w:p w14:paraId="5F952BB4" w14:textId="77777777" w:rsidR="00AA7B69" w:rsidRPr="00AA7B69" w:rsidRDefault="00AA7B69" w:rsidP="00752C1B">
            <w:pPr>
              <w:rPr>
                <w:rFonts w:ascii="Tw Cen MT" w:hAnsi="Tw Cen MT"/>
                <w:bCs/>
                <w:lang w:val="en-IN"/>
              </w:rPr>
            </w:pPr>
            <w:r w:rsidRPr="00AA7B69">
              <w:rPr>
                <w:rFonts w:ascii="Tw Cen MT" w:hAnsi="Tw Cen MT"/>
                <w:bCs/>
              </w:rPr>
              <w:t>2010 IEEE Sensors Applications Symposium (SAS)</w:t>
            </w:r>
          </w:p>
          <w:p w14:paraId="6B54F1A8" w14:textId="77777777" w:rsidR="00AA7B69" w:rsidRPr="00AA7B69" w:rsidRDefault="00AA7B69" w:rsidP="00752C1B">
            <w:pPr>
              <w:rPr>
                <w:rFonts w:ascii="Tw Cen MT" w:hAnsi="Tw Cen MT"/>
                <w:bCs/>
              </w:rPr>
            </w:pPr>
          </w:p>
        </w:tc>
      </w:tr>
      <w:tr w:rsidR="00AA7B69" w:rsidRPr="00AA7B69" w14:paraId="38144BA8" w14:textId="77777777" w:rsidTr="00752C1B">
        <w:trPr>
          <w:trHeight w:val="2111"/>
        </w:trPr>
        <w:tc>
          <w:tcPr>
            <w:tcW w:w="783" w:type="dxa"/>
          </w:tcPr>
          <w:p w14:paraId="1DCE5EC2" w14:textId="1F9B84BF" w:rsidR="00AA7B69" w:rsidRPr="00AA7B69" w:rsidRDefault="00AA7B69" w:rsidP="0021180D">
            <w:pPr>
              <w:shd w:val="clear" w:color="auto" w:fill="FFFFFF"/>
              <w:jc w:val="center"/>
              <w:outlineLvl w:val="0"/>
              <w:rPr>
                <w:rFonts w:ascii="Tw Cen MT" w:eastAsia="Times New Roman" w:hAnsi="Tw Cen MT" w:cs="Times New Roman"/>
                <w:color w:val="111111"/>
                <w:kern w:val="36"/>
                <w:lang w:val="en-IN" w:eastAsia="en-IN" w:bidi="ta-IN"/>
              </w:rPr>
            </w:pPr>
            <w:r>
              <w:rPr>
                <w:rFonts w:ascii="Tw Cen MT" w:eastAsia="Times New Roman" w:hAnsi="Tw Cen MT" w:cs="Times New Roman"/>
                <w:color w:val="111111"/>
                <w:kern w:val="36"/>
                <w:lang w:val="en-IN" w:eastAsia="en-IN" w:bidi="ta-IN"/>
              </w:rPr>
              <w:t>3.</w:t>
            </w:r>
          </w:p>
        </w:tc>
        <w:tc>
          <w:tcPr>
            <w:tcW w:w="1480" w:type="dxa"/>
          </w:tcPr>
          <w:p w14:paraId="3F9ECDBE" w14:textId="71CB42CB" w:rsidR="00AA7B69" w:rsidRPr="00AA7B69" w:rsidRDefault="00AA7B69" w:rsidP="00752C1B">
            <w:pPr>
              <w:shd w:val="clear" w:color="auto" w:fill="FFFFFF"/>
              <w:outlineLvl w:val="0"/>
              <w:rPr>
                <w:rFonts w:ascii="Tw Cen MT" w:eastAsia="Times New Roman" w:hAnsi="Tw Cen MT" w:cs="Times New Roman"/>
                <w:color w:val="111111"/>
                <w:kern w:val="36"/>
                <w:lang w:val="en-IN" w:eastAsia="en-IN" w:bidi="ta-IN"/>
              </w:rPr>
            </w:pPr>
            <w:r w:rsidRPr="00AA7B69">
              <w:rPr>
                <w:rFonts w:ascii="Tw Cen MT" w:eastAsia="Times New Roman" w:hAnsi="Tw Cen MT" w:cs="Times New Roman"/>
                <w:color w:val="111111"/>
                <w:kern w:val="36"/>
                <w:lang w:val="en-IN" w:eastAsia="en-IN" w:bidi="ta-IN"/>
              </w:rPr>
              <w:t>A Case Study of Inventory Management System for an International Lifestyle Product Retailer in Bolivia</w:t>
            </w:r>
          </w:p>
          <w:p w14:paraId="7BD458F4" w14:textId="4EEE0D92" w:rsidR="00AA7B69" w:rsidRPr="00AA7B69" w:rsidRDefault="00AA7B69" w:rsidP="00752C1B">
            <w:pPr>
              <w:rPr>
                <w:rFonts w:ascii="Tw Cen MT" w:hAnsi="Tw Cen MT"/>
              </w:rPr>
            </w:pPr>
          </w:p>
        </w:tc>
        <w:tc>
          <w:tcPr>
            <w:tcW w:w="2385" w:type="dxa"/>
          </w:tcPr>
          <w:p w14:paraId="1C658819" w14:textId="2ABA0FA4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 xml:space="preserve">It is to help introducing the new type of innovations should be carried out </w:t>
            </w:r>
          </w:p>
          <w:p w14:paraId="19FF336F" w14:textId="3C8A7030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 xml:space="preserve">using modern techniques, Finally the products </w:t>
            </w:r>
          </w:p>
          <w:p w14:paraId="6E64EFAE" w14:textId="764A3787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recommended by users.</w:t>
            </w:r>
          </w:p>
          <w:p w14:paraId="314BD58E" w14:textId="01EA6026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 xml:space="preserve"> </w:t>
            </w:r>
          </w:p>
        </w:tc>
        <w:tc>
          <w:tcPr>
            <w:tcW w:w="1357" w:type="dxa"/>
          </w:tcPr>
          <w:p w14:paraId="22C16672" w14:textId="11909187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Survey from user in different categories, considering the data collected.</w:t>
            </w:r>
          </w:p>
        </w:tc>
        <w:tc>
          <w:tcPr>
            <w:tcW w:w="1703" w:type="dxa"/>
          </w:tcPr>
          <w:p w14:paraId="7083E1D4" w14:textId="370CE77B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Traditional way of placing the items.</w:t>
            </w:r>
          </w:p>
        </w:tc>
        <w:tc>
          <w:tcPr>
            <w:tcW w:w="2070" w:type="dxa"/>
          </w:tcPr>
          <w:p w14:paraId="0E7B679F" w14:textId="47DCED2A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To include modern techniques according to the latest trend.</w:t>
            </w:r>
          </w:p>
        </w:tc>
        <w:tc>
          <w:tcPr>
            <w:tcW w:w="1603" w:type="dxa"/>
          </w:tcPr>
          <w:p w14:paraId="4C10BA1E" w14:textId="2AF53D39" w:rsidR="00AA7B69" w:rsidRPr="00AA7B69" w:rsidRDefault="00AA7B69" w:rsidP="00752C1B">
            <w:pPr>
              <w:pStyle w:val="nova-legacy-e-listitem"/>
              <w:shd w:val="clear" w:color="auto" w:fill="FFFFFF"/>
              <w:rPr>
                <w:rFonts w:ascii="Tw Cen MT" w:hAnsi="Tw Cen MT"/>
                <w:color w:val="555555"/>
                <w:sz w:val="22"/>
                <w:szCs w:val="22"/>
              </w:rPr>
            </w:pPr>
            <w:r w:rsidRPr="00AA7B69">
              <w:rPr>
                <w:rFonts w:ascii="Tw Cen MT" w:hAnsi="Tw Cen MT"/>
                <w:color w:val="555555"/>
                <w:sz w:val="22"/>
                <w:szCs w:val="22"/>
              </w:rPr>
              <w:t>April 2021</w:t>
            </w:r>
          </w:p>
          <w:p w14:paraId="12701C77" w14:textId="38C0E6D8" w:rsidR="00AA7B69" w:rsidRPr="00AA7B69" w:rsidRDefault="00AA7B69" w:rsidP="00752C1B">
            <w:pPr>
              <w:pStyle w:val="nova-legacy-e-listitem"/>
              <w:shd w:val="clear" w:color="auto" w:fill="FFFFFF"/>
              <w:rPr>
                <w:rFonts w:ascii="Tw Cen MT" w:hAnsi="Tw Cen MT"/>
                <w:color w:val="555555"/>
                <w:sz w:val="22"/>
                <w:szCs w:val="22"/>
              </w:rPr>
            </w:pPr>
          </w:p>
          <w:p w14:paraId="2F42FDED" w14:textId="34ADF4E8" w:rsidR="00AA7B69" w:rsidRPr="00AA7B69" w:rsidRDefault="00AA7B69" w:rsidP="00752C1B">
            <w:pPr>
              <w:rPr>
                <w:rFonts w:ascii="Tw Cen MT" w:hAnsi="Tw Cen MT"/>
              </w:rPr>
            </w:pPr>
          </w:p>
        </w:tc>
      </w:tr>
      <w:tr w:rsidR="00AA7B69" w:rsidRPr="00AA7B69" w14:paraId="5BA88518" w14:textId="77777777" w:rsidTr="00752C1B">
        <w:trPr>
          <w:trHeight w:val="2165"/>
        </w:trPr>
        <w:tc>
          <w:tcPr>
            <w:tcW w:w="783" w:type="dxa"/>
          </w:tcPr>
          <w:p w14:paraId="130F2A09" w14:textId="39AED52A" w:rsidR="00AA7B69" w:rsidRPr="00AA7B69" w:rsidRDefault="00AA7B69" w:rsidP="0021180D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w Cen MT" w:hAnsi="Tw Cen MT"/>
                <w:b w:val="0"/>
                <w:bCs w:val="0"/>
                <w:color w:val="111111"/>
                <w:sz w:val="22"/>
                <w:szCs w:val="22"/>
              </w:rPr>
            </w:pPr>
            <w:r>
              <w:rPr>
                <w:rFonts w:ascii="Tw Cen MT" w:hAnsi="Tw Cen MT"/>
                <w:b w:val="0"/>
                <w:bCs w:val="0"/>
                <w:color w:val="111111"/>
                <w:sz w:val="22"/>
                <w:szCs w:val="22"/>
              </w:rPr>
              <w:t>4.</w:t>
            </w:r>
          </w:p>
        </w:tc>
        <w:tc>
          <w:tcPr>
            <w:tcW w:w="1480" w:type="dxa"/>
          </w:tcPr>
          <w:p w14:paraId="1C9D6ED3" w14:textId="1115F971" w:rsidR="00AA7B69" w:rsidRPr="00AA7B69" w:rsidRDefault="00AA7B69" w:rsidP="00752C1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Tw Cen MT" w:hAnsi="Tw Cen MT"/>
                <w:b w:val="0"/>
                <w:bCs w:val="0"/>
                <w:color w:val="111111"/>
                <w:sz w:val="22"/>
                <w:szCs w:val="22"/>
              </w:rPr>
            </w:pPr>
            <w:r w:rsidRPr="00AA7B69">
              <w:rPr>
                <w:rFonts w:ascii="Tw Cen MT" w:hAnsi="Tw Cen MT"/>
                <w:b w:val="0"/>
                <w:bCs w:val="0"/>
                <w:color w:val="111111"/>
                <w:sz w:val="22"/>
                <w:szCs w:val="22"/>
              </w:rPr>
              <w:t>A Study of Inventory Management System Case Study</w:t>
            </w:r>
          </w:p>
          <w:p w14:paraId="7DA74EB5" w14:textId="314741A4" w:rsidR="00AA7B69" w:rsidRPr="00AA7B69" w:rsidRDefault="00AA7B69" w:rsidP="00752C1B">
            <w:pPr>
              <w:rPr>
                <w:rFonts w:ascii="Tw Cen MT" w:hAnsi="Tw Cen MT"/>
              </w:rPr>
            </w:pPr>
          </w:p>
        </w:tc>
        <w:tc>
          <w:tcPr>
            <w:tcW w:w="2385" w:type="dxa"/>
          </w:tcPr>
          <w:p w14:paraId="2BF41D0A" w14:textId="13D88607" w:rsidR="00AA7B69" w:rsidRPr="00AA7B69" w:rsidRDefault="00AA7B69" w:rsidP="00752C1B">
            <w:pPr>
              <w:shd w:val="clear" w:color="auto" w:fill="FFFFFF"/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</w:pPr>
            <w:r w:rsidRPr="00AA7B69">
              <w:rPr>
                <w:rFonts w:ascii="Tw Cen MT" w:eastAsia="Times New Roman" w:hAnsi="Tw Cen MT" w:cs="Times New Roman"/>
                <w:color w:val="000000"/>
                <w:lang w:val="en-IN" w:eastAsia="en-IN" w:bidi="ta-IN"/>
              </w:rPr>
              <w:t>To make use of holding costs and this is frozen  fund that  can be  lost</w:t>
            </w:r>
          </w:p>
          <w:p w14:paraId="2484584D" w14:textId="25B173D0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,Is move as a basic investment for the products</w:t>
            </w:r>
          </w:p>
        </w:tc>
        <w:tc>
          <w:tcPr>
            <w:tcW w:w="1357" w:type="dxa"/>
          </w:tcPr>
          <w:p w14:paraId="16599D40" w14:textId="2D57FEB5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 xml:space="preserve">Analyzing of proper financial demands </w:t>
            </w:r>
          </w:p>
        </w:tc>
        <w:tc>
          <w:tcPr>
            <w:tcW w:w="1703" w:type="dxa"/>
          </w:tcPr>
          <w:p w14:paraId="1D8AC9D1" w14:textId="041C00C6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To change only the frozen funds</w:t>
            </w:r>
          </w:p>
        </w:tc>
        <w:tc>
          <w:tcPr>
            <w:tcW w:w="2070" w:type="dxa"/>
          </w:tcPr>
          <w:p w14:paraId="706D1AA9" w14:textId="031FAF3D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To make use of available funds and not by getting any debts.</w:t>
            </w:r>
          </w:p>
        </w:tc>
        <w:tc>
          <w:tcPr>
            <w:tcW w:w="1603" w:type="dxa"/>
          </w:tcPr>
          <w:p w14:paraId="24A4A707" w14:textId="5F627C79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Sep 2018</w:t>
            </w:r>
          </w:p>
        </w:tc>
      </w:tr>
      <w:tr w:rsidR="00AA7B69" w:rsidRPr="00AA7B69" w14:paraId="3A83B8A1" w14:textId="77777777" w:rsidTr="00752C1B">
        <w:trPr>
          <w:trHeight w:val="2453"/>
        </w:trPr>
        <w:tc>
          <w:tcPr>
            <w:tcW w:w="783" w:type="dxa"/>
          </w:tcPr>
          <w:p w14:paraId="07B5DBDE" w14:textId="0F3793B5" w:rsidR="00AA7B69" w:rsidRPr="00AA7B69" w:rsidRDefault="00AA7B69" w:rsidP="0021180D">
            <w:pPr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5.</w:t>
            </w:r>
          </w:p>
        </w:tc>
        <w:tc>
          <w:tcPr>
            <w:tcW w:w="1480" w:type="dxa"/>
          </w:tcPr>
          <w:p w14:paraId="6B06C37B" w14:textId="47CC67C5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A Study of Inventory Management System of Linamar India</w:t>
            </w:r>
          </w:p>
        </w:tc>
        <w:tc>
          <w:tcPr>
            <w:tcW w:w="2385" w:type="dxa"/>
          </w:tcPr>
          <w:p w14:paraId="7D8636BF" w14:textId="5950FF54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The ultimate aim of the study is to examine the inventory management process.</w:t>
            </w:r>
          </w:p>
        </w:tc>
        <w:tc>
          <w:tcPr>
            <w:tcW w:w="1357" w:type="dxa"/>
          </w:tcPr>
          <w:p w14:paraId="20EF4156" w14:textId="25A5766D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Use various alternative methodologies to maintain the inventory management system</w:t>
            </w:r>
          </w:p>
        </w:tc>
        <w:tc>
          <w:tcPr>
            <w:tcW w:w="1703" w:type="dxa"/>
          </w:tcPr>
          <w:p w14:paraId="15AA5524" w14:textId="46F4ADF7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Inaccurate reordering of products and order Tracking.</w:t>
            </w:r>
          </w:p>
        </w:tc>
        <w:tc>
          <w:tcPr>
            <w:tcW w:w="2070" w:type="dxa"/>
          </w:tcPr>
          <w:p w14:paraId="4290F1D6" w14:textId="63B3054C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To increase the rate of accuracy and proper management trying alternative ways.</w:t>
            </w:r>
          </w:p>
        </w:tc>
        <w:tc>
          <w:tcPr>
            <w:tcW w:w="1603" w:type="dxa"/>
          </w:tcPr>
          <w:p w14:paraId="4D9A7B94" w14:textId="40B7CB18" w:rsidR="00AA7B69" w:rsidRPr="00AA7B69" w:rsidRDefault="00AA7B69" w:rsidP="00752C1B">
            <w:pPr>
              <w:rPr>
                <w:rFonts w:ascii="Tw Cen MT" w:hAnsi="Tw Cen MT"/>
              </w:rPr>
            </w:pPr>
            <w:r w:rsidRPr="00AA7B69">
              <w:rPr>
                <w:rFonts w:ascii="Tw Cen MT" w:hAnsi="Tw Cen MT"/>
              </w:rPr>
              <w:t>June 2018</w:t>
            </w:r>
          </w:p>
        </w:tc>
      </w:tr>
    </w:tbl>
    <w:p w14:paraId="4E948108" w14:textId="1A152EEB" w:rsidR="00CE713A" w:rsidRPr="0021180D" w:rsidRDefault="00AA7B69" w:rsidP="0021180D">
      <w:pPr>
        <w:jc w:val="center"/>
        <w:rPr>
          <w:rFonts w:ascii="Tw Cen MT" w:hAnsi="Tw Cen MT"/>
          <w:sz w:val="56"/>
          <w:szCs w:val="56"/>
        </w:rPr>
      </w:pPr>
      <w:r w:rsidRPr="0021180D">
        <w:rPr>
          <w:rFonts w:ascii="Tw Cen MT" w:hAnsi="Tw Cen MT"/>
          <w:sz w:val="56"/>
          <w:szCs w:val="56"/>
        </w:rPr>
        <w:t>Literature Survey</w:t>
      </w:r>
    </w:p>
    <w:p w14:paraId="39B5A831" w14:textId="77777777" w:rsidR="0021180D" w:rsidRPr="0021180D" w:rsidRDefault="0021180D" w:rsidP="0021180D">
      <w:pPr>
        <w:jc w:val="center"/>
        <w:rPr>
          <w:rFonts w:ascii="Tw Cen MT" w:hAnsi="Tw Cen MT"/>
          <w:sz w:val="36"/>
          <w:szCs w:val="36"/>
        </w:rPr>
      </w:pPr>
    </w:p>
    <w:p w14:paraId="203EEDCA" w14:textId="77777777" w:rsidR="00AA7B69" w:rsidRPr="00AA7B69" w:rsidRDefault="00AA7B69" w:rsidP="00FA78E6">
      <w:pPr>
        <w:rPr>
          <w:rFonts w:ascii="Tw Cen MT" w:hAnsi="Tw Cen MT"/>
        </w:rPr>
      </w:pPr>
    </w:p>
    <w:sectPr w:rsidR="00AA7B69" w:rsidRPr="00AA7B69" w:rsidSect="0021180D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C1D24" w14:textId="77777777" w:rsidR="00FD240A" w:rsidRDefault="00FD240A" w:rsidP="006F1B2F">
      <w:pPr>
        <w:spacing w:after="0" w:line="240" w:lineRule="auto"/>
      </w:pPr>
      <w:r>
        <w:separator/>
      </w:r>
    </w:p>
  </w:endnote>
  <w:endnote w:type="continuationSeparator" w:id="0">
    <w:p w14:paraId="148369D4" w14:textId="77777777" w:rsidR="00FD240A" w:rsidRDefault="00FD240A" w:rsidP="006F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FA7E" w14:textId="77777777" w:rsidR="00FD240A" w:rsidRDefault="00FD240A" w:rsidP="006F1B2F">
      <w:pPr>
        <w:spacing w:after="0" w:line="240" w:lineRule="auto"/>
      </w:pPr>
      <w:r>
        <w:separator/>
      </w:r>
    </w:p>
  </w:footnote>
  <w:footnote w:type="continuationSeparator" w:id="0">
    <w:p w14:paraId="6BD92E36" w14:textId="77777777" w:rsidR="00FD240A" w:rsidRDefault="00FD240A" w:rsidP="006F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4F30"/>
    <w:multiLevelType w:val="multilevel"/>
    <w:tmpl w:val="69E8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13E9D"/>
    <w:multiLevelType w:val="multilevel"/>
    <w:tmpl w:val="BFC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544896">
    <w:abstractNumId w:val="1"/>
  </w:num>
  <w:num w:numId="2" w16cid:durableId="160912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76"/>
    <w:rsid w:val="00016EB7"/>
    <w:rsid w:val="0010346D"/>
    <w:rsid w:val="00110B78"/>
    <w:rsid w:val="00132525"/>
    <w:rsid w:val="00165133"/>
    <w:rsid w:val="0021180D"/>
    <w:rsid w:val="00214F76"/>
    <w:rsid w:val="002A1706"/>
    <w:rsid w:val="002F6B14"/>
    <w:rsid w:val="0034114B"/>
    <w:rsid w:val="004239B1"/>
    <w:rsid w:val="00440D8C"/>
    <w:rsid w:val="00470BE4"/>
    <w:rsid w:val="004D5044"/>
    <w:rsid w:val="004F7117"/>
    <w:rsid w:val="00530C1A"/>
    <w:rsid w:val="0053121F"/>
    <w:rsid w:val="005D5105"/>
    <w:rsid w:val="00691D7C"/>
    <w:rsid w:val="006F1B2F"/>
    <w:rsid w:val="00752C1B"/>
    <w:rsid w:val="00765E3E"/>
    <w:rsid w:val="00790363"/>
    <w:rsid w:val="00822A46"/>
    <w:rsid w:val="00867F1C"/>
    <w:rsid w:val="00887158"/>
    <w:rsid w:val="00962023"/>
    <w:rsid w:val="00A46D5E"/>
    <w:rsid w:val="00AA7B69"/>
    <w:rsid w:val="00AA7BFB"/>
    <w:rsid w:val="00AE40C7"/>
    <w:rsid w:val="00B66432"/>
    <w:rsid w:val="00B706BC"/>
    <w:rsid w:val="00BA6E3D"/>
    <w:rsid w:val="00BE2061"/>
    <w:rsid w:val="00CE713A"/>
    <w:rsid w:val="00D23E16"/>
    <w:rsid w:val="00E3266E"/>
    <w:rsid w:val="00E852DA"/>
    <w:rsid w:val="00EE340A"/>
    <w:rsid w:val="00EE79D2"/>
    <w:rsid w:val="00EF24A4"/>
    <w:rsid w:val="00F349A1"/>
    <w:rsid w:val="00F97BDA"/>
    <w:rsid w:val="00FA78E6"/>
    <w:rsid w:val="00FC2734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02ED"/>
  <w15:docId w15:val="{79938CE8-171F-4232-9676-C1433EFE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F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F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2F"/>
  </w:style>
  <w:style w:type="paragraph" w:styleId="Footer">
    <w:name w:val="footer"/>
    <w:basedOn w:val="Normal"/>
    <w:link w:val="FooterChar"/>
    <w:uiPriority w:val="99"/>
    <w:unhideWhenUsed/>
    <w:rsid w:val="006F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2F"/>
  </w:style>
  <w:style w:type="paragraph" w:styleId="BalloonText">
    <w:name w:val="Balloon Text"/>
    <w:basedOn w:val="Normal"/>
    <w:link w:val="BalloonTextChar"/>
    <w:uiPriority w:val="99"/>
    <w:semiHidden/>
    <w:unhideWhenUsed/>
    <w:rsid w:val="006F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2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6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346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paragraph" w:customStyle="1" w:styleId="nova-legacy-e-listitem">
    <w:name w:val="nova-legacy-e-list__item"/>
    <w:basedOn w:val="Normal"/>
    <w:rsid w:val="00EF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customStyle="1" w:styleId="a">
    <w:name w:val="_"/>
    <w:basedOn w:val="DefaultParagraphFont"/>
    <w:rsid w:val="00B6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Padhu Padhu</cp:lastModifiedBy>
  <cp:revision>12</cp:revision>
  <dcterms:created xsi:type="dcterms:W3CDTF">2022-09-26T18:56:00Z</dcterms:created>
  <dcterms:modified xsi:type="dcterms:W3CDTF">2022-09-27T05:31:00Z</dcterms:modified>
</cp:coreProperties>
</file>