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F37" w14:textId="77777777" w:rsidR="009B1B25" w:rsidRDefault="009B1B25">
      <w:pPr>
        <w:pStyle w:val="BodyText"/>
        <w:spacing w:before="9"/>
        <w:rPr>
          <w:rFonts w:ascii="Times New Roman"/>
          <w:sz w:val="20"/>
        </w:rPr>
      </w:pPr>
    </w:p>
    <w:p w14:paraId="2DC6A34E" w14:textId="77777777" w:rsidR="000D1A00" w:rsidRDefault="000D1A00" w:rsidP="000D1A00">
      <w:pPr>
        <w:pStyle w:val="Title"/>
        <w:spacing w:line="259" w:lineRule="auto"/>
        <w:ind w:firstLine="0"/>
        <w:rPr>
          <w:spacing w:val="1"/>
        </w:rPr>
      </w:pPr>
      <w:r>
        <w:t>Project Design Phase-II</w:t>
      </w:r>
      <w:r>
        <w:rPr>
          <w:spacing w:val="1"/>
        </w:rPr>
        <w:t xml:space="preserve"> </w:t>
      </w:r>
    </w:p>
    <w:p w14:paraId="06B2D325" w14:textId="330DA6D9" w:rsidR="009B1B25" w:rsidRDefault="000D1A00" w:rsidP="000D1A00">
      <w:pPr>
        <w:pStyle w:val="Title"/>
        <w:spacing w:line="259" w:lineRule="auto"/>
        <w:ind w:firstLine="0"/>
      </w:pPr>
      <w:r>
        <w:t>Technology</w:t>
      </w:r>
      <w:r>
        <w:rPr>
          <w:spacing w:val="-8"/>
        </w:rPr>
        <w:t xml:space="preserve"> </w:t>
      </w:r>
      <w:r>
        <w:t>Architecture</w:t>
      </w:r>
    </w:p>
    <w:p w14:paraId="155AF4D5" w14:textId="77777777" w:rsidR="009B1B25" w:rsidRDefault="009B1B25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B1B25" w14:paraId="5996A98A" w14:textId="77777777">
        <w:trPr>
          <w:trHeight w:val="253"/>
        </w:trPr>
        <w:tc>
          <w:tcPr>
            <w:tcW w:w="4508" w:type="dxa"/>
          </w:tcPr>
          <w:p w14:paraId="5D6F404E" w14:textId="77777777" w:rsidR="009B1B25" w:rsidRDefault="000D1A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002E1A1" w14:textId="77777777" w:rsidR="009B1B25" w:rsidRDefault="000D1A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B1B25" w14:paraId="00BACAF0" w14:textId="77777777">
        <w:trPr>
          <w:trHeight w:val="251"/>
        </w:trPr>
        <w:tc>
          <w:tcPr>
            <w:tcW w:w="4508" w:type="dxa"/>
          </w:tcPr>
          <w:p w14:paraId="03F2FAFD" w14:textId="77777777" w:rsidR="009B1B25" w:rsidRDefault="000D1A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B9365F3" w14:textId="46136EB4" w:rsidR="009B1B25" w:rsidRDefault="000D1A00">
            <w:pPr>
              <w:pStyle w:val="TableParagraph"/>
              <w:spacing w:line="232" w:lineRule="exact"/>
              <w:ind w:left="110"/>
            </w:pPr>
            <w:r w:rsidRPr="000D1A00">
              <w:t>PNT2022TMID08745</w:t>
            </w:r>
          </w:p>
        </w:tc>
      </w:tr>
      <w:tr w:rsidR="009B1B25" w14:paraId="18391E88" w14:textId="77777777">
        <w:trPr>
          <w:trHeight w:val="506"/>
        </w:trPr>
        <w:tc>
          <w:tcPr>
            <w:tcW w:w="4508" w:type="dxa"/>
          </w:tcPr>
          <w:p w14:paraId="1907FA62" w14:textId="77777777" w:rsidR="009B1B25" w:rsidRDefault="000D1A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21D46FC" w14:textId="77777777" w:rsidR="009B1B25" w:rsidRDefault="000D1A00">
            <w:pPr>
              <w:pStyle w:val="TableParagraph"/>
              <w:spacing w:line="254" w:lineRule="exact"/>
              <w:ind w:left="110" w:right="449"/>
            </w:pPr>
            <w:r>
              <w:t xml:space="preserve">Smart Farmer - </w:t>
            </w:r>
            <w:r w:rsidRPr="000D1A00">
              <w:t>IoT Enabled Smart Farming</w:t>
            </w:r>
            <w:r w:rsidRPr="000D1A00">
              <w:rPr>
                <w:spacing w:val="-60"/>
              </w:rPr>
              <w:t xml:space="preserve"> </w:t>
            </w:r>
            <w:r w:rsidRPr="000D1A00">
              <w:t>Application</w:t>
            </w:r>
          </w:p>
        </w:tc>
      </w:tr>
      <w:tr w:rsidR="009B1B25" w14:paraId="28960D4A" w14:textId="77777777">
        <w:trPr>
          <w:trHeight w:val="251"/>
        </w:trPr>
        <w:tc>
          <w:tcPr>
            <w:tcW w:w="4508" w:type="dxa"/>
          </w:tcPr>
          <w:p w14:paraId="625515A1" w14:textId="77777777" w:rsidR="009B1B25" w:rsidRDefault="000D1A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52BB39A" w14:textId="77777777" w:rsidR="009B1B25" w:rsidRDefault="000D1A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1F888A8E" w14:textId="77777777" w:rsidR="009B1B25" w:rsidRDefault="009B1B25">
      <w:pPr>
        <w:pStyle w:val="BodyText"/>
        <w:spacing w:before="2"/>
        <w:rPr>
          <w:rFonts w:ascii="Arial"/>
          <w:b/>
          <w:sz w:val="37"/>
        </w:rPr>
      </w:pPr>
    </w:p>
    <w:p w14:paraId="543825AD" w14:textId="77777777" w:rsidR="009B1B25" w:rsidRDefault="000D1A00">
      <w:pPr>
        <w:pStyle w:val="Heading1"/>
        <w:spacing w:before="0"/>
      </w:pPr>
      <w:r>
        <w:t>Technical Architecture:</w:t>
      </w:r>
    </w:p>
    <w:p w14:paraId="090A519E" w14:textId="77777777" w:rsidR="009B1B25" w:rsidRDefault="000D1A00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shall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6BE9BFDC" w14:textId="77777777" w:rsidR="009B1B25" w:rsidRDefault="000D1A00">
      <w:pPr>
        <w:pStyle w:val="Heading1"/>
        <w:spacing w:before="177"/>
      </w:pPr>
      <w:r>
        <w:pict w14:anchorId="0D8C5015">
          <v:rect id="_x0000_s1027" style="position:absolute;left:0;text-align:left;margin-left:411pt;margin-top:47.4pt;width:374pt;height:206.5pt;z-index:-15862272;mso-position-horizontal-relative:page" stroked="f">
            <w10:wrap anchorx="page"/>
          </v:rect>
        </w:pict>
      </w:r>
      <w:r>
        <w:t>Example: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processing during pandemics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mode</w:t>
      </w:r>
    </w:p>
    <w:p w14:paraId="0172543C" w14:textId="77777777" w:rsidR="009B1B25" w:rsidRDefault="009B1B25">
      <w:pPr>
        <w:pStyle w:val="BodyText"/>
        <w:rPr>
          <w:rFonts w:ascii="Arial"/>
          <w:b/>
          <w:sz w:val="20"/>
        </w:rPr>
      </w:pPr>
    </w:p>
    <w:p w14:paraId="1A163846" w14:textId="77777777" w:rsidR="009B1B25" w:rsidRDefault="000D1A00">
      <w:pPr>
        <w:pStyle w:val="BodyText"/>
        <w:spacing w:before="2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8FAB6" wp14:editId="36E70417">
            <wp:simplePos x="0" y="0"/>
            <wp:positionH relativeFrom="page">
              <wp:posOffset>1251024</wp:posOffset>
            </wp:positionH>
            <wp:positionV relativeFrom="paragraph">
              <wp:posOffset>287001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94B66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35pt;width:374pt;height:206.5pt;z-index:-15728128;mso-wrap-distance-left:0;mso-wrap-distance-right:0;mso-position-horizontal-relative:page;mso-position-vertical-relative:text" filled="f" strokeweight=".5pt">
            <v:textbox inset="0,0,0,0">
              <w:txbxContent>
                <w:p w14:paraId="7F2580C6" w14:textId="77777777" w:rsidR="009B1B25" w:rsidRDefault="000D1A00">
                  <w:pPr>
                    <w:pStyle w:val="BodyText"/>
                    <w:spacing w:before="70"/>
                    <w:ind w:left="145"/>
                  </w:pPr>
                  <w:r>
                    <w:t>Guidelines:</w:t>
                  </w:r>
                </w:p>
                <w:p w14:paraId="5CCA2E74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83"/>
                    <w:ind w:hanging="361"/>
                  </w:pPr>
                  <w:r>
                    <w:t>Include 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 w14:paraId="5365022A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Cloud)</w:t>
                  </w:r>
                </w:p>
                <w:p w14:paraId="6510DFEB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etc.)</w:t>
                  </w:r>
                </w:p>
                <w:p w14:paraId="536B3255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 services</w:t>
                  </w:r>
                </w:p>
                <w:p w14:paraId="5276B94D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9"/>
                    <w:ind w:hanging="361"/>
                  </w:pPr>
                  <w:r>
                    <w:t>Indicate 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(if applicable)</w:t>
                  </w:r>
                </w:p>
              </w:txbxContent>
            </v:textbox>
            <w10:wrap type="topAndBottom" anchorx="page"/>
          </v:shape>
        </w:pict>
      </w:r>
    </w:p>
    <w:p w14:paraId="61798AEE" w14:textId="77777777" w:rsidR="009B1B25" w:rsidRDefault="009B1B25">
      <w:pPr>
        <w:rPr>
          <w:rFonts w:ascii="Arial"/>
          <w:sz w:val="21"/>
        </w:rPr>
        <w:sectPr w:rsidR="009B1B2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ED3A5F7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6892BA43" w14:textId="77777777" w:rsidR="009B1B25" w:rsidRDefault="000D1A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</w:rPr>
        <w:t xml:space="preserve"> Components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 Technologies:</w:t>
      </w:r>
    </w:p>
    <w:p w14:paraId="60008BC2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9B1B25" w14:paraId="08E26AA6" w14:textId="77777777">
        <w:trPr>
          <w:trHeight w:val="398"/>
        </w:trPr>
        <w:tc>
          <w:tcPr>
            <w:tcW w:w="836" w:type="dxa"/>
          </w:tcPr>
          <w:p w14:paraId="0FFE6F24" w14:textId="77777777" w:rsidR="009B1B25" w:rsidRDefault="000D1A00">
            <w:pPr>
              <w:pStyle w:val="TableParagraph"/>
              <w:spacing w:line="250" w:lineRule="exact"/>
              <w:ind w:left="0" w:right="261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slno</w:t>
            </w:r>
            <w:proofErr w:type="spellEnd"/>
          </w:p>
        </w:tc>
        <w:tc>
          <w:tcPr>
            <w:tcW w:w="4007" w:type="dxa"/>
          </w:tcPr>
          <w:p w14:paraId="2EFA6D81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19" w:type="dxa"/>
          </w:tcPr>
          <w:p w14:paraId="5847B4E5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36" w:type="dxa"/>
          </w:tcPr>
          <w:p w14:paraId="51F39686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B1B25" w14:paraId="54158F79" w14:textId="77777777">
        <w:trPr>
          <w:trHeight w:val="1266"/>
        </w:trPr>
        <w:tc>
          <w:tcPr>
            <w:tcW w:w="836" w:type="dxa"/>
          </w:tcPr>
          <w:p w14:paraId="71221F38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45149B08" w14:textId="77777777" w:rsidR="009B1B25" w:rsidRDefault="000D1A00">
            <w:pPr>
              <w:pStyle w:val="TableParagraph"/>
              <w:ind w:right="1278"/>
            </w:pPr>
            <w:r>
              <w:t>USER INTERFACE/USER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5219" w:type="dxa"/>
          </w:tcPr>
          <w:p w14:paraId="428C6D21" w14:textId="77777777" w:rsidR="009B1B25" w:rsidRDefault="000D1A00">
            <w:pPr>
              <w:pStyle w:val="TableParagraph"/>
              <w:ind w:left="106" w:right="1577"/>
              <w:jc w:val="both"/>
            </w:pPr>
            <w:r>
              <w:t>Hardware Output display to the user</w:t>
            </w:r>
            <w:r>
              <w:rPr>
                <w:spacing w:val="-59"/>
              </w:rPr>
              <w:t xml:space="preserve"> </w:t>
            </w:r>
            <w:r>
              <w:t>by means of Web UI, SMS and LCD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4136" w:type="dxa"/>
          </w:tcPr>
          <w:p w14:paraId="2043620F" w14:textId="77777777" w:rsidR="009B1B25" w:rsidRDefault="000D1A00">
            <w:pPr>
              <w:pStyle w:val="TableParagraph"/>
              <w:ind w:left="106"/>
            </w:pPr>
            <w:r>
              <w:t>Embedded</w:t>
            </w:r>
            <w:r>
              <w:rPr>
                <w:spacing w:val="-1"/>
              </w:rPr>
              <w:t xml:space="preserve"> </w:t>
            </w:r>
            <w:r>
              <w:t>C++</w:t>
            </w:r>
          </w:p>
        </w:tc>
      </w:tr>
      <w:tr w:rsidR="009B1B25" w14:paraId="1C785B3C" w14:textId="77777777">
        <w:trPr>
          <w:trHeight w:val="1771"/>
        </w:trPr>
        <w:tc>
          <w:tcPr>
            <w:tcW w:w="836" w:type="dxa"/>
          </w:tcPr>
          <w:p w14:paraId="5A2DED5F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2EF83C3D" w14:textId="77777777" w:rsidR="009B1B25" w:rsidRDefault="000D1A00">
            <w:pPr>
              <w:pStyle w:val="TableParagraph"/>
              <w:ind w:right="1497"/>
            </w:pPr>
            <w:r>
              <w:t>(Application logic-1)</w:t>
            </w:r>
            <w:r>
              <w:rPr>
                <w:spacing w:val="1"/>
              </w:rPr>
              <w:t xml:space="preserve"> </w:t>
            </w:r>
            <w:r>
              <w:t>Connection of Hardware</w:t>
            </w:r>
            <w:r>
              <w:rPr>
                <w:spacing w:val="-59"/>
              </w:rPr>
              <w:t xml:space="preserve"> </w:t>
            </w:r>
            <w:r>
              <w:t>between Arduino with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sensor.</w:t>
            </w:r>
          </w:p>
        </w:tc>
        <w:tc>
          <w:tcPr>
            <w:tcW w:w="5219" w:type="dxa"/>
          </w:tcPr>
          <w:p w14:paraId="042BCB21" w14:textId="77777777" w:rsidR="009B1B25" w:rsidRDefault="000D1A00">
            <w:pPr>
              <w:pStyle w:val="TableParagraph"/>
              <w:ind w:left="106" w:right="1536"/>
            </w:pPr>
            <w:r>
              <w:t>Integrating the MQ sensor, Pressure</w:t>
            </w:r>
            <w:r>
              <w:rPr>
                <w:spacing w:val="-60"/>
              </w:rPr>
              <w:t xml:space="preserve"> </w:t>
            </w:r>
            <w:r>
              <w:t xml:space="preserve">sensor along with the </w:t>
            </w:r>
            <w:proofErr w:type="spellStart"/>
            <w:r>
              <w:t>Ardunio</w:t>
            </w:r>
            <w:proofErr w:type="spellEnd"/>
            <w:r>
              <w:t xml:space="preserve"> Uno</w:t>
            </w:r>
            <w:r>
              <w:rPr>
                <w:spacing w:val="1"/>
              </w:rPr>
              <w:t xml:space="preserve"> </w:t>
            </w:r>
            <w:r>
              <w:t>and 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  <w:tc>
          <w:tcPr>
            <w:tcW w:w="4136" w:type="dxa"/>
          </w:tcPr>
          <w:p w14:paraId="1F1C51BC" w14:textId="77777777" w:rsidR="009B1B25" w:rsidRDefault="000D1A00">
            <w:pPr>
              <w:pStyle w:val="TableParagraph"/>
              <w:ind w:left="106" w:right="1433"/>
            </w:pPr>
            <w:r>
              <w:t>Arduino IDE,</w:t>
            </w:r>
            <w:r>
              <w:rPr>
                <w:spacing w:val="1"/>
              </w:rPr>
              <w:t xml:space="preserve"> </w:t>
            </w:r>
            <w:r>
              <w:t>language=Embedded</w:t>
            </w:r>
            <w:r>
              <w:rPr>
                <w:spacing w:val="-8"/>
              </w:rPr>
              <w:t xml:space="preserve"> </w:t>
            </w:r>
            <w:r>
              <w:t>C++</w:t>
            </w:r>
          </w:p>
        </w:tc>
      </w:tr>
      <w:tr w:rsidR="009B1B25" w14:paraId="1AC8E141" w14:textId="77777777">
        <w:trPr>
          <w:trHeight w:val="757"/>
        </w:trPr>
        <w:tc>
          <w:tcPr>
            <w:tcW w:w="836" w:type="dxa"/>
          </w:tcPr>
          <w:p w14:paraId="5050E0A4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49C6D73C" w14:textId="77777777" w:rsidR="009B1B25" w:rsidRDefault="000D1A00">
            <w:pPr>
              <w:pStyle w:val="TableParagraph"/>
              <w:spacing w:line="250" w:lineRule="exact"/>
            </w:pPr>
            <w:r>
              <w:t>(Application</w:t>
            </w:r>
            <w:r>
              <w:rPr>
                <w:spacing w:val="-3"/>
              </w:rPr>
              <w:t xml:space="preserve"> </w:t>
            </w:r>
            <w:r>
              <w:t>Logic-2)</w:t>
            </w:r>
          </w:p>
        </w:tc>
        <w:tc>
          <w:tcPr>
            <w:tcW w:w="5219" w:type="dxa"/>
          </w:tcPr>
          <w:p w14:paraId="6C3BE299" w14:textId="77777777" w:rsidR="009B1B25" w:rsidRDefault="000D1A00">
            <w:pPr>
              <w:pStyle w:val="TableParagraph"/>
              <w:ind w:left="106" w:right="1193" w:firstLine="62"/>
            </w:pPr>
            <w:r>
              <w:t>Connecting Hardware Applications with</w:t>
            </w:r>
            <w:r>
              <w:rPr>
                <w:spacing w:val="-60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3"/>
              </w:rPr>
              <w:t xml:space="preserve"> </w:t>
            </w:r>
            <w:r>
              <w:t>through 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50710490" w14:textId="77777777" w:rsidR="009B1B25" w:rsidRDefault="000D1A00">
            <w:pPr>
              <w:pStyle w:val="TableParagraph"/>
              <w:spacing w:line="250" w:lineRule="exact"/>
              <w:ind w:left="10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 source</w:t>
            </w:r>
          </w:p>
        </w:tc>
      </w:tr>
      <w:tr w:rsidR="009B1B25" w14:paraId="57F8BF88" w14:textId="77777777">
        <w:trPr>
          <w:trHeight w:val="1264"/>
        </w:trPr>
        <w:tc>
          <w:tcPr>
            <w:tcW w:w="836" w:type="dxa"/>
          </w:tcPr>
          <w:p w14:paraId="27764565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7F50F1CE" w14:textId="77777777" w:rsidR="009B1B25" w:rsidRDefault="000D1A00">
            <w:pPr>
              <w:pStyle w:val="TableParagraph"/>
              <w:spacing w:line="242" w:lineRule="auto"/>
              <w:ind w:right="2170"/>
            </w:pPr>
            <w:proofErr w:type="gramStart"/>
            <w:r>
              <w:t>Server side</w:t>
            </w:r>
            <w:proofErr w:type="gramEnd"/>
            <w:r>
              <w:t xml:space="preserve"> Logic</w:t>
            </w:r>
            <w:r>
              <w:rPr>
                <w:spacing w:val="-59"/>
              </w:rPr>
              <w:t xml:space="preserve"> </w:t>
            </w:r>
            <w:r>
              <w:t>mechanism</w:t>
            </w:r>
          </w:p>
        </w:tc>
        <w:tc>
          <w:tcPr>
            <w:tcW w:w="5219" w:type="dxa"/>
          </w:tcPr>
          <w:p w14:paraId="5F595BED" w14:textId="77777777" w:rsidR="009B1B25" w:rsidRDefault="000D1A00">
            <w:pPr>
              <w:pStyle w:val="TableParagraph"/>
              <w:spacing w:line="242" w:lineRule="auto"/>
              <w:ind w:left="106" w:right="1911"/>
            </w:pPr>
            <w:r>
              <w:t>Integrating with the Webhooks.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e.g</w:t>
            </w:r>
            <w:proofErr w:type="spellEnd"/>
            <w:r>
              <w:t>) Select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</w:p>
          <w:p w14:paraId="0228891D" w14:textId="77777777" w:rsidR="009B1B25" w:rsidRDefault="000D1A00">
            <w:pPr>
              <w:pStyle w:val="TableParagraph"/>
              <w:ind w:left="106" w:right="1401"/>
            </w:pPr>
            <w:r>
              <w:t>which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exist or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5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case</w:t>
            </w:r>
          </w:p>
        </w:tc>
        <w:tc>
          <w:tcPr>
            <w:tcW w:w="4136" w:type="dxa"/>
          </w:tcPr>
          <w:p w14:paraId="6820D43B" w14:textId="77777777" w:rsidR="009B1B25" w:rsidRDefault="000D1A00">
            <w:pPr>
              <w:pStyle w:val="TableParagraph"/>
              <w:spacing w:line="251" w:lineRule="exact"/>
              <w:ind w:left="10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</w:t>
            </w:r>
            <w:proofErr w:type="gramStart"/>
            <w:r>
              <w:t>2,IBM</w:t>
            </w:r>
            <w:proofErr w:type="gramEnd"/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</w:p>
          <w:p w14:paraId="4E7ACC34" w14:textId="77777777" w:rsidR="009B1B25" w:rsidRDefault="000D1A00">
            <w:pPr>
              <w:pStyle w:val="TableParagraph"/>
              <w:spacing w:before="1"/>
              <w:ind w:left="106"/>
            </w:pPr>
            <w:r>
              <w:t>service</w:t>
            </w:r>
          </w:p>
        </w:tc>
      </w:tr>
      <w:tr w:rsidR="009B1B25" w14:paraId="5E2BF183" w14:textId="77777777">
        <w:trPr>
          <w:trHeight w:val="1264"/>
        </w:trPr>
        <w:tc>
          <w:tcPr>
            <w:tcW w:w="836" w:type="dxa"/>
          </w:tcPr>
          <w:p w14:paraId="7CD899AC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1C8C5073" w14:textId="77777777" w:rsidR="009B1B25" w:rsidRDefault="000D1A00">
            <w:pPr>
              <w:pStyle w:val="TableParagraph"/>
              <w:spacing w:line="242" w:lineRule="auto"/>
              <w:ind w:right="1558"/>
            </w:pPr>
            <w:r>
              <w:t>Integrating with the IBM</w:t>
            </w:r>
            <w:r>
              <w:rPr>
                <w:spacing w:val="-59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Monitoring</w:t>
            </w:r>
          </w:p>
        </w:tc>
        <w:tc>
          <w:tcPr>
            <w:tcW w:w="5219" w:type="dxa"/>
          </w:tcPr>
          <w:p w14:paraId="4DF71415" w14:textId="77777777" w:rsidR="009B1B25" w:rsidRDefault="000D1A00">
            <w:pPr>
              <w:pStyle w:val="TableParagraph"/>
              <w:ind w:left="106" w:right="1340"/>
            </w:pPr>
            <w:r>
              <w:t>Configuring monitoring instance detail.</w:t>
            </w:r>
            <w:r>
              <w:rPr>
                <w:spacing w:val="-60"/>
              </w:rPr>
              <w:t xml:space="preserve"> </w:t>
            </w:r>
            <w:r>
              <w:t>Specifying the API Key with the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call.</w:t>
            </w:r>
          </w:p>
        </w:tc>
        <w:tc>
          <w:tcPr>
            <w:tcW w:w="4136" w:type="dxa"/>
          </w:tcPr>
          <w:p w14:paraId="1ACA4E56" w14:textId="77777777" w:rsidR="009B1B25" w:rsidRDefault="000D1A00">
            <w:pPr>
              <w:pStyle w:val="TableParagraph"/>
              <w:spacing w:line="242" w:lineRule="auto"/>
              <w:ind w:left="106" w:right="1346"/>
            </w:pPr>
            <w:r>
              <w:t>CRUD</w:t>
            </w:r>
            <w:r>
              <w:rPr>
                <w:spacing w:val="-3"/>
              </w:rPr>
              <w:t xml:space="preserve"> </w:t>
            </w:r>
            <w:r>
              <w:t>operation,</w:t>
            </w:r>
            <w:r>
              <w:rPr>
                <w:spacing w:val="-3"/>
              </w:rPr>
              <w:t xml:space="preserve"> </w:t>
            </w:r>
            <w:r>
              <w:t>JSON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59"/>
              </w:rPr>
              <w:t xml:space="preserve"> </w:t>
            </w:r>
            <w:proofErr w:type="gramStart"/>
            <w:r>
              <w:t>format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function call</w:t>
            </w:r>
          </w:p>
        </w:tc>
      </w:tr>
      <w:tr w:rsidR="009B1B25" w14:paraId="39829B94" w14:textId="77777777">
        <w:trPr>
          <w:trHeight w:val="1013"/>
        </w:trPr>
        <w:tc>
          <w:tcPr>
            <w:tcW w:w="836" w:type="dxa"/>
          </w:tcPr>
          <w:p w14:paraId="56DD183D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7AF7BA57" w14:textId="77777777" w:rsidR="009B1B25" w:rsidRDefault="000D1A00">
            <w:pPr>
              <w:pStyle w:val="TableParagraph"/>
            </w:pPr>
            <w:r>
              <w:t>SMS</w:t>
            </w:r>
            <w:r>
              <w:rPr>
                <w:spacing w:val="-3"/>
              </w:rPr>
              <w:t xml:space="preserve"> </w:t>
            </w: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5219" w:type="dxa"/>
          </w:tcPr>
          <w:p w14:paraId="0CB4A82D" w14:textId="77777777" w:rsidR="009B1B25" w:rsidRDefault="000D1A00">
            <w:pPr>
              <w:pStyle w:val="TableParagraph"/>
              <w:ind w:left="106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AT,</w:t>
            </w:r>
            <w:r>
              <w:rPr>
                <w:spacing w:val="-2"/>
              </w:rPr>
              <w:t xml:space="preserve"> </w:t>
            </w:r>
            <w:r>
              <w:t>IMEI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mobile</w:t>
            </w:r>
          </w:p>
          <w:p w14:paraId="09A47089" w14:textId="77777777" w:rsidR="009B1B25" w:rsidRDefault="009B1B25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047DF55D" w14:textId="77777777" w:rsidR="009B1B25" w:rsidRDefault="000D1A00">
            <w:pPr>
              <w:pStyle w:val="TableParagraph"/>
              <w:spacing w:before="1"/>
              <w:ind w:left="106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  <w:tc>
          <w:tcPr>
            <w:tcW w:w="4136" w:type="dxa"/>
          </w:tcPr>
          <w:p w14:paraId="6F3AB019" w14:textId="77777777" w:rsidR="009B1B25" w:rsidRDefault="000D1A00">
            <w:pPr>
              <w:pStyle w:val="TableParagraph"/>
              <w:ind w:left="106" w:right="1126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DB, Node RED</w:t>
            </w:r>
            <w:r>
              <w:rPr>
                <w:spacing w:val="-60"/>
              </w:rPr>
              <w:t xml:space="preserve"> </w:t>
            </w:r>
            <w:r>
              <w:t>service</w:t>
            </w:r>
          </w:p>
        </w:tc>
      </w:tr>
      <w:tr w:rsidR="009B1B25" w14:paraId="5FA11B31" w14:textId="77777777">
        <w:trPr>
          <w:trHeight w:val="1012"/>
        </w:trPr>
        <w:tc>
          <w:tcPr>
            <w:tcW w:w="836" w:type="dxa"/>
          </w:tcPr>
          <w:p w14:paraId="62975734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62F948F2" w14:textId="77777777" w:rsidR="009B1B25" w:rsidRDefault="000D1A00">
            <w:pPr>
              <w:pStyle w:val="TableParagraph"/>
              <w:spacing w:line="242" w:lineRule="auto"/>
              <w:ind w:right="1265"/>
            </w:pPr>
            <w:r>
              <w:t>Buzzer indicating and LCD</w:t>
            </w:r>
            <w:r>
              <w:rPr>
                <w:spacing w:val="-60"/>
              </w:rPr>
              <w:t xml:space="preserve"> </w:t>
            </w:r>
            <w:r>
              <w:t>display</w:t>
            </w:r>
          </w:p>
        </w:tc>
        <w:tc>
          <w:tcPr>
            <w:tcW w:w="5219" w:type="dxa"/>
          </w:tcPr>
          <w:p w14:paraId="10704AB4" w14:textId="77777777" w:rsidR="009B1B25" w:rsidRDefault="000D1A00">
            <w:pPr>
              <w:pStyle w:val="TableParagraph"/>
              <w:ind w:left="106" w:right="1500"/>
            </w:pPr>
            <w:r>
              <w:t>Integrating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arduino</w:t>
            </w:r>
            <w:proofErr w:type="spell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BUZZER</w:t>
            </w:r>
            <w:r>
              <w:rPr>
                <w:spacing w:val="-58"/>
              </w:rPr>
              <w:t xml:space="preserve"> </w:t>
            </w:r>
            <w:r>
              <w:t>with specified Delay mode and LCD</w:t>
            </w:r>
            <w:r>
              <w:rPr>
                <w:spacing w:val="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GSM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</w:tc>
        <w:tc>
          <w:tcPr>
            <w:tcW w:w="4136" w:type="dxa"/>
          </w:tcPr>
          <w:p w14:paraId="3EEE8640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29D0DC1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E256E9F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1D118482" w14:textId="77777777" w:rsidR="009B1B25" w:rsidRDefault="000D1A00">
      <w:pPr>
        <w:pStyle w:val="Heading1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4415324A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B1B25" w14:paraId="761E0C13" w14:textId="77777777">
        <w:trPr>
          <w:trHeight w:val="539"/>
        </w:trPr>
        <w:tc>
          <w:tcPr>
            <w:tcW w:w="826" w:type="dxa"/>
          </w:tcPr>
          <w:p w14:paraId="7C370A29" w14:textId="77777777" w:rsidR="009B1B25" w:rsidRDefault="000D1A00">
            <w:pPr>
              <w:pStyle w:val="TableParagraph"/>
              <w:spacing w:line="250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68DB975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610B35D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9BDEC46" w14:textId="77777777" w:rsidR="009B1B25" w:rsidRDefault="000D1A00">
            <w:pPr>
              <w:pStyle w:val="TableParagraph"/>
              <w:spacing w:line="250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B1B25" w14:paraId="39C66B2A" w14:textId="77777777">
        <w:trPr>
          <w:trHeight w:val="1264"/>
        </w:trPr>
        <w:tc>
          <w:tcPr>
            <w:tcW w:w="826" w:type="dxa"/>
          </w:tcPr>
          <w:p w14:paraId="79C21C26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6BEE9B3" w14:textId="77777777" w:rsidR="009B1B25" w:rsidRDefault="000D1A00">
            <w:pPr>
              <w:pStyle w:val="TableParagraph"/>
              <w:spacing w:line="242" w:lineRule="auto"/>
              <w:ind w:right="2207"/>
            </w:pPr>
            <w:proofErr w:type="gramStart"/>
            <w:r>
              <w:t>OPEN SOURCE</w:t>
            </w:r>
            <w:proofErr w:type="gramEnd"/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518304D" w14:textId="77777777" w:rsidR="009B1B25" w:rsidRDefault="000D1A00">
            <w:pPr>
              <w:pStyle w:val="TableParagraph"/>
              <w:spacing w:line="242" w:lineRule="auto"/>
              <w:ind w:right="778"/>
            </w:pP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gramStart"/>
            <w:r>
              <w:t>open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58"/>
              </w:rPr>
              <w:t xml:space="preserve"> </w:t>
            </w:r>
            <w:r>
              <w:t>under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097" w:type="dxa"/>
          </w:tcPr>
          <w:p w14:paraId="0C01BD43" w14:textId="77777777" w:rsidR="009B1B25" w:rsidRDefault="000D1A00">
            <w:pPr>
              <w:pStyle w:val="TableParagraph"/>
              <w:spacing w:line="242" w:lineRule="auto"/>
              <w:ind w:left="108" w:right="2063"/>
            </w:pPr>
            <w:r>
              <w:t>Technology used is</w:t>
            </w:r>
            <w:r>
              <w:rPr>
                <w:spacing w:val="-59"/>
              </w:rPr>
              <w:t xml:space="preserve"> </w:t>
            </w:r>
            <w:r>
              <w:t>python</w:t>
            </w:r>
          </w:p>
        </w:tc>
      </w:tr>
      <w:tr w:rsidR="009B1B25" w14:paraId="67C988CE" w14:textId="77777777">
        <w:trPr>
          <w:trHeight w:val="1267"/>
        </w:trPr>
        <w:tc>
          <w:tcPr>
            <w:tcW w:w="826" w:type="dxa"/>
          </w:tcPr>
          <w:p w14:paraId="0C09EA1A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36691A1" w14:textId="77777777" w:rsidR="009B1B25" w:rsidRDefault="000D1A00">
            <w:pPr>
              <w:pStyle w:val="TableParagraph"/>
              <w:ind w:right="187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</w:p>
        </w:tc>
        <w:tc>
          <w:tcPr>
            <w:tcW w:w="5170" w:type="dxa"/>
          </w:tcPr>
          <w:p w14:paraId="40EDB171" w14:textId="77777777" w:rsidR="009B1B25" w:rsidRDefault="000D1A00">
            <w:pPr>
              <w:pStyle w:val="TableParagraph"/>
              <w:ind w:right="814"/>
            </w:pPr>
            <w:r>
              <w:t>As a cloud-hosted service the IBM Watson</w:t>
            </w:r>
            <w:r>
              <w:rPr>
                <w:spacing w:val="1"/>
              </w:rPr>
              <w:t xml:space="preserve"> </w:t>
            </w:r>
            <w:r>
              <w:t>IoT Platform service embeds security as an</w:t>
            </w:r>
            <w:r>
              <w:rPr>
                <w:spacing w:val="-59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aspect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097" w:type="dxa"/>
          </w:tcPr>
          <w:p w14:paraId="79BD21E0" w14:textId="77777777" w:rsidR="009B1B25" w:rsidRDefault="000D1A00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  <w:tr w:rsidR="009B1B25" w14:paraId="20CCEEB2" w14:textId="77777777">
        <w:trPr>
          <w:trHeight w:val="2275"/>
        </w:trPr>
        <w:tc>
          <w:tcPr>
            <w:tcW w:w="826" w:type="dxa"/>
          </w:tcPr>
          <w:p w14:paraId="39923F8C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A9CA93D" w14:textId="77777777" w:rsidR="009B1B25" w:rsidRDefault="000D1A00">
            <w:pPr>
              <w:pStyle w:val="TableParagraph"/>
              <w:ind w:right="2109"/>
            </w:pPr>
            <w:r>
              <w:t>SCALABLE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271558A9" w14:textId="77777777" w:rsidR="009B1B25" w:rsidRDefault="000D1A00">
            <w:pPr>
              <w:pStyle w:val="TableParagraph"/>
              <w:ind w:right="704"/>
            </w:pPr>
            <w:r>
              <w:t>The browser-based GUI and REST APIs are</w:t>
            </w:r>
            <w:r>
              <w:rPr>
                <w:spacing w:val="-59"/>
              </w:rPr>
              <w:t xml:space="preserve"> </w:t>
            </w:r>
            <w:r>
              <w:t>fronted by HTTPS, so it can trust that they</w:t>
            </w:r>
            <w:r>
              <w:rPr>
                <w:spacing w:val="1"/>
              </w:rPr>
              <w:t xml:space="preserve"> </w:t>
            </w:r>
            <w:r>
              <w:t>are connecting to the genuine Platform</w:t>
            </w:r>
            <w:r>
              <w:rPr>
                <w:spacing w:val="1"/>
              </w:rPr>
              <w:t xml:space="preserve"> </w:t>
            </w:r>
            <w:r>
              <w:t>Service. Access to the web-based GUI is</w:t>
            </w:r>
            <w:r>
              <w:rPr>
                <w:spacing w:val="1"/>
              </w:rPr>
              <w:t xml:space="preserve"> </w:t>
            </w:r>
            <w:r>
              <w:t xml:space="preserve">authenticated by your </w:t>
            </w:r>
            <w:proofErr w:type="spellStart"/>
            <w:r>
              <w:t>IBMid</w:t>
            </w:r>
            <w:proofErr w:type="spellEnd"/>
            <w:r>
              <w:t>. Using the</w:t>
            </w:r>
            <w:r>
              <w:rPr>
                <w:spacing w:val="1"/>
              </w:rPr>
              <w:t xml:space="preserve"> </w:t>
            </w:r>
            <w:r>
              <w:t>REST API requires an API key, generated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GUI,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 this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</w:p>
          <w:p w14:paraId="78F71A84" w14:textId="77777777" w:rsidR="009B1B25" w:rsidRDefault="000D1A00">
            <w:pPr>
              <w:pStyle w:val="TableParagraph"/>
              <w:spacing w:line="252" w:lineRule="exact"/>
              <w:ind w:right="1009"/>
            </w:pPr>
            <w:r>
              <w:t>authenticated RE</w:t>
            </w:r>
            <w:r>
              <w:t>ST API calls against the</w:t>
            </w:r>
            <w:r>
              <w:rPr>
                <w:spacing w:val="-59"/>
              </w:rPr>
              <w:t xml:space="preserve"> </w:t>
            </w:r>
            <w:r>
              <w:t>organization.</w:t>
            </w:r>
          </w:p>
        </w:tc>
        <w:tc>
          <w:tcPr>
            <w:tcW w:w="4097" w:type="dxa"/>
          </w:tcPr>
          <w:p w14:paraId="3AC132F7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B1B25" w14:paraId="0F85CC31" w14:textId="77777777">
        <w:trPr>
          <w:trHeight w:val="1771"/>
        </w:trPr>
        <w:tc>
          <w:tcPr>
            <w:tcW w:w="826" w:type="dxa"/>
          </w:tcPr>
          <w:p w14:paraId="70EDE8A5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202F4CE" w14:textId="77777777" w:rsidR="009B1B25" w:rsidRDefault="000D1A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76766E35" w14:textId="77777777" w:rsidR="009B1B25" w:rsidRDefault="000D1A00">
            <w:pPr>
              <w:pStyle w:val="TableParagraph"/>
              <w:ind w:right="924"/>
            </w:pPr>
            <w:r>
              <w:t>System uses GSM technique to send alert</w:t>
            </w:r>
            <w:r>
              <w:rPr>
                <w:spacing w:val="-59"/>
              </w:rPr>
              <w:t xml:space="preserve"> </w:t>
            </w:r>
            <w:r>
              <w:t>message to respective person if no one is</w:t>
            </w:r>
            <w:r>
              <w:rPr>
                <w:spacing w:val="-59"/>
              </w:rPr>
              <w:t xml:space="preserve"> </w:t>
            </w:r>
            <w:r>
              <w:t>there in the house and then gas leaks</w:t>
            </w:r>
            <w:r>
              <w:rPr>
                <w:spacing w:val="1"/>
              </w:rPr>
              <w:t xml:space="preserve"> </w:t>
            </w:r>
            <w:r>
              <w:t>occurs, GSM module is there to send</w:t>
            </w:r>
            <w:r>
              <w:rPr>
                <w:spacing w:val="1"/>
              </w:rPr>
              <w:t xml:space="preserve"> </w:t>
            </w:r>
            <w:r>
              <w:t>immediate messages to the respective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regarding the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</w:t>
            </w:r>
          </w:p>
          <w:p w14:paraId="386ECC55" w14:textId="77777777" w:rsidR="009B1B25" w:rsidRDefault="000D1A00">
            <w:pPr>
              <w:pStyle w:val="TableParagraph"/>
              <w:spacing w:line="234" w:lineRule="exact"/>
            </w:pPr>
            <w:r>
              <w:t>(GSM</w:t>
            </w:r>
            <w:r>
              <w:rPr>
                <w:spacing w:val="-6"/>
              </w:rPr>
              <w:t xml:space="preserve"> </w:t>
            </w:r>
            <w:r>
              <w:t>MODULE)</w:t>
            </w:r>
          </w:p>
        </w:tc>
        <w:tc>
          <w:tcPr>
            <w:tcW w:w="4097" w:type="dxa"/>
          </w:tcPr>
          <w:p w14:paraId="0DA1B412" w14:textId="77777777" w:rsidR="009B1B25" w:rsidRDefault="000D1A00">
            <w:pPr>
              <w:pStyle w:val="TableParagraph"/>
              <w:ind w:left="108" w:right="1795"/>
            </w:pPr>
            <w:r>
              <w:t>GSM MODULE TECH</w:t>
            </w:r>
            <w:r>
              <w:rPr>
                <w:spacing w:val="-59"/>
              </w:rPr>
              <w:t xml:space="preserve"> </w:t>
            </w:r>
            <w:r>
              <w:t>STACK</w:t>
            </w:r>
          </w:p>
        </w:tc>
      </w:tr>
      <w:tr w:rsidR="009B1B25" w14:paraId="02E07F00" w14:textId="77777777">
        <w:trPr>
          <w:trHeight w:val="760"/>
        </w:trPr>
        <w:tc>
          <w:tcPr>
            <w:tcW w:w="826" w:type="dxa"/>
          </w:tcPr>
          <w:p w14:paraId="1AF72961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16FB1CD9" w14:textId="77777777" w:rsidR="009B1B25" w:rsidRDefault="000D1A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3A8E638F" w14:textId="77777777" w:rsidR="009B1B25" w:rsidRDefault="000D1A00">
            <w:pPr>
              <w:pStyle w:val="TableParagraph"/>
              <w:spacing w:line="252" w:lineRule="exact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038E3DAB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974C71D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0079282" w14:textId="3873C453" w:rsidR="009B1B25" w:rsidRDefault="009B1B25" w:rsidP="000D1A00">
      <w:pPr>
        <w:pStyle w:val="BodyText"/>
        <w:spacing w:before="4"/>
        <w:rPr>
          <w:rFonts w:ascii="Arial"/>
          <w:b/>
          <w:sz w:val="17"/>
        </w:rPr>
      </w:pPr>
    </w:p>
    <w:sectPr w:rsidR="009B1B25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2D6"/>
    <w:multiLevelType w:val="hybridMultilevel"/>
    <w:tmpl w:val="9A7AA56A"/>
    <w:lvl w:ilvl="0" w:tplc="508ED7C2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B0EA4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976B48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F70119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AC44E5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FE89C1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D3E8E2F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F5C3BB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0A86F4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2870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B25"/>
    <w:rsid w:val="000D1A00"/>
    <w:rsid w:val="009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9E6376"/>
  <w15:docId w15:val="{70EEE0A7-930D-4144-BF26-579D5597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2" w:right="477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2</cp:revision>
  <dcterms:created xsi:type="dcterms:W3CDTF">2022-10-17T13:11:00Z</dcterms:created>
  <dcterms:modified xsi:type="dcterms:W3CDTF">2022-10-17T13:24:00Z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