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Milestone and 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7050"/>
        <w:gridCol w:w="3495"/>
        <w:tblGridChange w:id="0">
          <w:tblGrid>
            <w:gridCol w:w="3450"/>
            <w:gridCol w:w="7050"/>
            <w:gridCol w:w="3495"/>
          </w:tblGrid>
        </w:tblGridChange>
      </w:tblGrid>
      <w:tr>
        <w:trPr>
          <w:cantSplit w:val="0"/>
          <w:trHeight w:val="510" w:hRule="atLeast"/>
          <w:tblHeader w:val="1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929.912109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IDEATION PHASE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Literature Survey &amp; Information Gathering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Literature survey on our project &amp; gathering information by referring technical paper and research publication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Empathy Map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empathy map canvas to capture the user Pains &amp; Gains, Prepare list of problem statements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 of problems in the project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Brainstorm And Idea Prioritization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 the ideas by organizing the brainstorming session and prioritize the top 3 ideas based on the feasibility &amp; importance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DESIGN PHASE - I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Proposed Solution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the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proposed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solution document, which includes the novelty, feasibility of idea , business model, social impact, scalability of solution, etc.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Solution Fit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problem - solution fit document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Solution Architecture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solution architecture document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DESIGN PHASE -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Journey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 the customer journey maps to understand the user interactions &amp; experiences with the application (entry to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Functional Requirements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the functional requirement document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Flow Diagrams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Draw the data flow diagrams and submit for review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Technology Architecture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the technology architecture diagram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PLANNING PHASE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Planning &amp; Sprint Delivery Plan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the product backlog, sprint planning, stories, and story points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 OCTOBER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Milestone &amp; Activity List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the milestone &amp; activity list of the project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NOVEMBER 2022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PLANNING PHASE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Development - Delivery of Sprint -1 ,2 ,3 &amp; 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submit the developed code by testing it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PROGRESS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AD6eFDefHhgjvVoC00ngFCypw==">AMUW2mWCNegQTW5nBbLbOdfDiFdhLHB5HZJBI5SW8d38wy5Vl/V8ENPiK4nqWfRvGPTAKwtsU0C4pzAefWiQbBGMA+FdXmTaODQ1iLjyEeycx1LXi9RSUdM=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