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D5" w:rsidRPr="00103E50" w:rsidRDefault="00103E50" w:rsidP="00103E50">
      <w:pPr>
        <w:spacing w:line="240" w:lineRule="auto"/>
        <w:ind w:left="-56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03E5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PROJECT DESIGN PHASE-II</w:t>
      </w:r>
    </w:p>
    <w:tbl>
      <w:tblPr>
        <w:tblStyle w:val="TableGrid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3E50" w:rsidTr="00103E50">
        <w:tc>
          <w:tcPr>
            <w:tcW w:w="4621" w:type="dxa"/>
          </w:tcPr>
          <w:p w:rsidR="00103E50" w:rsidRPr="00103E50" w:rsidRDefault="00103E50" w:rsidP="00103E5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03E5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4621" w:type="dxa"/>
          </w:tcPr>
          <w:p w:rsidR="00103E50" w:rsidRPr="00103E50" w:rsidRDefault="00103E50" w:rsidP="00103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103E5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103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October 2022</w:t>
            </w:r>
          </w:p>
        </w:tc>
      </w:tr>
      <w:tr w:rsidR="00103E50" w:rsidTr="00103E50">
        <w:tc>
          <w:tcPr>
            <w:tcW w:w="4621" w:type="dxa"/>
          </w:tcPr>
          <w:p w:rsidR="00103E50" w:rsidRPr="00103E50" w:rsidRDefault="00103E50" w:rsidP="00103E5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03E5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4621" w:type="dxa"/>
          </w:tcPr>
          <w:p w:rsidR="00103E50" w:rsidRPr="00103E50" w:rsidRDefault="00103E50" w:rsidP="00103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E50">
              <w:rPr>
                <w:rFonts w:ascii="Times New Roman" w:hAnsi="Times New Roman" w:cs="Times New Roman"/>
                <w:sz w:val="28"/>
                <w:szCs w:val="28"/>
              </w:rPr>
              <w:t>PNT2022TMID44881</w:t>
            </w:r>
          </w:p>
        </w:tc>
      </w:tr>
      <w:tr w:rsidR="00103E50" w:rsidTr="00103E50">
        <w:tc>
          <w:tcPr>
            <w:tcW w:w="4621" w:type="dxa"/>
          </w:tcPr>
          <w:p w:rsidR="00103E50" w:rsidRPr="00103E50" w:rsidRDefault="00103E50" w:rsidP="00103E5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03E5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103E50" w:rsidRPr="00103E50" w:rsidRDefault="00103E50" w:rsidP="00103E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Analytics for hospital health care data.</w:t>
            </w:r>
          </w:p>
        </w:tc>
      </w:tr>
    </w:tbl>
    <w:p w:rsidR="00103E50" w:rsidRPr="00103E50" w:rsidRDefault="00103E50" w:rsidP="00103E50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03E50">
        <w:rPr>
          <w:rFonts w:ascii="Times New Roman" w:hAnsi="Times New Roman" w:cs="Times New Roman"/>
          <w:b/>
          <w:sz w:val="36"/>
          <w:szCs w:val="36"/>
          <w:lang w:val="en-US"/>
        </w:rPr>
        <w:t>CUSTOMER JOURNEY MAP</w:t>
      </w:r>
    </w:p>
    <w:tbl>
      <w:tblPr>
        <w:tblStyle w:val="TableGrid"/>
        <w:tblpPr w:leftFromText="180" w:rightFromText="180" w:vertAnchor="page" w:horzAnchor="margin" w:tblpX="-704" w:tblpY="3901"/>
        <w:tblW w:w="10808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701"/>
        <w:gridCol w:w="1417"/>
        <w:gridCol w:w="1418"/>
        <w:gridCol w:w="1417"/>
        <w:gridCol w:w="1628"/>
      </w:tblGrid>
      <w:tr w:rsidR="00BD1503" w:rsidTr="005077A8">
        <w:trPr>
          <w:trHeight w:val="1266"/>
        </w:trPr>
        <w:tc>
          <w:tcPr>
            <w:tcW w:w="1384" w:type="dxa"/>
          </w:tcPr>
          <w:p w:rsidR="00103E50" w:rsidRPr="005077A8" w:rsidRDefault="00103E50" w:rsidP="00BD1503">
            <w:pPr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PHASES</w:t>
            </w:r>
          </w:p>
        </w:tc>
        <w:tc>
          <w:tcPr>
            <w:tcW w:w="1843" w:type="dxa"/>
          </w:tcPr>
          <w:p w:rsidR="005077A8" w:rsidRPr="005077A8" w:rsidRDefault="005077A8" w:rsidP="005077A8">
            <w:pPr>
              <w:ind w:right="-5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PHASE-I</w:t>
            </w:r>
          </w:p>
          <w:p w:rsidR="00103E50" w:rsidRPr="005077A8" w:rsidRDefault="00103E50" w:rsidP="005077A8">
            <w:pPr>
              <w:ind w:right="-53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Emergency Case (COVID – 19)</w:t>
            </w:r>
          </w:p>
        </w:tc>
        <w:tc>
          <w:tcPr>
            <w:tcW w:w="1701" w:type="dxa"/>
          </w:tcPr>
          <w:p w:rsidR="00103E50" w:rsidRPr="005077A8" w:rsidRDefault="00103E50" w:rsidP="005077A8">
            <w:pPr>
              <w:ind w:left="-533" w:right="-53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PHASE – II Hospitalization</w:t>
            </w:r>
          </w:p>
        </w:tc>
        <w:tc>
          <w:tcPr>
            <w:tcW w:w="1417" w:type="dxa"/>
          </w:tcPr>
          <w:p w:rsidR="00103E50" w:rsidRPr="005077A8" w:rsidRDefault="00103E50" w:rsidP="005077A8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PHASE – III Length of </w:t>
            </w:r>
            <w:r w:rsidR="005077A8"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Stay</w:t>
            </w:r>
            <w:r w:rsidR="005077A8"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r w:rsidR="005077A8"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Patients</w:t>
            </w:r>
          </w:p>
        </w:tc>
        <w:tc>
          <w:tcPr>
            <w:tcW w:w="1418" w:type="dxa"/>
          </w:tcPr>
          <w:p w:rsidR="00103E50" w:rsidRPr="005077A8" w:rsidRDefault="00103E50" w:rsidP="005077A8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PHASE – IV Resource Allocation</w:t>
            </w:r>
          </w:p>
        </w:tc>
        <w:tc>
          <w:tcPr>
            <w:tcW w:w="1417" w:type="dxa"/>
          </w:tcPr>
          <w:p w:rsidR="00103E50" w:rsidRPr="005077A8" w:rsidRDefault="00103E50" w:rsidP="005077A8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PHASE – V Periodical Reports</w:t>
            </w:r>
          </w:p>
        </w:tc>
        <w:tc>
          <w:tcPr>
            <w:tcW w:w="1628" w:type="dxa"/>
          </w:tcPr>
          <w:p w:rsidR="00103E50" w:rsidRPr="005077A8" w:rsidRDefault="00103E50" w:rsidP="00BD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PHASE – VI Follow-up Consultation</w:t>
            </w:r>
          </w:p>
        </w:tc>
      </w:tr>
      <w:tr w:rsidR="00BD1503" w:rsidTr="005077A8">
        <w:trPr>
          <w:trHeight w:val="1722"/>
        </w:trPr>
        <w:tc>
          <w:tcPr>
            <w:tcW w:w="1384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User Action</w:t>
            </w:r>
          </w:p>
        </w:tc>
        <w:tc>
          <w:tcPr>
            <w:tcW w:w="1843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COVID-19 +</w:t>
            </w:r>
            <w:proofErr w:type="spellStart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 xml:space="preserve"> patients will have the necessity of to be admitted in hospital</w:t>
            </w:r>
          </w:p>
        </w:tc>
        <w:tc>
          <w:tcPr>
            <w:tcW w:w="1701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Hospital Management and Staffs are responsible to hospitalize the patients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 xml:space="preserve">The Doctors and Nursing staff should take the account of </w:t>
            </w:r>
            <w:proofErr w:type="spellStart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 xml:space="preserve"> of Patients</w:t>
            </w:r>
          </w:p>
        </w:tc>
        <w:tc>
          <w:tcPr>
            <w:tcW w:w="141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The essential resources for treatments allocated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The Data on each patients are explored and reports are created</w:t>
            </w:r>
          </w:p>
        </w:tc>
        <w:tc>
          <w:tcPr>
            <w:tcW w:w="162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Further Doctor consultation is important for being aware of the prevailing situation.</w:t>
            </w:r>
          </w:p>
        </w:tc>
      </w:tr>
      <w:tr w:rsidR="00BD1503" w:rsidTr="005077A8">
        <w:tc>
          <w:tcPr>
            <w:tcW w:w="1384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Touch Point</w:t>
            </w:r>
          </w:p>
        </w:tc>
        <w:tc>
          <w:tcPr>
            <w:tcW w:w="1843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COVID-19 Test and Results</w:t>
            </w:r>
          </w:p>
        </w:tc>
        <w:tc>
          <w:tcPr>
            <w:tcW w:w="1701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Physical mode of Admission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Analysing the severity of virus affected</w:t>
            </w:r>
          </w:p>
        </w:tc>
        <w:tc>
          <w:tcPr>
            <w:tcW w:w="141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Analysing the patient’s condition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 xml:space="preserve">Reports on </w:t>
            </w:r>
            <w:proofErr w:type="spellStart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Pharma</w:t>
            </w:r>
            <w:proofErr w:type="spellEnd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 xml:space="preserve"> portal</w:t>
            </w:r>
          </w:p>
        </w:tc>
        <w:tc>
          <w:tcPr>
            <w:tcW w:w="162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Android Application or Video Conference</w:t>
            </w:r>
          </w:p>
        </w:tc>
      </w:tr>
      <w:tr w:rsidR="00BD1503" w:rsidTr="005077A8">
        <w:trPr>
          <w:trHeight w:val="1912"/>
        </w:trPr>
        <w:tc>
          <w:tcPr>
            <w:tcW w:w="1384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Overall Experience</w:t>
            </w:r>
          </w:p>
        </w:tc>
        <w:tc>
          <w:tcPr>
            <w:tcW w:w="1843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Difficulties in reaching the hospitals</w:t>
            </w:r>
          </w:p>
        </w:tc>
        <w:tc>
          <w:tcPr>
            <w:tcW w:w="1701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Admission process may be lo</w:t>
            </w:r>
            <w:bookmarkStart w:id="0" w:name="_GoBack"/>
            <w:bookmarkEnd w:id="0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 xml:space="preserve">The extreme </w:t>
            </w:r>
            <w:proofErr w:type="spellStart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 xml:space="preserve"> may affect the hospital Staffs</w:t>
            </w:r>
          </w:p>
        </w:tc>
        <w:tc>
          <w:tcPr>
            <w:tcW w:w="141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Difficulties may rise in timely allocation of resources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Positive Reports on patients are expected</w:t>
            </w:r>
          </w:p>
        </w:tc>
        <w:tc>
          <w:tcPr>
            <w:tcW w:w="162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A good Consultancy</w:t>
            </w:r>
          </w:p>
        </w:tc>
      </w:tr>
      <w:tr w:rsidR="00BD1503" w:rsidTr="005077A8">
        <w:trPr>
          <w:trHeight w:val="802"/>
        </w:trPr>
        <w:tc>
          <w:tcPr>
            <w:tcW w:w="1384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Emotions</w:t>
            </w:r>
          </w:p>
        </w:tc>
        <w:tc>
          <w:tcPr>
            <w:tcW w:w="1843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Tensed</w:t>
            </w:r>
          </w:p>
        </w:tc>
        <w:tc>
          <w:tcPr>
            <w:tcW w:w="1701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Tensed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Tensed</w:t>
            </w:r>
          </w:p>
        </w:tc>
        <w:tc>
          <w:tcPr>
            <w:tcW w:w="141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Tensed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Positivity</w:t>
            </w:r>
          </w:p>
        </w:tc>
        <w:tc>
          <w:tcPr>
            <w:tcW w:w="162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Relief from disease</w:t>
            </w:r>
          </w:p>
        </w:tc>
      </w:tr>
      <w:tr w:rsidR="00BD1503" w:rsidTr="005077A8">
        <w:trPr>
          <w:trHeight w:val="1137"/>
        </w:trPr>
        <w:tc>
          <w:tcPr>
            <w:tcW w:w="1384" w:type="dxa"/>
          </w:tcPr>
          <w:p w:rsidR="00103E50" w:rsidRPr="005077A8" w:rsidRDefault="00BD1503" w:rsidP="005077A8">
            <w:pPr>
              <w:ind w:left="-142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b/>
                <w:sz w:val="24"/>
                <w:szCs w:val="24"/>
              </w:rPr>
              <w:t>Expectations</w:t>
            </w:r>
          </w:p>
        </w:tc>
        <w:tc>
          <w:tcPr>
            <w:tcW w:w="1843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 xml:space="preserve">Facility to reach </w:t>
            </w:r>
            <w:proofErr w:type="spellStart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near by</w:t>
            </w:r>
            <w:proofErr w:type="spellEnd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701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Immediate Treatment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</w:p>
        </w:tc>
        <w:tc>
          <w:tcPr>
            <w:tcW w:w="141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Timely resource allocation</w:t>
            </w:r>
          </w:p>
        </w:tc>
        <w:tc>
          <w:tcPr>
            <w:tcW w:w="1417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Expected Reports</w:t>
            </w:r>
          </w:p>
        </w:tc>
        <w:tc>
          <w:tcPr>
            <w:tcW w:w="1628" w:type="dxa"/>
          </w:tcPr>
          <w:p w:rsidR="00103E50" w:rsidRPr="005077A8" w:rsidRDefault="00BD1503" w:rsidP="00BD1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A8">
              <w:rPr>
                <w:rFonts w:ascii="Times New Roman" w:hAnsi="Times New Roman" w:cs="Times New Roman"/>
                <w:sz w:val="24"/>
                <w:szCs w:val="24"/>
              </w:rPr>
              <w:t>A Good Doctor to Consult</w:t>
            </w:r>
          </w:p>
        </w:tc>
      </w:tr>
    </w:tbl>
    <w:p w:rsidR="00103E50" w:rsidRPr="00103E50" w:rsidRDefault="00103E50" w:rsidP="00103E50">
      <w:pPr>
        <w:ind w:left="-567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03E50" w:rsidRPr="00103E50" w:rsidSect="00103E5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50"/>
    <w:rsid w:val="00103E50"/>
    <w:rsid w:val="005077A8"/>
    <w:rsid w:val="008870BB"/>
    <w:rsid w:val="00BD1503"/>
    <w:rsid w:val="00DB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2022-10-21T08:14:00Z</dcterms:created>
  <dcterms:modified xsi:type="dcterms:W3CDTF">2022-10-21T08:39:00Z</dcterms:modified>
</cp:coreProperties>
</file>