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al Black" w:cs="Arial Black" w:eastAsia="Arial Black" w:hAnsi="Arial Black"/>
          <w:sz w:val="40"/>
          <w:szCs w:val="40"/>
        </w:rPr>
      </w:pPr>
      <w:r w:rsidDel="00000000" w:rsidR="00000000" w:rsidRPr="00000000">
        <w:rPr>
          <w:rFonts w:ascii="Arial Black" w:cs="Arial Black" w:eastAsia="Arial Black" w:hAnsi="Arial Black"/>
          <w:sz w:val="40"/>
          <w:szCs w:val="40"/>
          <w:rtl w:val="0"/>
        </w:rPr>
        <w:t xml:space="preserve">UNIVERSITY ADMIT ELIGIBILITY PREDICTOR</w:t>
      </w:r>
    </w:p>
    <w:p w:rsidR="00000000" w:rsidDel="00000000" w:rsidP="00000000" w:rsidRDefault="00000000" w:rsidRPr="00000000" w14:paraId="00000002">
      <w:pPr>
        <w:rPr>
          <w:rFonts w:ascii="Arial Black" w:cs="Arial Black" w:eastAsia="Arial Black" w:hAnsi="Arial Black"/>
          <w:sz w:val="32"/>
          <w:szCs w:val="32"/>
        </w:rPr>
      </w:pPr>
      <w:r w:rsidDel="00000000" w:rsidR="00000000" w:rsidRPr="00000000">
        <w:rPr>
          <w:rFonts w:ascii="Arial Black" w:cs="Arial Black" w:eastAsia="Arial Black" w:hAnsi="Arial Black"/>
          <w:sz w:val="32"/>
          <w:szCs w:val="32"/>
          <w:rtl w:val="0"/>
        </w:rPr>
        <w:t xml:space="preserve">TEAM ID -  PNT2022TMID42400</w:t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20"/>
          <w:sz w:val="24"/>
          <w:szCs w:val="24"/>
          <w:rtl w:val="0"/>
        </w:rPr>
        <w:t xml:space="preserve">Anaconda is a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distribution </w:t>
      </w:r>
      <w:r w:rsidDel="00000000" w:rsidR="00000000" w:rsidRPr="00000000">
        <w:rPr>
          <w:rFonts w:ascii="Times New Roman" w:cs="Times New Roman" w:eastAsia="Times New Roman" w:hAnsi="Times New Roman"/>
          <w:color w:val="1f1f20"/>
          <w:sz w:val="24"/>
          <w:szCs w:val="24"/>
          <w:rtl w:val="0"/>
        </w:rPr>
        <w:t xml:space="preserve">of the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Python and R programming languages </w:t>
      </w:r>
      <w:r w:rsidDel="00000000" w:rsidR="00000000" w:rsidRPr="00000000">
        <w:rPr>
          <w:rFonts w:ascii="Times New Roman" w:cs="Times New Roman" w:eastAsia="Times New Roman" w:hAnsi="Times New Roman"/>
          <w:color w:val="1f1f20"/>
          <w:sz w:val="24"/>
          <w:szCs w:val="24"/>
          <w:rtl w:val="0"/>
        </w:rPr>
        <w:t xml:space="preserve">for scientific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computing, </w:t>
      </w:r>
      <w:r w:rsidDel="00000000" w:rsidR="00000000" w:rsidRPr="00000000">
        <w:rPr>
          <w:rFonts w:ascii="Times New Roman" w:cs="Times New Roman" w:eastAsia="Times New Roman" w:hAnsi="Times New Roman"/>
          <w:color w:val="1f1f20"/>
          <w:sz w:val="24"/>
          <w:szCs w:val="24"/>
          <w:rtl w:val="0"/>
        </w:rPr>
        <w:t xml:space="preserve">that aims to simplify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package management </w:t>
      </w:r>
      <w:r w:rsidDel="00000000" w:rsidR="00000000" w:rsidRPr="00000000">
        <w:rPr>
          <w:rFonts w:ascii="Times New Roman" w:cs="Times New Roman" w:eastAsia="Times New Roman" w:hAnsi="Times New Roman"/>
          <w:color w:val="1f1f20"/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deployment. </w:t>
      </w:r>
      <w:r w:rsidDel="00000000" w:rsidR="00000000" w:rsidRPr="00000000">
        <w:rPr>
          <w:rFonts w:ascii="Times New Roman" w:cs="Times New Roman" w:eastAsia="Times New Roman" w:hAnsi="Times New Roman"/>
          <w:color w:val="1f1f20"/>
          <w:sz w:val="24"/>
          <w:szCs w:val="24"/>
          <w:rtl w:val="0"/>
        </w:rPr>
        <w:t xml:space="preserve">The distribution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20"/>
          <w:sz w:val="24"/>
          <w:szCs w:val="24"/>
          <w:rtl w:val="0"/>
        </w:rPr>
        <w:t xml:space="preserve">includes data-science packages suitable for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Windows</w:t>
      </w:r>
      <w:r w:rsidDel="00000000" w:rsidR="00000000" w:rsidRPr="00000000">
        <w:rPr>
          <w:rFonts w:ascii="Times New Roman" w:cs="Times New Roman" w:eastAsia="Times New Roman" w:hAnsi="Times New Roman"/>
          <w:color w:val="1f1f2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Linux</w:t>
      </w:r>
      <w:r w:rsidDel="00000000" w:rsidR="00000000" w:rsidRPr="00000000">
        <w:rPr>
          <w:rFonts w:ascii="Times New Roman" w:cs="Times New Roman" w:eastAsia="Times New Roman" w:hAnsi="Times New Roman"/>
          <w:color w:val="1f1f20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macOS</w:t>
      </w:r>
      <w:r w:rsidDel="00000000" w:rsidR="00000000" w:rsidRPr="00000000">
        <w:rPr>
          <w:rFonts w:ascii="Times New Roman" w:cs="Times New Roman" w:eastAsia="Times New Roman" w:hAnsi="Times New Roman"/>
          <w:color w:val="1f1f20"/>
          <w:sz w:val="24"/>
          <w:szCs w:val="24"/>
          <w:rtl w:val="0"/>
        </w:rPr>
        <w:t xml:space="preserve">. It is developed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20"/>
          <w:sz w:val="24"/>
          <w:szCs w:val="24"/>
          <w:rtl w:val="0"/>
        </w:rPr>
        <w:t xml:space="preserve">and maintained by Anaconda. which was founded by Peter Wang and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Travis Oliphant </w:t>
      </w:r>
      <w:r w:rsidDel="00000000" w:rsidR="00000000" w:rsidRPr="00000000">
        <w:rPr>
          <w:rFonts w:ascii="Times New Roman" w:cs="Times New Roman" w:eastAsia="Times New Roman" w:hAnsi="Times New Roman"/>
          <w:color w:val="1f1f20"/>
          <w:sz w:val="24"/>
          <w:szCs w:val="24"/>
          <w:rtl w:val="0"/>
        </w:rPr>
        <w:t xml:space="preserve">in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20"/>
          <w:sz w:val="24"/>
          <w:szCs w:val="24"/>
          <w:rtl w:val="0"/>
        </w:rPr>
        <w:t xml:space="preserve">2012 As an Anaconda, it is also known as Anaconda Distribution or Anaconda Individual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20"/>
          <w:sz w:val="24"/>
          <w:szCs w:val="24"/>
          <w:rtl w:val="0"/>
        </w:rPr>
        <w:t xml:space="preserve">Edition, while other products from the company are Anaconda Team Edition and Anaconda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1f1f20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20"/>
          <w:sz w:val="24"/>
          <w:szCs w:val="24"/>
          <w:rtl w:val="0"/>
        </w:rPr>
        <w:t xml:space="preserve">Enterprise Edition,</w:t>
      </w:r>
      <w:r w:rsidDel="00000000" w:rsidR="00000000" w:rsidRPr="00000000">
        <w:rPr>
          <w:color w:val="1f1f20"/>
          <w:rtl w:val="0"/>
        </w:rPr>
        <w:t xml:space="preserve"> both of which are not free.</w:t>
      </w:r>
    </w:p>
    <w:p w:rsidR="00000000" w:rsidDel="00000000" w:rsidP="00000000" w:rsidRDefault="00000000" w:rsidRPr="00000000" w14:paraId="0000000A">
      <w:pPr>
        <w:rPr>
          <w:color w:val="c0504d"/>
          <w:sz w:val="40"/>
          <w:szCs w:val="40"/>
        </w:rPr>
      </w:pPr>
      <w:r w:rsidDel="00000000" w:rsidR="00000000" w:rsidRPr="00000000">
        <w:rPr>
          <w:color w:val="c0504d"/>
          <w:sz w:val="40"/>
          <w:szCs w:val="40"/>
          <w:rtl w:val="0"/>
        </w:rPr>
        <w:t xml:space="preserve">WAY TO INSTALL ANACONDA</w:t>
      </w:r>
    </w:p>
    <w:p w:rsidR="00000000" w:rsidDel="00000000" w:rsidP="00000000" w:rsidRDefault="00000000" w:rsidRPr="00000000" w14:paraId="0000000B">
      <w:pPr>
        <w:rPr>
          <w:color w:val="1f1f20"/>
        </w:rPr>
      </w:pPr>
      <w:r w:rsidDel="00000000" w:rsidR="00000000" w:rsidRPr="00000000">
        <w:rPr>
          <w:color w:val="1f1f20"/>
          <w:rtl w:val="0"/>
        </w:rPr>
        <w:t xml:space="preserve">STEP 1: Download and Anaconda</w:t>
      </w:r>
    </w:p>
    <w:p w:rsidR="00000000" w:rsidDel="00000000" w:rsidP="00000000" w:rsidRDefault="00000000" w:rsidRPr="00000000" w14:paraId="0000000C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</w:rPr>
        <w:drawing>
          <wp:inline distB="0" distT="0" distL="0" distR="0">
            <wp:extent cx="5943600" cy="232469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1f1f20"/>
        </w:rPr>
      </w:pPr>
      <w:r w:rsidDel="00000000" w:rsidR="00000000" w:rsidRPr="00000000">
        <w:rPr>
          <w:color w:val="1f1f20"/>
          <w:rtl w:val="0"/>
        </w:rPr>
        <w:t xml:space="preserve">STEP 2: Install the Anaconda</w:t>
      </w:r>
    </w:p>
    <w:p w:rsidR="00000000" w:rsidDel="00000000" w:rsidP="00000000" w:rsidRDefault="00000000" w:rsidRPr="00000000" w14:paraId="0000000E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</w:rPr>
        <w:drawing>
          <wp:inline distB="0" distT="0" distL="0" distR="0">
            <wp:extent cx="4791075" cy="3733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1f1f20"/>
        </w:rPr>
      </w:pPr>
      <w:r w:rsidDel="00000000" w:rsidR="00000000" w:rsidRPr="00000000">
        <w:rPr>
          <w:color w:val="1f1f20"/>
          <w:rtl w:val="0"/>
        </w:rPr>
        <w:t xml:space="preserve">STEP 3: Click I Agree</w:t>
      </w:r>
    </w:p>
    <w:p w:rsidR="00000000" w:rsidDel="00000000" w:rsidP="00000000" w:rsidRDefault="00000000" w:rsidRPr="00000000" w14:paraId="00000010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</w:rPr>
        <w:drawing>
          <wp:inline distB="0" distT="0" distL="0" distR="0">
            <wp:extent cx="4724400" cy="37433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STEP 4: Choose the Installation Location</w:t>
      </w:r>
    </w:p>
    <w:p w:rsidR="00000000" w:rsidDel="00000000" w:rsidP="00000000" w:rsidRDefault="00000000" w:rsidRPr="00000000" w14:paraId="00000012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</w:rPr>
        <w:drawing>
          <wp:inline distB="0" distT="0" distL="0" distR="0">
            <wp:extent cx="4876800" cy="36766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STEP 5: Installing the Requiring packages</w:t>
      </w:r>
    </w:p>
    <w:p w:rsidR="00000000" w:rsidDel="00000000" w:rsidP="00000000" w:rsidRDefault="00000000" w:rsidRPr="00000000" w14:paraId="00000014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</w:rPr>
        <w:drawing>
          <wp:inline distB="0" distT="0" distL="0" distR="0">
            <wp:extent cx="4772025" cy="36766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STEP 6: Setting up the base environment</w:t>
      </w:r>
    </w:p>
    <w:p w:rsidR="00000000" w:rsidDel="00000000" w:rsidP="00000000" w:rsidRDefault="00000000" w:rsidRPr="00000000" w14:paraId="00000016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</w:rPr>
        <w:drawing>
          <wp:inline distB="0" distT="0" distL="0" distR="0">
            <wp:extent cx="4905375" cy="38766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STEP 7: Succesfully Installed and check the Anacoda Navigator working or not</w:t>
      </w:r>
    </w:p>
    <w:p w:rsidR="00000000" w:rsidDel="00000000" w:rsidP="00000000" w:rsidRDefault="00000000" w:rsidRPr="00000000" w14:paraId="00000018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</w:rPr>
        <w:drawing>
          <wp:inline distB="0" distT="0" distL="0" distR="0">
            <wp:extent cx="5943600" cy="311103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 Black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2" Type="http://schemas.openxmlformats.org/officeDocument/2006/relationships/image" Target="media/image1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