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II</w:t>
      </w:r>
    </w:p>
    <w:p>
      <w:pPr>
        <w:spacing w:before="197"/>
        <w:ind w:left="1675" w:right="1692" w:firstLine="0"/>
        <w:jc w:val="center"/>
        <w:rPr>
          <w:sz w:val="32"/>
        </w:rPr>
      </w:pPr>
      <w:r>
        <w:rPr>
          <w:sz w:val="32"/>
        </w:rPr>
        <w:t>FUNCTIONAL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</w:t>
      </w:r>
    </w:p>
    <w:p>
      <w:pPr>
        <w:pStyle w:val="5"/>
        <w:spacing w:before="8"/>
        <w:rPr>
          <w:sz w:val="16"/>
        </w:rPr>
      </w:pPr>
    </w:p>
    <w:tbl>
      <w:tblPr>
        <w:tblStyle w:val="4"/>
        <w:tblW w:w="0" w:type="auto"/>
        <w:tblInd w:w="2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8"/>
        <w:gridCol w:w="44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418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489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418" w:type="dxa"/>
          </w:tcPr>
          <w:p>
            <w:pPr>
              <w:pStyle w:val="9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489" w:type="dxa"/>
          </w:tcPr>
          <w:p>
            <w:pPr>
              <w:pStyle w:val="9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PNT2022TMID086</w:t>
            </w:r>
            <w:r>
              <w:rPr>
                <w:rFonts w:hint="default"/>
                <w:sz w:val="24"/>
                <w:lang w:val="en-US"/>
              </w:rPr>
              <w:t>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418" w:type="dxa"/>
          </w:tcPr>
          <w:p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489" w:type="dxa"/>
          </w:tcPr>
          <w:p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</w:p>
          <w:p>
            <w:pPr>
              <w:pStyle w:val="9"/>
              <w:spacing w:before="2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418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489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sz w:val="36"/>
        </w:rPr>
      </w:pPr>
    </w:p>
    <w:p>
      <w:pPr>
        <w:pStyle w:val="5"/>
        <w:spacing w:before="8"/>
        <w:rPr>
          <w:sz w:val="32"/>
        </w:rPr>
      </w:pPr>
    </w:p>
    <w:p>
      <w:pPr>
        <w:pStyle w:val="2"/>
      </w:pPr>
      <w:bookmarkStart w:id="0" w:name="IoT Platforms Require Diverse Connectivi"/>
      <w:bookmarkEnd w:id="0"/>
      <w:r>
        <w:rPr>
          <w:color w:val="292929"/>
        </w:rPr>
        <w:t>IoT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Platforms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Require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Diverse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Connectivity</w:t>
      </w:r>
    </w:p>
    <w:p>
      <w:pPr>
        <w:pStyle w:val="5"/>
        <w:rPr>
          <w:rFonts w:ascii="Arial"/>
          <w:b/>
        </w:rPr>
      </w:pPr>
    </w:p>
    <w:p>
      <w:pPr>
        <w:pStyle w:val="5"/>
        <w:spacing w:line="333" w:lineRule="auto"/>
        <w:ind w:left="100" w:right="148"/>
      </w:pPr>
      <w:r>
        <w:rPr>
          <w:color w:val="292929"/>
        </w:rPr>
        <w:t>Probably the most familiar form of connectivity for the internet,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IoT,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Ethernet.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addition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Ethernet,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IoT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devices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connect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using a wide variety of other technologies. The connectivity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objective is that an IoT platform support as many modes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connection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wired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wireless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possible.</w:t>
      </w:r>
      <w:r>
        <w:rPr>
          <w:color w:val="292929"/>
          <w:spacing w:val="-5"/>
        </w:rPr>
        <w:t xml:space="preserve"> </w:t>
      </w:r>
      <w:r>
        <w:fldChar w:fldCharType="begin"/>
      </w:r>
      <w:r>
        <w:instrText xml:space="preserve"> HYPERLINK "https://www.linkedin.com/pulse/connectivity-options-internet-things-iot-brijesh-kumar" \h </w:instrText>
      </w:r>
      <w:r>
        <w:fldChar w:fldCharType="separate"/>
      </w:r>
      <w:r>
        <w:rPr>
          <w:color w:val="0000FF"/>
          <w:u w:val="thick" w:color="0000FF"/>
        </w:rPr>
        <w:t>Wireless</w:t>
      </w:r>
      <w:r>
        <w:rPr>
          <w:color w:val="0000FF"/>
          <w:u w:val="thick" w:color="0000FF"/>
        </w:rPr>
        <w:fldChar w:fldCharType="end"/>
      </w:r>
    </w:p>
    <w:p>
      <w:pPr>
        <w:pStyle w:val="5"/>
        <w:spacing w:before="3" w:line="333" w:lineRule="auto"/>
        <w:ind w:left="100"/>
      </w:pPr>
      <w:r>
        <w:fldChar w:fldCharType="begin"/>
      </w:r>
      <w:r>
        <w:instrText xml:space="preserve"> HYPERLINK "https://www.linkedin.com/pulse/connectivity-options-internet-things-iot-brijesh-kumar" \h </w:instrText>
      </w:r>
      <w:r>
        <w:fldChar w:fldCharType="separate"/>
      </w:r>
      <w:r>
        <w:rPr>
          <w:color w:val="0000FF"/>
          <w:u w:val="thick" w:color="0000FF"/>
        </w:rPr>
        <w:t>options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7"/>
        </w:rPr>
        <w:fldChar w:fldCharType="end"/>
      </w:r>
      <w:r>
        <w:rPr>
          <w:color w:val="292929"/>
        </w:rPr>
        <w:t>include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ANT+,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Bluetooth,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EDGE,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GPRS,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IrDA,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LTE,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NFC,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>RFID,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Weightless,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WLAN,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ZigBee,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Z-Wave.</w:t>
      </w:r>
    </w:p>
    <w:p>
      <w:pPr>
        <w:pStyle w:val="5"/>
        <w:rPr>
          <w:sz w:val="34"/>
        </w:rPr>
      </w:pPr>
    </w:p>
    <w:p>
      <w:pPr>
        <w:pStyle w:val="2"/>
        <w:spacing w:before="264"/>
      </w:pPr>
      <w:bookmarkStart w:id="1" w:name="IoT Platforms Leverage Applications"/>
      <w:bookmarkEnd w:id="1"/>
      <w:r>
        <w:rPr>
          <w:color w:val="292929"/>
        </w:rPr>
        <w:t>IoT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Platforms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Leverage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Applications</w:t>
      </w:r>
    </w:p>
    <w:p>
      <w:pPr>
        <w:pStyle w:val="5"/>
        <w:spacing w:before="11"/>
        <w:rPr>
          <w:rFonts w:ascii="Arial"/>
          <w:b/>
          <w:sz w:val="29"/>
        </w:rPr>
      </w:pPr>
    </w:p>
    <w:p>
      <w:pPr>
        <w:pStyle w:val="5"/>
        <w:spacing w:line="333" w:lineRule="auto"/>
        <w:ind w:left="100" w:right="98"/>
      </w:pPr>
      <w:r>
        <w:rPr>
          <w:color w:val="292929"/>
        </w:rPr>
        <w:t>IoT software applications are emerging for businesses in virtually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every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industry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home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users.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applications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provide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 xml:space="preserve">much of </w:t>
      </w:r>
      <w:r>
        <w:fldChar w:fldCharType="begin"/>
      </w:r>
      <w:r>
        <w:instrText xml:space="preserve"> HYPERLINK "http://www.automationworld.com/topics/industrial-internet-things" \h </w:instrText>
      </w:r>
      <w:r>
        <w:fldChar w:fldCharType="separate"/>
      </w:r>
      <w:r>
        <w:rPr>
          <w:color w:val="0000FF"/>
          <w:u w:val="thick" w:color="0000FF"/>
        </w:rPr>
        <w:t>the automation capabilities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rPr>
          <w:color w:val="292929"/>
        </w:rPr>
        <w:t>that make IoT solutions so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valuable. These software and middleware </w:t>
      </w:r>
      <w:r>
        <w:fldChar w:fldCharType="begin"/>
      </w:r>
      <w:r>
        <w:instrText xml:space="preserve"> HYPERLINK "http://www.controleng.com/single-article/industrial-internet-of-things-iiot-benefits-examples/a2fdb5aced1d779991d91ec3066cff40.html" \h </w:instrText>
      </w:r>
      <w:r>
        <w:fldChar w:fldCharType="separate"/>
      </w:r>
      <w:r>
        <w:rPr>
          <w:color w:val="0000FF"/>
          <w:u w:val="thick" w:color="0000FF"/>
        </w:rPr>
        <w:t>applications</w:t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r>
        <w:rPr>
          <w:color w:val="292929"/>
        </w:rPr>
        <w:t>help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businesses drive down costs, increase efficiency, and improve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regulatory compliance. To achieve these goals, an IoT platform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compatible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applications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specific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industry.</w:t>
      </w:r>
    </w:p>
    <w:p>
      <w:pPr>
        <w:spacing w:after="0" w:line="333" w:lineRule="auto"/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2"/>
        <w:spacing w:before="78"/>
      </w:pPr>
      <w:bookmarkStart w:id="2" w:name="IoT Platforms Manage a Range of Devices"/>
      <w:bookmarkEnd w:id="2"/>
      <w:r>
        <w:rPr>
          <w:color w:val="292929"/>
        </w:rPr>
        <w:t>IoT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Platforms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Manage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Range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Devices</w:t>
      </w:r>
    </w:p>
    <w:p>
      <w:pPr>
        <w:pStyle w:val="5"/>
        <w:spacing w:before="7"/>
        <w:rPr>
          <w:rFonts w:ascii="Arial"/>
          <w:b/>
          <w:sz w:val="29"/>
        </w:rPr>
      </w:pPr>
    </w:p>
    <w:p>
      <w:pPr>
        <w:pStyle w:val="5"/>
        <w:spacing w:line="333" w:lineRule="auto"/>
        <w:ind w:left="100"/>
      </w:pPr>
      <w:r>
        <w:rPr>
          <w:color w:val="292929"/>
        </w:rPr>
        <w:t>The number of devices connected to IoT will soon reach anywhere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3"/>
        </w:rPr>
        <w:t xml:space="preserve"> </w:t>
      </w:r>
      <w:r>
        <w:fldChar w:fldCharType="begin"/>
      </w:r>
      <w:r>
        <w:instrText xml:space="preserve"> HYPERLINK "https://planetechusa.com/blog/how-much-data-will-the-internet-of-things-iot-generate-by-2020/" \h </w:instrText>
      </w:r>
      <w:r>
        <w:fldChar w:fldCharType="separate"/>
      </w:r>
      <w:r>
        <w:rPr>
          <w:color w:val="0000FF"/>
          <w:u w:val="thick" w:color="0000FF"/>
        </w:rPr>
        <w:t>28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billion</w:t>
      </w:r>
      <w:r>
        <w:rPr>
          <w:color w:val="0000FF"/>
          <w:spacing w:val="-10"/>
          <w:u w:val="thick" w:color="0000FF"/>
        </w:rPr>
        <w:t xml:space="preserve"> </w:t>
      </w:r>
      <w:r>
        <w:rPr>
          <w:color w:val="0000FF"/>
          <w:u w:val="thick" w:color="0000FF"/>
        </w:rPr>
        <w:t>to</w:t>
      </w:r>
      <w:r>
        <w:rPr>
          <w:color w:val="0000FF"/>
          <w:spacing w:val="-10"/>
          <w:u w:val="thick" w:color="0000FF"/>
        </w:rPr>
        <w:t xml:space="preserve"> </w:t>
      </w:r>
      <w:r>
        <w:rPr>
          <w:color w:val="0000FF"/>
          <w:u w:val="thick" w:color="0000FF"/>
        </w:rPr>
        <w:t>50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fldChar w:fldCharType="end"/>
      </w:r>
      <w:r>
        <w:rPr>
          <w:color w:val="292929"/>
        </w:rPr>
        <w:t>billion,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depending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ask.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IoT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sensors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>gather information about conditions in their vicinity, such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temperature or moisture level. IoT actuators perform specific tasks,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such as turning things on or off, and recording information about its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triggers and subsequent reactions. In addition, IoT wearables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kinds,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health-tracking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bracelet,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record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health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statistics and other data such as your location. In essence,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functional requirement for an IoT platform is that it has the ability to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manage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heterogeneous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 devices.</w:t>
      </w:r>
    </w:p>
    <w:p>
      <w:pPr>
        <w:pStyle w:val="5"/>
        <w:rPr>
          <w:sz w:val="34"/>
        </w:rPr>
      </w:pPr>
    </w:p>
    <w:p>
      <w:pPr>
        <w:pStyle w:val="2"/>
        <w:spacing w:before="273"/>
      </w:pPr>
      <w:bookmarkStart w:id="3" w:name="IoT Platforms Generate Massive Amounts o"/>
      <w:bookmarkEnd w:id="3"/>
      <w:r>
        <w:rPr>
          <w:color w:val="292929"/>
        </w:rPr>
        <w:t>IoT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Platforms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Generate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Massive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Amounts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</w:t>
      </w:r>
    </w:p>
    <w:p>
      <w:pPr>
        <w:pStyle w:val="5"/>
        <w:rPr>
          <w:rFonts w:ascii="Arial"/>
          <w:b/>
        </w:rPr>
      </w:pPr>
    </w:p>
    <w:p>
      <w:pPr>
        <w:pStyle w:val="5"/>
        <w:spacing w:line="333" w:lineRule="auto"/>
        <w:ind w:left="100" w:right="98"/>
      </w:pPr>
      <w:r>
        <w:rPr>
          <w:color w:val="292929"/>
        </w:rPr>
        <w:t>Devices that we discussed above don’t just perform tasks. In most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cases, they will also report on the tasks they perform. Through 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connection to an IoT platform and to each other, they will transmit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detailed data about their actions. Typically, there will be no need for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human intervention in the process. The devices will simply send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data, potentially in real-time, for storage and analysis. To give you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idea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much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involved,</w:t>
      </w:r>
      <w:r>
        <w:rPr>
          <w:color w:val="292929"/>
          <w:spacing w:val="-1"/>
        </w:rPr>
        <w:t xml:space="preserve"> </w:t>
      </w:r>
      <w:r>
        <w:fldChar w:fldCharType="begin"/>
      </w:r>
      <w:r>
        <w:instrText xml:space="preserve"> HYPERLINK "http://www.v3.co.uk/v3-uk/news/2379626/internet-of-things-to-generate-400-zettabytes-of-data-by-2018" \h </w:instrText>
      </w:r>
      <w:r>
        <w:fldChar w:fldCharType="separate"/>
      </w:r>
      <w:r>
        <w:rPr>
          <w:color w:val="0000FF"/>
          <w:u w:val="thick" w:color="0000FF"/>
        </w:rPr>
        <w:t>one</w:t>
      </w:r>
      <w:r>
        <w:rPr>
          <w:color w:val="0000FF"/>
          <w:spacing w:val="-11"/>
          <w:u w:val="thick" w:color="0000FF"/>
        </w:rPr>
        <w:t xml:space="preserve"> </w:t>
      </w:r>
      <w:r>
        <w:rPr>
          <w:color w:val="0000FF"/>
          <w:u w:val="thick" w:color="0000FF"/>
        </w:rPr>
        <w:t>estimate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4"/>
        </w:rPr>
        <w:fldChar w:fldCharType="end"/>
      </w:r>
      <w:r>
        <w:rPr>
          <w:color w:val="292929"/>
        </w:rPr>
        <w:t>foresees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IoT generating around 400 ZB (zettabytes) by 2018. Functionally,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therefore, an IoT platform must be able to support storing massive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amounts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 data.</w:t>
      </w:r>
    </w:p>
    <w:p>
      <w:pPr>
        <w:spacing w:after="0" w:line="333" w:lineRule="auto"/>
        <w:sectPr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2"/>
        <w:spacing w:before="75"/>
      </w:pPr>
      <w:r>
        <w:rPr>
          <w:color w:val="292929"/>
        </w:rPr>
        <w:t>IoT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Platforms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Require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Powerful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Analytics</w:t>
      </w:r>
    </w:p>
    <w:p>
      <w:pPr>
        <w:pStyle w:val="5"/>
        <w:rPr>
          <w:rFonts w:ascii="Arial"/>
          <w:b/>
        </w:rPr>
      </w:pPr>
    </w:p>
    <w:p>
      <w:pPr>
        <w:pStyle w:val="5"/>
        <w:spacing w:before="1" w:line="333" w:lineRule="auto"/>
        <w:ind w:left="100" w:right="98"/>
      </w:pPr>
      <w:r>
        <w:rPr>
          <w:color w:val="292929"/>
        </w:rPr>
        <w:t>The vast volumes of data discussed above have the potential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provide unprecedented insights into consumer behavior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preferences. Unlocking those insights, however, requires powerful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analytics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tools.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key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IoT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platform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functionality,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therefore,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>capable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either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incorporating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offering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compatibility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</w:p>
    <w:p>
      <w:pPr>
        <w:pStyle w:val="5"/>
        <w:spacing w:before="3" w:line="333" w:lineRule="auto"/>
        <w:ind w:left="100"/>
      </w:pPr>
      <w:r>
        <w:rPr>
          <w:color w:val="292929"/>
        </w:rPr>
        <w:t>—</w:t>
      </w:r>
      <w:r>
        <w:rPr>
          <w:color w:val="0000FF"/>
          <w:spacing w:val="-10"/>
        </w:rPr>
        <w:t xml:space="preserve"> </w:t>
      </w:r>
      <w:r>
        <w:fldChar w:fldCharType="begin"/>
      </w:r>
      <w:r>
        <w:instrText xml:space="preserve"> HYPERLINK "http://data-informed.com/how-the-internet-of-things-changes-big-data-analytics/" \h </w:instrText>
      </w:r>
      <w:r>
        <w:fldChar w:fldCharType="separate"/>
      </w:r>
      <w:r>
        <w:rPr>
          <w:color w:val="0000FF"/>
          <w:u w:val="thick" w:color="0000FF"/>
        </w:rPr>
        <w:t>analytics</w:t>
      </w:r>
      <w:r>
        <w:rPr>
          <w:color w:val="0000FF"/>
          <w:spacing w:val="-11"/>
          <w:u w:val="thick" w:color="0000FF"/>
        </w:rPr>
        <w:t xml:space="preserve"> </w:t>
      </w:r>
      <w:r>
        <w:rPr>
          <w:color w:val="0000FF"/>
          <w:u w:val="thick" w:color="0000FF"/>
        </w:rPr>
        <w:t>solutions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10"/>
        </w:rPr>
        <w:fldChar w:fldCharType="end"/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translate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significant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amounts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81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actionable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insights.</w:t>
      </w:r>
    </w:p>
    <w:p>
      <w:pPr>
        <w:pStyle w:val="5"/>
        <w:spacing w:before="9"/>
        <w:rPr>
          <w:sz w:val="41"/>
        </w:rPr>
      </w:pPr>
    </w:p>
    <w:p>
      <w:pPr>
        <w:pStyle w:val="5"/>
        <w:spacing w:before="1" w:line="333" w:lineRule="auto"/>
        <w:ind w:left="100"/>
        <w:rPr>
          <w:rFonts w:ascii="Georgia"/>
        </w:rPr>
      </w:pPr>
      <w:r>
        <w:rPr>
          <w:color w:val="292929"/>
        </w:rPr>
        <w:t>However,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platform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meets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those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functionality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requirements,</w:t>
      </w:r>
      <w:r>
        <w:rPr>
          <w:color w:val="292929"/>
          <w:spacing w:val="-80"/>
        </w:rPr>
        <w:t xml:space="preserve"> </w:t>
      </w:r>
      <w:r>
        <w:rPr>
          <w:color w:val="292929"/>
        </w:rPr>
        <w:t>there are still important non-functional requirements for an IoT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platform.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begin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securit</w:t>
      </w:r>
      <w:r>
        <w:rPr>
          <w:rFonts w:ascii="Georgia"/>
          <w:color w:val="292929"/>
        </w:rPr>
        <w:t>y.</w:t>
      </w:r>
    </w:p>
    <w:sectPr>
      <w:pgSz w:w="11910" w:h="16840"/>
      <w:pgMar w:top="14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194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2"/>
      <w:ind w:left="1677" w:right="1692"/>
      <w:jc w:val="center"/>
    </w:pPr>
    <w:rPr>
      <w:rFonts w:ascii="Arial MT" w:hAnsi="Arial MT" w:eastAsia="Arial MT" w:cs="Arial MT"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8" w:lineRule="exact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2022-11-03T16:11:00Z</dcterms:created>
  <dc:creator>mohamed</dc:creator>
  <cp:lastModifiedBy>srvig</cp:lastModifiedBy>
  <dcterms:modified xsi:type="dcterms:W3CDTF">2022-11-03T16:12:44Z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1DEA03948598449A93100702ECCEC203</vt:lpwstr>
  </property>
</Properties>
</file>