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687F" w14:textId="5FA7032E" w:rsidR="00EB7B3A" w:rsidRDefault="00EB7B3A" w:rsidP="00F774E8"/>
    <w:p w14:paraId="192DA1B3" w14:textId="77777777" w:rsidR="00F774E8" w:rsidRPr="00F774E8" w:rsidRDefault="00F774E8" w:rsidP="00F774E8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F774E8">
        <w:rPr>
          <w:rFonts w:ascii="Calibri" w:hAnsi="Calibri" w:cs="Calibri"/>
          <w:b/>
          <w:bCs/>
          <w:color w:val="000000"/>
          <w:sz w:val="36"/>
          <w:szCs w:val="36"/>
        </w:rPr>
        <w:t>Project Design Phase-I</w:t>
      </w:r>
    </w:p>
    <w:p w14:paraId="06A10980" w14:textId="4EC4DC5C" w:rsidR="00F774E8" w:rsidRDefault="00F774E8" w:rsidP="00F774E8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774E8">
        <w:rPr>
          <w:rFonts w:ascii="Calibri" w:hAnsi="Calibri" w:cs="Calibri"/>
          <w:b/>
          <w:bCs/>
          <w:color w:val="000000"/>
          <w:sz w:val="36"/>
          <w:szCs w:val="36"/>
        </w:rPr>
        <w:t xml:space="preserve">Proposed Solution </w:t>
      </w:r>
    </w:p>
    <w:p w14:paraId="71468B23" w14:textId="3A54B620" w:rsidR="00F774E8" w:rsidRDefault="00F774E8" w:rsidP="00F774E8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tbl>
      <w:tblPr>
        <w:tblW w:w="9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6910"/>
      </w:tblGrid>
      <w:tr w:rsidR="00F774E8" w:rsidRPr="000C694C" w14:paraId="53CB1254" w14:textId="77777777" w:rsidTr="00491C39">
        <w:trPr>
          <w:trHeight w:val="5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4F9D7" w14:textId="77777777" w:rsidR="00F774E8" w:rsidRPr="000C694C" w:rsidRDefault="00F774E8" w:rsidP="0049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94C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7E68" w14:textId="77777777" w:rsidR="00F774E8" w:rsidRPr="000C694C" w:rsidRDefault="00F774E8" w:rsidP="0049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 October 2022</w:t>
            </w:r>
          </w:p>
        </w:tc>
      </w:tr>
      <w:tr w:rsidR="00F774E8" w:rsidRPr="000C694C" w14:paraId="4FAEF034" w14:textId="77777777" w:rsidTr="00491C39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B0359" w14:textId="77777777" w:rsidR="00F774E8" w:rsidRPr="000C694C" w:rsidRDefault="00F774E8" w:rsidP="0049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94C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C3736" w14:textId="77777777" w:rsidR="00F774E8" w:rsidRPr="000C694C" w:rsidRDefault="00F774E8" w:rsidP="0049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94C">
              <w:rPr>
                <w:rFonts w:ascii="Calibri" w:eastAsia="Times New Roman" w:hAnsi="Calibri" w:cs="Calibri"/>
                <w:color w:val="000000"/>
              </w:rPr>
              <w:t>PNT2022TMID</w:t>
            </w:r>
            <w:r>
              <w:rPr>
                <w:rFonts w:ascii="Calibri" w:eastAsia="Times New Roman" w:hAnsi="Calibri" w:cs="Calibri"/>
                <w:color w:val="000000"/>
              </w:rPr>
              <w:t>19760</w:t>
            </w:r>
          </w:p>
        </w:tc>
      </w:tr>
      <w:tr w:rsidR="00F774E8" w:rsidRPr="000C694C" w14:paraId="1BD07DAB" w14:textId="77777777" w:rsidTr="00491C39">
        <w:trPr>
          <w:trHeight w:val="5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1CFB7" w14:textId="77777777" w:rsidR="00F774E8" w:rsidRPr="000C694C" w:rsidRDefault="00F774E8" w:rsidP="0049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94C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A4445" w14:textId="77777777" w:rsidR="00F774E8" w:rsidRDefault="00F774E8" w:rsidP="00491C39">
            <w:r>
              <w:t>Smart Farmer – IoT Enabled Smart Farming Application</w:t>
            </w:r>
          </w:p>
          <w:p w14:paraId="12A9EC07" w14:textId="77777777" w:rsidR="00F774E8" w:rsidRPr="000C694C" w:rsidRDefault="00F774E8" w:rsidP="0049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4E8" w:rsidRPr="000C694C" w14:paraId="7ED17428" w14:textId="77777777" w:rsidTr="00491C39">
        <w:trPr>
          <w:trHeight w:val="7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1DAA5" w14:textId="77777777" w:rsidR="00F774E8" w:rsidRPr="000C694C" w:rsidRDefault="00F774E8" w:rsidP="0049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94C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DB765" w14:textId="77777777" w:rsidR="00F774E8" w:rsidRPr="000C694C" w:rsidRDefault="00F774E8" w:rsidP="0049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0C694C">
              <w:rPr>
                <w:rFonts w:ascii="Calibri" w:eastAsia="Times New Roman" w:hAnsi="Calibri" w:cs="Calibri"/>
                <w:color w:val="000000"/>
              </w:rPr>
              <w:t xml:space="preserve"> Marks</w:t>
            </w:r>
          </w:p>
        </w:tc>
      </w:tr>
    </w:tbl>
    <w:p w14:paraId="5EDBBF91" w14:textId="446213E6" w:rsidR="00F774E8" w:rsidRDefault="00F774E8" w:rsidP="00F774E8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</w:p>
    <w:p w14:paraId="1E45FB3C" w14:textId="66A1E60E" w:rsidR="00F774E8" w:rsidRDefault="00F774E8" w:rsidP="00F774E8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F774E8">
        <w:rPr>
          <w:rFonts w:ascii="Calibri" w:hAnsi="Calibri" w:cs="Calibri"/>
          <w:b/>
          <w:bCs/>
          <w:color w:val="000000"/>
          <w:sz w:val="28"/>
          <w:szCs w:val="28"/>
        </w:rPr>
        <w:t>Proposed Solution Template:</w:t>
      </w:r>
    </w:p>
    <w:tbl>
      <w:tblPr>
        <w:tblW w:w="98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5090"/>
        <w:gridCol w:w="3838"/>
      </w:tblGrid>
      <w:tr w:rsidR="00F774E8" w:rsidRPr="00F774E8" w14:paraId="4B50F2C3" w14:textId="77777777" w:rsidTr="00B338A4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F41" w14:textId="77777777" w:rsidR="00F774E8" w:rsidRPr="00F774E8" w:rsidRDefault="00F774E8" w:rsidP="00F7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74E8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F774E8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4C728" w14:textId="77777777" w:rsidR="00F774E8" w:rsidRPr="00F774E8" w:rsidRDefault="00F774E8" w:rsidP="00F7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4E8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91B81" w14:textId="77777777" w:rsidR="00F774E8" w:rsidRPr="00F774E8" w:rsidRDefault="00F774E8" w:rsidP="00F7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4E8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F774E8" w:rsidRPr="00F774E8" w14:paraId="5C4EE6A6" w14:textId="77777777" w:rsidTr="00B338A4">
        <w:trPr>
          <w:trHeight w:val="1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E06F1" w14:textId="77777777" w:rsidR="00F774E8" w:rsidRPr="00F774E8" w:rsidRDefault="00F774E8" w:rsidP="00F774E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D3F2B" w14:textId="77777777" w:rsidR="00F774E8" w:rsidRPr="00F774E8" w:rsidRDefault="00F774E8" w:rsidP="00F7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4E8">
              <w:rPr>
                <w:rFonts w:ascii="Calibri" w:eastAsia="Times New Roman" w:hAnsi="Calibri" w:cs="Calibri"/>
                <w:color w:val="222222"/>
              </w:rPr>
              <w:t>Problem Statement (Problem to be solved)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0DBBF" w14:textId="77777777" w:rsidR="00F774E8" w:rsidRDefault="00EB3617" w:rsidP="00EB361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17">
              <w:rPr>
                <w:rFonts w:ascii="Times New Roman" w:eastAsia="Times New Roman" w:hAnsi="Times New Roman" w:cs="Times New Roman"/>
                <w:sz w:val="24"/>
                <w:szCs w:val="24"/>
              </w:rPr>
              <w:t>Farmers must wait on the field until the water completely covers the soil before they can irrigate the area</w:t>
            </w:r>
            <w:r w:rsidRPr="00EB3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3617">
              <w:rPr>
                <w:rFonts w:ascii="Times New Roman" w:eastAsia="Times New Roman" w:hAnsi="Times New Roman" w:cs="Times New Roman"/>
                <w:sz w:val="24"/>
                <w:szCs w:val="24"/>
              </w:rPr>
              <w:t>whole farm field</w:t>
            </w:r>
            <w:r w:rsidRPr="00EB361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ECD1296" w14:textId="590A7ACE" w:rsidR="00EB3617" w:rsidRPr="00EB3617" w:rsidRDefault="00EB3617" w:rsidP="00EB361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17">
              <w:rPr>
                <w:rFonts w:ascii="Times New Roman" w:eastAsia="Times New Roman" w:hAnsi="Times New Roman" w:cs="Times New Roman"/>
                <w:sz w:val="24"/>
                <w:szCs w:val="24"/>
              </w:rPr>
              <w:t>Lack of Information, High Adoption, Cost, Security Concerns, etc. are the Biggest Challenges for IoT in the Agricultural Sector.</w:t>
            </w:r>
          </w:p>
        </w:tc>
      </w:tr>
      <w:tr w:rsidR="00F774E8" w:rsidRPr="00F774E8" w14:paraId="0509670E" w14:textId="77777777" w:rsidTr="00B338A4">
        <w:trPr>
          <w:trHeight w:val="1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34632" w14:textId="77777777" w:rsidR="00F774E8" w:rsidRPr="00F774E8" w:rsidRDefault="00F774E8" w:rsidP="00F774E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8C879" w14:textId="77777777" w:rsidR="00F774E8" w:rsidRPr="00F774E8" w:rsidRDefault="00F774E8" w:rsidP="00F7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4E8">
              <w:rPr>
                <w:rFonts w:ascii="Calibri" w:eastAsia="Times New Roman" w:hAnsi="Calibri" w:cs="Calibri"/>
                <w:color w:val="222222"/>
              </w:rPr>
              <w:t>Idea / Solution description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E8CFA" w14:textId="77777777" w:rsidR="00F774E8" w:rsidRPr="00D62284" w:rsidRDefault="00D62284" w:rsidP="00D6228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84">
              <w:rPr>
                <w:rFonts w:ascii="Times New Roman" w:hAnsi="Times New Roman" w:cs="Times New Roman"/>
              </w:rPr>
              <w:t xml:space="preserve">The Data collected by sensors, </w:t>
            </w:r>
            <w:proofErr w:type="gramStart"/>
            <w:r w:rsidRPr="00D62284">
              <w:rPr>
                <w:rFonts w:ascii="Times New Roman" w:hAnsi="Times New Roman" w:cs="Times New Roman"/>
              </w:rPr>
              <w:t>In</w:t>
            </w:r>
            <w:proofErr w:type="gramEnd"/>
            <w:r w:rsidRPr="00D62284">
              <w:rPr>
                <w:rFonts w:ascii="Times New Roman" w:hAnsi="Times New Roman" w:cs="Times New Roman"/>
              </w:rPr>
              <w:t xml:space="preserve"> terms of humidity, temperature, moisture, and dew detections help in determining the weather pattern in Farms. </w:t>
            </w:r>
            <w:proofErr w:type="gramStart"/>
            <w:r w:rsidRPr="00D62284">
              <w:rPr>
                <w:rFonts w:ascii="Times New Roman" w:hAnsi="Times New Roman" w:cs="Times New Roman"/>
              </w:rPr>
              <w:t>So</w:t>
            </w:r>
            <w:proofErr w:type="gramEnd"/>
            <w:r w:rsidRPr="00D62284">
              <w:rPr>
                <w:rFonts w:ascii="Times New Roman" w:hAnsi="Times New Roman" w:cs="Times New Roman"/>
              </w:rPr>
              <w:t xml:space="preserve"> cultivation is done for suitable crops.</w:t>
            </w:r>
          </w:p>
          <w:p w14:paraId="6B8FC1C4" w14:textId="39153642" w:rsidR="00D62284" w:rsidRPr="00D62284" w:rsidRDefault="00D62284" w:rsidP="00D6228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84"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 precision agriculture, smart farming techniques let farmers keep better track of their crops and maintain the appropriate humidity levels.</w:t>
            </w:r>
          </w:p>
        </w:tc>
      </w:tr>
      <w:tr w:rsidR="00F774E8" w:rsidRPr="00F774E8" w14:paraId="34A993D9" w14:textId="77777777" w:rsidTr="00B338A4">
        <w:trPr>
          <w:trHeight w:val="8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33876" w14:textId="77777777" w:rsidR="00F774E8" w:rsidRPr="00F774E8" w:rsidRDefault="00F774E8" w:rsidP="00F774E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9DF6E" w14:textId="77777777" w:rsidR="00F774E8" w:rsidRPr="00F774E8" w:rsidRDefault="00F774E8" w:rsidP="00F7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4E8">
              <w:rPr>
                <w:rFonts w:ascii="Calibri" w:eastAsia="Times New Roman" w:hAnsi="Calibri" w:cs="Calibri"/>
                <w:color w:val="222222"/>
              </w:rPr>
              <w:t>Novelty / Uniqueness 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D739F" w14:textId="568A8F11" w:rsidR="00F774E8" w:rsidRPr="00D62284" w:rsidRDefault="00D62284" w:rsidP="00D6228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284">
              <w:rPr>
                <w:rFonts w:ascii="Times New Roman" w:hAnsi="Times New Roman" w:cs="Times New Roman"/>
              </w:rPr>
              <w:t>It helps the farmer to operate the motor from anywhere</w:t>
            </w:r>
            <w:r>
              <w:t>.</w:t>
            </w:r>
          </w:p>
        </w:tc>
      </w:tr>
      <w:tr w:rsidR="00F774E8" w:rsidRPr="00F774E8" w14:paraId="68D5475E" w14:textId="77777777" w:rsidTr="00B338A4">
        <w:trPr>
          <w:trHeight w:val="1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9B3B0" w14:textId="77777777" w:rsidR="00F774E8" w:rsidRPr="00F774E8" w:rsidRDefault="00F774E8" w:rsidP="00F774E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F4831" w14:textId="77777777" w:rsidR="00F774E8" w:rsidRPr="00F774E8" w:rsidRDefault="00F774E8" w:rsidP="00F7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4E8">
              <w:rPr>
                <w:rFonts w:ascii="Calibri" w:eastAsia="Times New Roman" w:hAnsi="Calibri" w:cs="Calibri"/>
                <w:color w:val="222222"/>
              </w:rPr>
              <w:t>Social Impact / Customer Satisfaction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7729" w14:textId="38A5E08D" w:rsidR="00F774E8" w:rsidRPr="00B338A4" w:rsidRDefault="00B338A4" w:rsidP="00B338A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8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saves a lot of time, lowers the salaries paid to farm </w:t>
            </w:r>
            <w:proofErr w:type="spellStart"/>
            <w:r w:rsidRPr="00B338A4">
              <w:rPr>
                <w:rFonts w:ascii="Times New Roman" w:eastAsia="Times New Roman" w:hAnsi="Times New Roman" w:cs="Times New Roman"/>
                <w:sz w:val="24"/>
                <w:szCs w:val="24"/>
              </w:rPr>
              <w:t>labourers</w:t>
            </w:r>
            <w:proofErr w:type="spellEnd"/>
            <w:r w:rsidRPr="00B338A4">
              <w:rPr>
                <w:rFonts w:ascii="Times New Roman" w:eastAsia="Times New Roman" w:hAnsi="Times New Roman" w:cs="Times New Roman"/>
                <w:sz w:val="24"/>
                <w:szCs w:val="24"/>
              </w:rPr>
              <w:t>, and can strengthen customer connections by improving the consumer experience overall.</w:t>
            </w:r>
          </w:p>
        </w:tc>
      </w:tr>
      <w:tr w:rsidR="00F774E8" w:rsidRPr="00F774E8" w14:paraId="6FC8828A" w14:textId="77777777" w:rsidTr="00B338A4">
        <w:trPr>
          <w:trHeight w:val="6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FDB81" w14:textId="77777777" w:rsidR="00F774E8" w:rsidRPr="00F774E8" w:rsidRDefault="00F774E8" w:rsidP="00F774E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4D575" w14:textId="77777777" w:rsidR="00F774E8" w:rsidRPr="00F774E8" w:rsidRDefault="00F774E8" w:rsidP="00F7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4E8">
              <w:rPr>
                <w:rFonts w:ascii="Calibri" w:eastAsia="Times New Roman" w:hAnsi="Calibri" w:cs="Calibri"/>
                <w:color w:val="222222"/>
              </w:rPr>
              <w:t>Business Model (Revenue Model)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DAB11" w14:textId="25D33CA3" w:rsidR="00F774E8" w:rsidRPr="00B338A4" w:rsidRDefault="00B338A4" w:rsidP="00B338A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8A4">
              <w:rPr>
                <w:rFonts w:ascii="Times New Roman" w:eastAsia="Times New Roman" w:hAnsi="Times New Roman" w:cs="Times New Roman"/>
                <w:sz w:val="24"/>
                <w:szCs w:val="24"/>
              </w:rPr>
              <w:t>Based on user requirement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774E8" w:rsidRPr="00F774E8" w14:paraId="269B098D" w14:textId="77777777" w:rsidTr="00B338A4">
        <w:trPr>
          <w:trHeight w:val="4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4E064" w14:textId="77777777" w:rsidR="00F774E8" w:rsidRPr="00F774E8" w:rsidRDefault="00F774E8" w:rsidP="00F774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14AB3" w14:textId="77777777" w:rsidR="00F774E8" w:rsidRPr="00F774E8" w:rsidRDefault="00F774E8" w:rsidP="00F7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4E8">
              <w:rPr>
                <w:rFonts w:ascii="Calibri" w:eastAsia="Times New Roman" w:hAnsi="Calibri" w:cs="Calibri"/>
                <w:color w:val="222222"/>
              </w:rPr>
              <w:t>Scalability of the Solution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B7DF0" w14:textId="5D4F43AA" w:rsidR="00F774E8" w:rsidRPr="00B338A4" w:rsidRDefault="00B338A4" w:rsidP="00B338A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8A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338A4">
              <w:rPr>
                <w:rFonts w:ascii="Times New Roman" w:hAnsi="Times New Roman" w:cs="Times New Roman"/>
                <w:sz w:val="24"/>
                <w:szCs w:val="24"/>
              </w:rPr>
              <w:t>o increase the capacity, for example, the number of technology devices such as sensors and actuators, while enabling timely analysis</w:t>
            </w:r>
            <w:r>
              <w:t>.</w:t>
            </w:r>
          </w:p>
        </w:tc>
      </w:tr>
    </w:tbl>
    <w:p w14:paraId="6C03954E" w14:textId="77777777" w:rsidR="00F774E8" w:rsidRPr="00F774E8" w:rsidRDefault="00F774E8" w:rsidP="00F774E8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01A231A7" w14:textId="77777777" w:rsidR="00F774E8" w:rsidRPr="00F774E8" w:rsidRDefault="00F774E8" w:rsidP="00F774E8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</w:p>
    <w:p w14:paraId="2531DAA6" w14:textId="77777777" w:rsidR="00F774E8" w:rsidRPr="00F774E8" w:rsidRDefault="00F774E8" w:rsidP="00F774E8">
      <w:pPr>
        <w:jc w:val="center"/>
      </w:pPr>
    </w:p>
    <w:sectPr w:rsidR="00F774E8" w:rsidRPr="00F77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2F49"/>
    <w:multiLevelType w:val="multilevel"/>
    <w:tmpl w:val="61F098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96BA0"/>
    <w:multiLevelType w:val="multilevel"/>
    <w:tmpl w:val="613A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721CE"/>
    <w:multiLevelType w:val="hybridMultilevel"/>
    <w:tmpl w:val="6A82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A28E3"/>
    <w:multiLevelType w:val="multilevel"/>
    <w:tmpl w:val="9AA2BB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D7059"/>
    <w:multiLevelType w:val="multilevel"/>
    <w:tmpl w:val="C5526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F361B"/>
    <w:multiLevelType w:val="multilevel"/>
    <w:tmpl w:val="AB8A68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D6159"/>
    <w:multiLevelType w:val="multilevel"/>
    <w:tmpl w:val="D5CA5E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F1656"/>
    <w:multiLevelType w:val="hybridMultilevel"/>
    <w:tmpl w:val="2BF8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370B9"/>
    <w:multiLevelType w:val="hybridMultilevel"/>
    <w:tmpl w:val="8266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E8"/>
    <w:rsid w:val="00B338A4"/>
    <w:rsid w:val="00D62284"/>
    <w:rsid w:val="00EB3617"/>
    <w:rsid w:val="00EB7B3A"/>
    <w:rsid w:val="00F7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C22F"/>
  <w15:chartTrackingRefBased/>
  <w15:docId w15:val="{5BB2FC98-3649-42D1-99D2-35D9A906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4E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11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gnanasharmila sharmila</dc:creator>
  <cp:keywords/>
  <dc:description/>
  <cp:lastModifiedBy>gnanasharmila sharmila</cp:lastModifiedBy>
  <cp:revision>2</cp:revision>
  <dcterms:created xsi:type="dcterms:W3CDTF">2022-10-17T09:59:00Z</dcterms:created>
  <dcterms:modified xsi:type="dcterms:W3CDTF">2022-10-17T09:59:00Z</dcterms:modified>
</cp:coreProperties>
</file>