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9"/>
        <w:ind w:left="3795" w:right="4549"/>
        <w:jc w:val="center"/>
      </w:pPr>
      <w:r>
        <w:t>Project Planning Phase</w:t>
      </w:r>
    </w:p>
    <w:p>
      <w:pPr>
        <w:pStyle w:val="4"/>
        <w:spacing w:before="181"/>
        <w:ind w:left="2669"/>
      </w:pPr>
      <w:r>
        <w:t>Project Planning Template (Milestone Activity)</w:t>
      </w:r>
    </w:p>
    <w:p>
      <w:pPr>
        <w:pStyle w:val="4"/>
        <w:rPr>
          <w:sz w:val="15"/>
        </w:rPr>
      </w:pPr>
    </w:p>
    <w:tbl>
      <w:tblPr>
        <w:tblStyle w:val="3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5"/>
        <w:gridCol w:w="49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575" w:type="dxa"/>
          </w:tcPr>
          <w:p>
            <w:pPr>
              <w:pStyle w:val="7"/>
              <w:spacing w:line="229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Date</w:t>
            </w:r>
          </w:p>
        </w:tc>
        <w:tc>
          <w:tcPr>
            <w:tcW w:w="4911" w:type="dxa"/>
          </w:tcPr>
          <w:p>
            <w:pPr>
              <w:pStyle w:val="7"/>
              <w:spacing w:line="229" w:lineRule="exact"/>
              <w:ind w:left="1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  <w:r>
              <w:rPr>
                <w:rFonts w:hint="default" w:ascii="Arial"/>
                <w:sz w:val="20"/>
                <w:lang w:val="en-US"/>
              </w:rPr>
              <w:t>2</w:t>
            </w:r>
            <w:r>
              <w:rPr>
                <w:rFonts w:ascii="Arial"/>
                <w:sz w:val="20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75" w:type="dxa"/>
          </w:tcPr>
          <w:p>
            <w:pPr>
              <w:pStyle w:val="7"/>
              <w:spacing w:line="229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Team ID</w:t>
            </w:r>
          </w:p>
        </w:tc>
        <w:tc>
          <w:tcPr>
            <w:tcW w:w="4911" w:type="dxa"/>
          </w:tcPr>
          <w:p>
            <w:pPr>
              <w:pStyle w:val="7"/>
              <w:spacing w:line="229" w:lineRule="exact"/>
              <w:ind w:left="105"/>
              <w:rPr>
                <w:rFonts w:hint="default" w:ascii="Arial"/>
                <w:sz w:val="20"/>
                <w:lang w:val="en-US"/>
              </w:rPr>
            </w:pPr>
            <w:r>
              <w:rPr>
                <w:rFonts w:ascii="Arial"/>
                <w:sz w:val="20"/>
              </w:rPr>
              <w:t>PNT2022TMID</w:t>
            </w:r>
            <w:r>
              <w:rPr>
                <w:rFonts w:hint="default" w:ascii="Arial"/>
                <w:sz w:val="20"/>
                <w:lang w:val="en-US"/>
              </w:rPr>
              <w:t>19304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575" w:type="dxa"/>
          </w:tcPr>
          <w:p>
            <w:pPr>
              <w:pStyle w:val="7"/>
              <w:spacing w:line="229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Project Name</w:t>
            </w:r>
          </w:p>
        </w:tc>
        <w:tc>
          <w:tcPr>
            <w:tcW w:w="4911" w:type="dxa"/>
          </w:tcPr>
          <w:p>
            <w:pPr>
              <w:pStyle w:val="7"/>
              <w:spacing w:before="3" w:line="230" w:lineRule="exact"/>
              <w:ind w:left="105" w:right="91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INDUSTRY SPECIFIC INTELLIGENT FIRE MANAGEMENT SYSTEM</w:t>
            </w:r>
          </w:p>
        </w:tc>
      </w:tr>
    </w:tbl>
    <w:p>
      <w:pPr>
        <w:pStyle w:val="4"/>
      </w:pPr>
    </w:p>
    <w:p>
      <w:pPr>
        <w:pStyle w:val="4"/>
        <w:spacing w:before="182"/>
        <w:ind w:left="180"/>
      </w:pPr>
      <w:r>
        <w:t>Milestone Activity Plan.</w:t>
      </w:r>
    </w:p>
    <w:p>
      <w:pPr>
        <w:pStyle w:val="4"/>
        <w:spacing w:before="180"/>
        <w:ind w:left="180"/>
      </w:pPr>
      <w:r>
        <w:t>Use The Below Template to create product backlog and sprint schedule</w:t>
      </w:r>
    </w:p>
    <w:p>
      <w:pPr>
        <w:pStyle w:val="4"/>
        <w:rPr>
          <w:sz w:val="15"/>
        </w:rPr>
      </w:pPr>
    </w:p>
    <w:tbl>
      <w:tblPr>
        <w:tblStyle w:val="3"/>
        <w:tblW w:w="0" w:type="auto"/>
        <w:tblInd w:w="1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525"/>
        <w:gridCol w:w="2237"/>
        <w:gridCol w:w="2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525" w:type="dxa"/>
          </w:tcPr>
          <w:p>
            <w:pPr>
              <w:pStyle w:val="7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Milestone</w:t>
            </w:r>
          </w:p>
        </w:tc>
        <w:tc>
          <w:tcPr>
            <w:tcW w:w="2525" w:type="dxa"/>
          </w:tcPr>
          <w:p>
            <w:pPr>
              <w:pStyle w:val="7"/>
              <w:spacing w:before="1"/>
              <w:rPr>
                <w:sz w:val="20"/>
              </w:rPr>
            </w:pPr>
            <w:r>
              <w:rPr>
                <w:sz w:val="20"/>
              </w:rPr>
              <w:t>Function (Epic)</w:t>
            </w:r>
          </w:p>
        </w:tc>
        <w:tc>
          <w:tcPr>
            <w:tcW w:w="2237" w:type="dxa"/>
          </w:tcPr>
          <w:p>
            <w:pPr>
              <w:pStyle w:val="7"/>
              <w:spacing w:before="1"/>
              <w:rPr>
                <w:sz w:val="20"/>
              </w:rPr>
            </w:pPr>
            <w:r>
              <w:rPr>
                <w:sz w:val="20"/>
              </w:rPr>
              <w:t>Milestone story number</w:t>
            </w:r>
          </w:p>
        </w:tc>
        <w:tc>
          <w:tcPr>
            <w:tcW w:w="2818" w:type="dxa"/>
          </w:tcPr>
          <w:p>
            <w:pPr>
              <w:pStyle w:val="7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Story / Task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525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Milestone -1</w:t>
            </w:r>
          </w:p>
        </w:tc>
        <w:tc>
          <w:tcPr>
            <w:tcW w:w="252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Data collection</w:t>
            </w:r>
          </w:p>
        </w:tc>
        <w:tc>
          <w:tcPr>
            <w:tcW w:w="223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M1</w:t>
            </w:r>
          </w:p>
        </w:tc>
        <w:tc>
          <w:tcPr>
            <w:tcW w:w="2818" w:type="dxa"/>
          </w:tcPr>
          <w:p>
            <w:pPr>
              <w:pStyle w:val="7"/>
              <w:spacing w:line="230" w:lineRule="atLeast"/>
              <w:ind w:left="105" w:right="128"/>
              <w:rPr>
                <w:sz w:val="20"/>
              </w:rPr>
            </w:pPr>
            <w:r>
              <w:rPr>
                <w:sz w:val="20"/>
              </w:rPr>
              <w:t>Collecting the data related to fire on industry to avoid the fire accident.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2525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Milestone -2</w:t>
            </w:r>
          </w:p>
        </w:tc>
        <w:tc>
          <w:tcPr>
            <w:tcW w:w="252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Sensors</w:t>
            </w:r>
          </w:p>
        </w:tc>
        <w:tc>
          <w:tcPr>
            <w:tcW w:w="223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M2</w:t>
            </w:r>
          </w:p>
        </w:tc>
        <w:tc>
          <w:tcPr>
            <w:tcW w:w="2818" w:type="dxa"/>
          </w:tcPr>
          <w:p>
            <w:pPr>
              <w:pStyle w:val="7"/>
              <w:ind w:left="105" w:right="294"/>
              <w:rPr>
                <w:sz w:val="20"/>
              </w:rPr>
            </w:pPr>
            <w:r>
              <w:rPr>
                <w:sz w:val="20"/>
              </w:rPr>
              <w:t>Connecting sensors like Temperature, smoke, flame sensors in Arduino to identify the fire in the industry.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525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Milestone -3</w:t>
            </w:r>
          </w:p>
        </w:tc>
        <w:tc>
          <w:tcPr>
            <w:tcW w:w="252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223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M3</w:t>
            </w:r>
          </w:p>
        </w:tc>
        <w:tc>
          <w:tcPr>
            <w:tcW w:w="2818" w:type="dxa"/>
          </w:tcPr>
          <w:p>
            <w:pPr>
              <w:pStyle w:val="7"/>
              <w:spacing w:line="230" w:lineRule="atLeast"/>
              <w:ind w:left="105" w:right="89"/>
              <w:rPr>
                <w:sz w:val="20"/>
              </w:rPr>
            </w:pPr>
            <w:r>
              <w:rPr>
                <w:sz w:val="20"/>
              </w:rPr>
              <w:t>GPS or GSM sensor to find the location on the particular area in the industry.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2525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Milestone -4</w:t>
            </w:r>
          </w:p>
        </w:tc>
        <w:tc>
          <w:tcPr>
            <w:tcW w:w="252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Cloud connection</w:t>
            </w:r>
          </w:p>
        </w:tc>
        <w:tc>
          <w:tcPr>
            <w:tcW w:w="223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M4</w:t>
            </w:r>
          </w:p>
        </w:tc>
        <w:tc>
          <w:tcPr>
            <w:tcW w:w="2818" w:type="dxa"/>
          </w:tcPr>
          <w:p>
            <w:pPr>
              <w:pStyle w:val="7"/>
              <w:ind w:left="105" w:right="122"/>
              <w:rPr>
                <w:sz w:val="20"/>
              </w:rPr>
            </w:pPr>
            <w:r>
              <w:rPr>
                <w:sz w:val="20"/>
              </w:rPr>
              <w:t>Link the IOT device to the cloud platform like IBM Watson IOT platform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node-</w:t>
            </w:r>
          </w:p>
          <w:p>
            <w:pPr>
              <w:pStyle w:val="7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red.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525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Milestone -5</w:t>
            </w:r>
          </w:p>
        </w:tc>
        <w:tc>
          <w:tcPr>
            <w:tcW w:w="252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Web application</w:t>
            </w:r>
          </w:p>
        </w:tc>
        <w:tc>
          <w:tcPr>
            <w:tcW w:w="223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M5</w:t>
            </w:r>
          </w:p>
        </w:tc>
        <w:tc>
          <w:tcPr>
            <w:tcW w:w="2818" w:type="dxa"/>
          </w:tcPr>
          <w:p>
            <w:pPr>
              <w:pStyle w:val="7"/>
              <w:ind w:left="105" w:right="377"/>
              <w:rPr>
                <w:sz w:val="20"/>
              </w:rPr>
            </w:pPr>
            <w:r>
              <w:rPr>
                <w:sz w:val="20"/>
              </w:rPr>
              <w:t>Creating Application in MIT app invertor or website.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2525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Milestone -6</w:t>
            </w:r>
          </w:p>
        </w:tc>
        <w:tc>
          <w:tcPr>
            <w:tcW w:w="252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237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M6</w:t>
            </w:r>
          </w:p>
        </w:tc>
        <w:tc>
          <w:tcPr>
            <w:tcW w:w="2818" w:type="dxa"/>
          </w:tcPr>
          <w:p>
            <w:pPr>
              <w:pStyle w:val="7"/>
              <w:ind w:left="105"/>
              <w:rPr>
                <w:sz w:val="20"/>
              </w:rPr>
            </w:pPr>
            <w:r>
              <w:rPr>
                <w:sz w:val="20"/>
              </w:rPr>
              <w:t>Test the device and Application.</w:t>
            </w:r>
          </w:p>
        </w:tc>
      </w:tr>
    </w:tbl>
    <w:p/>
    <w:sectPr>
      <w:type w:val="continuous"/>
      <w:pgSz w:w="12240" w:h="15840"/>
      <w:pgMar w:top="1400" w:right="56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A1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2022-11-10T17:14:00Z</dcterms:created>
  <dc:creator>vinoth kalam</dc:creator>
  <cp:lastModifiedBy>Jaga Deesh</cp:lastModifiedBy>
  <dcterms:modified xsi:type="dcterms:W3CDTF">2022-11-10T17:17:11Z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CDC4B8804AC545D192BC707EF4298957</vt:lpwstr>
  </property>
</Properties>
</file>