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93" w:lineRule="auto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>
      <w:pPr>
        <w:pStyle w:val="4"/>
        <w:rPr>
          <w:b/>
          <w:sz w:val="26"/>
        </w:rPr>
      </w:pPr>
    </w:p>
    <w:tbl>
      <w:tblPr>
        <w:tblStyle w:val="9"/>
        <w:tblpPr w:leftFromText="180" w:rightFromText="180" w:vertAnchor="text" w:horzAnchor="page" w:tblpX="1492" w:tblpY="363"/>
        <w:tblOverlap w:val="never"/>
        <w:tblW w:w="95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5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 </w:t>
            </w:r>
            <w:r>
              <w:rPr>
                <w:rFonts w:hint="default" w:ascii="Calibri" w:hAnsi="Calibri" w:eastAsia="Calibri" w:cs="Calibri"/>
                <w:color w:val="000000"/>
                <w:sz w:val="24"/>
                <w:lang w:val="en-US"/>
              </w:rPr>
              <w:t>5 NOVEMBER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MARK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pStyle w:val="4"/>
        <w:rPr>
          <w:sz w:val="26"/>
        </w:rPr>
      </w:pPr>
    </w:p>
    <w:p>
      <w:pPr>
        <w:pStyle w:val="4"/>
        <w:spacing w:before="11"/>
        <w:rPr>
          <w:sz w:val="28"/>
        </w:rPr>
      </w:pPr>
    </w:p>
    <w:p>
      <w:pPr>
        <w:pStyle w:val="4"/>
        <w:ind w:left="220"/>
      </w:pPr>
      <w:r>
        <w:t>Milestone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>
      <w:pPr>
        <w:pStyle w:val="4"/>
        <w:spacing w:before="4"/>
        <w:rPr>
          <w:sz w:val="16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66" w:type="dxa"/>
          </w:tcPr>
          <w:p>
            <w:pPr>
              <w:pStyle w:val="8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>
            <w:pPr>
              <w:pStyle w:val="8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>
            <w:pPr>
              <w:pStyle w:val="8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3" w:hRule="atLeast"/>
        </w:trPr>
        <w:tc>
          <w:tcPr>
            <w:tcW w:w="3166" w:type="dxa"/>
          </w:tcPr>
          <w:p>
            <w:pPr>
              <w:pStyle w:val="8"/>
              <w:spacing w:line="240" w:lineRule="auto"/>
              <w:ind w:right="62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1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summary of previous research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topic. The literature survey surveys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scholarly articles, books, and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 relevant to a particular area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research. The survey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enumerate, describe, summarize,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1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50"/>
              <w:rPr>
                <w:sz w:val="24"/>
              </w:rPr>
            </w:pPr>
            <w:r>
              <w:rPr>
                <w:sz w:val="24"/>
              </w:rPr>
              <w:t>An empathy map is a collaborative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 used to articulate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know about a particular type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externalizes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 in order to create a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making.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Ideat</w:t>
            </w:r>
            <w:r>
              <w:rPr>
                <w:rFonts w:hint="default"/>
                <w:sz w:val="24"/>
                <w:lang w:val="en-US"/>
              </w:rPr>
              <w:t xml:space="preserve">hon </w:t>
            </w:r>
            <w:r>
              <w:rPr>
                <w:sz w:val="24"/>
              </w:rPr>
              <w:t>-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Brainstorming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76"/>
              <w:rPr>
                <w:sz w:val="24"/>
              </w:rPr>
            </w:pPr>
            <w:r>
              <w:rPr>
                <w:sz w:val="24"/>
              </w:rPr>
              <w:t>Brainstorming is the most frequently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ideat</w:t>
            </w:r>
            <w:r>
              <w:rPr>
                <w:rFonts w:hint="default"/>
                <w:sz w:val="24"/>
                <w:lang w:val="en-US"/>
              </w:rPr>
              <w:t>hon</w:t>
            </w:r>
            <w:r>
              <w:rPr>
                <w:sz w:val="24"/>
              </w:rPr>
              <w:t>.</w:t>
            </w:r>
          </w:p>
          <w:p>
            <w:pPr>
              <w:pStyle w:val="8"/>
              <w:spacing w:line="240" w:lineRule="auto"/>
              <w:ind w:right="574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 where ideas are</w:t>
            </w:r>
          </w:p>
          <w:p>
            <w:pPr>
              <w:pStyle w:val="8"/>
              <w:spacing w:line="270" w:lineRule="atLeast"/>
              <w:ind w:right="730"/>
              <w:rPr>
                <w:sz w:val="24"/>
              </w:rPr>
            </w:pPr>
            <w:r>
              <w:rPr>
                <w:sz w:val="24"/>
              </w:rPr>
              <w:t>shared, discussed and organized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team members.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02"/>
              <w:rPr>
                <w:sz w:val="24"/>
              </w:rPr>
            </w:pPr>
            <w:r>
              <w:rPr>
                <w:sz w:val="24"/>
              </w:rPr>
              <w:t>A Problem Statement is a concise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of the problem or issues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</w:p>
          <w:p>
            <w:pPr>
              <w:pStyle w:val="8"/>
              <w:spacing w:line="270" w:lineRule="atLeast"/>
              <w:ind w:right="33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two.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3166" w:type="dxa"/>
          </w:tcPr>
          <w:p>
            <w:pPr>
              <w:pStyle w:val="8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54"/>
              <w:rPr>
                <w:sz w:val="24"/>
              </w:rPr>
            </w:pPr>
            <w:r>
              <w:rPr>
                <w:color w:val="090909"/>
                <w:sz w:val="24"/>
              </w:rPr>
              <w:t>Problem-solution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fit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is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a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term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used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to</w:t>
            </w:r>
            <w:r>
              <w:rPr>
                <w:color w:val="090909"/>
                <w:spacing w:val="-57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describe the point validating that the</w:t>
            </w:r>
            <w:r>
              <w:rPr>
                <w:color w:val="090909"/>
                <w:spacing w:val="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base problem resulting in a business</w:t>
            </w:r>
            <w:r>
              <w:rPr>
                <w:color w:val="090909"/>
                <w:spacing w:val="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idea</w:t>
            </w:r>
            <w:r>
              <w:rPr>
                <w:color w:val="090909"/>
                <w:spacing w:val="-2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really</w:t>
            </w:r>
            <w:r>
              <w:rPr>
                <w:color w:val="090909"/>
                <w:spacing w:val="-4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exists and</w:t>
            </w:r>
            <w:r>
              <w:rPr>
                <w:color w:val="090909"/>
                <w:spacing w:val="-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the proposed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color w:val="090909"/>
                <w:sz w:val="24"/>
              </w:rPr>
              <w:t>solution</w:t>
            </w:r>
            <w:r>
              <w:rPr>
                <w:color w:val="090909"/>
                <w:spacing w:val="-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actually</w:t>
            </w:r>
            <w:r>
              <w:rPr>
                <w:color w:val="090909"/>
                <w:spacing w:val="-5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solves that problem.</w:t>
            </w:r>
          </w:p>
        </w:tc>
        <w:tc>
          <w:tcPr>
            <w:tcW w:w="2249" w:type="dxa"/>
          </w:tcPr>
          <w:p>
            <w:pPr>
              <w:pStyle w:val="8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</w:p>
          <w:p>
            <w:pPr>
              <w:pStyle w:val="8"/>
              <w:spacing w:line="270" w:lineRule="atLeast"/>
              <w:ind w:right="187"/>
              <w:rPr>
                <w:sz w:val="24"/>
              </w:rPr>
            </w:pPr>
            <w:r>
              <w:rPr>
                <w:sz w:val="24"/>
              </w:rPr>
              <w:t>solution to be provided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340" w:right="1100" w:bottom="280" w:left="12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3166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objectives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color w:val="4D5155"/>
                <w:sz w:val="24"/>
              </w:rPr>
              <w:t>.</w:t>
            </w:r>
          </w:p>
        </w:tc>
        <w:tc>
          <w:tcPr>
            <w:tcW w:w="224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7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The solution architecture helps ensure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 a new system will fit the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enterprise environment. To 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task, a solution architect has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how all parts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 work 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systems,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architectures.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analyse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spacing w:line="270" w:lineRule="atLeast"/>
              <w:ind w:right="363"/>
              <w:rPr>
                <w:sz w:val="24"/>
              </w:rPr>
            </w:pPr>
            <w:r>
              <w:rPr>
                <w:sz w:val="24"/>
              </w:rPr>
              <w:t>perspective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3166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528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 are briefed. It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features like usability,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</w:p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availability,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2249" w:type="dxa"/>
          </w:tcPr>
          <w:p>
            <w:pPr>
              <w:pStyle w:val="8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3166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Diagrams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32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visual representation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standardized set of symbols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business’s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movement.</w:t>
            </w:r>
          </w:p>
        </w:tc>
        <w:tc>
          <w:tcPr>
            <w:tcW w:w="2249" w:type="dxa"/>
          </w:tcPr>
          <w:p>
            <w:pPr>
              <w:pStyle w:val="8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316"/>
              <w:rPr>
                <w:sz w:val="24"/>
              </w:rPr>
            </w:pPr>
            <w:r>
              <w:rPr>
                <w:sz w:val="24"/>
              </w:rPr>
              <w:t>Technology Architecture is a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well-defined version of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architecture. It helps us analyze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128"/>
              <w:rPr>
                <w:sz w:val="24"/>
              </w:rPr>
            </w:pPr>
            <w:r>
              <w:rPr>
                <w:sz w:val="24"/>
              </w:rPr>
              <w:t>Sprint planning is an event in scrum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kicks off the sprint. The purpose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 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to 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</w:p>
          <w:p>
            <w:pPr>
              <w:pStyle w:val="8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 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/>
    <w:sectPr>
      <w:pgSz w:w="11910" w:h="16840"/>
      <w:pgMar w:top="1420" w:right="1100" w:bottom="280" w:left="122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78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8"/>
      <w:ind w:left="2942" w:right="1762" w:firstLine="13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2022-11-07T15:22:00Z</dcterms:created>
  <dc:creator>Subbu Lakshmi</dc:creator>
  <cp:lastModifiedBy>admin</cp:lastModifiedBy>
  <dcterms:modified xsi:type="dcterms:W3CDTF">2022-11-08T02:55:35Z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5CDFC733086A4CF0A99268771B0BE2A8</vt:lpwstr>
  </property>
</Properties>
</file>