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color w:val="000000"/>
          <w:sz w:val="27"/>
        </w:rPr>
        <w:t xml:space="preserve">                                                   </w:t>
      </w:r>
      <w:bookmarkStart w:id="0" w:name="_GoBack"/>
      <w:r>
        <w:rPr>
          <w:color w:val="000000"/>
          <w:sz w:val="27"/>
        </w:rPr>
        <w:t xml:space="preserve">     </w:t>
      </w:r>
      <w:r>
        <w:t xml:space="preserve">Customer Journey </w:t>
      </w:r>
      <w:bookmarkEnd w:id="0"/>
    </w:p>
    <w:p>
      <w:pPr>
        <w:spacing w:after="143"/>
      </w:pPr>
      <w:r>
        <w:rPr>
          <w:sz w:val="27"/>
        </w:rPr>
        <w:t xml:space="preserve">  </w:t>
      </w:r>
    </w:p>
    <w:p>
      <w:pPr>
        <w:spacing w:after="0"/>
      </w:pPr>
      <w:r>
        <w:rPr>
          <w:sz w:val="27"/>
        </w:rPr>
        <w:t xml:space="preserve">    </w:t>
      </w:r>
    </w:p>
    <w:tbl>
      <w:tblPr>
        <w:tblStyle w:val="4"/>
        <w:tblW w:w="9539" w:type="dxa"/>
        <w:tblInd w:w="629" w:type="dxa"/>
        <w:tblLayout w:type="autofit"/>
        <w:tblCellMar>
          <w:top w:w="44" w:type="dxa"/>
          <w:left w:w="108" w:type="dxa"/>
          <w:bottom w:w="0" w:type="dxa"/>
          <w:right w:w="115" w:type="dxa"/>
        </w:tblCellMar>
      </w:tblPr>
      <w:tblGrid>
        <w:gridCol w:w="2723"/>
        <w:gridCol w:w="6816"/>
      </w:tblGrid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5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DATE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hint="default" w:ascii="Calibri" w:hAnsi="Calibri" w:eastAsia="Calibri" w:cs="Calibri"/>
                <w:color w:val="000000"/>
                <w:sz w:val="24"/>
                <w:lang w:val="en-US"/>
              </w:rPr>
              <w:t>10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OCTOBER 2022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TEAM ID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  <w:r>
              <w:rPr>
                <w:rFonts w:hint="default" w:ascii="Calibri" w:hAnsi="Calibri" w:eastAsia="Calibri"/>
                <w:color w:val="000000"/>
                <w:sz w:val="24"/>
              </w:rPr>
              <w:t>PNT2022TMID08727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780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PROJECT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</w:t>
            </w:r>
            <w:r>
              <w:rPr>
                <w:rFonts w:ascii="Calibri" w:hAnsi="Calibri" w:eastAsia="Calibri" w:cs="Calibri"/>
                <w:color w:val="000000"/>
                <w:sz w:val="22"/>
              </w:rPr>
              <w:t>IOT BASED SMART CROP PROTECTION SYSTEM FOR AGRICULTUR</w:t>
            </w:r>
            <w:r>
              <w:rPr>
                <w:rFonts w:ascii="Arial" w:hAnsi="Arial" w:eastAsia="Arial" w:cs="Arial"/>
                <w:color w:val="000000"/>
                <w:sz w:val="20"/>
              </w:rPr>
              <w:t>AGRICULTURE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</w:tr>
      <w:tr>
        <w:tblPrEx>
          <w:tblCellMar>
            <w:top w:w="44" w:type="dxa"/>
            <w:left w:w="108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2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>MARK</w:t>
            </w: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6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201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273"/>
      </w:pPr>
      <w:r>
        <w:rPr>
          <w:rFonts w:ascii="Arial" w:hAnsi="Arial" w:eastAsia="Arial" w:cs="Arial"/>
          <w:color w:val="000000"/>
          <w:sz w:val="15"/>
        </w:rPr>
        <w:t xml:space="preserve"> </w:t>
      </w:r>
    </w:p>
    <w:p>
      <w:pPr>
        <w:spacing w:after="0"/>
      </w:pPr>
      <w:r>
        <w:rPr>
          <w:sz w:val="27"/>
        </w:rPr>
        <w:t xml:space="preserve"> </w:t>
      </w:r>
    </w:p>
    <w:p>
      <w:pPr>
        <w:spacing w:after="0"/>
        <w:jc w:val="right"/>
      </w:pPr>
      <w:r>
        <w:drawing>
          <wp:inline distT="0" distB="0" distL="0" distR="0">
            <wp:extent cx="6991350" cy="4195445"/>
            <wp:effectExtent l="0" t="0" r="0" b="0"/>
            <wp:docPr id="168" name="Picture 168" descr="C:\Users\Latha\Downloads\Customer Journey Map (NEW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C:\Users\Latha\Downloads\Customer Journey Map (NEW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477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 w:val="0"/>
          <w:color w:val="000000"/>
          <w:sz w:val="22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BA"/>
    <w:rsid w:val="00A8416B"/>
    <w:rsid w:val="00BD59BA"/>
    <w:rsid w:val="00C2446D"/>
    <w:rsid w:val="7C3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7" w:line="259" w:lineRule="auto"/>
    </w:pPr>
    <w:rPr>
      <w:rFonts w:ascii="Times New Roman" w:hAnsi="Times New Roman" w:eastAsia="Times New Roman" w:cs="Times New Roman"/>
      <w:b/>
      <w:color w:val="2D2828"/>
      <w:sz w:val="28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1</TotalTime>
  <ScaleCrop>false</ScaleCrop>
  <LinksUpToDate>false</LinksUpToDate>
  <CharactersWithSpaces>258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2022-10-17T15:24:00Z</dcterms:created>
  <dc:creator>YUVAN SANKAR RAJA B NULL</dc:creator>
  <cp:lastModifiedBy>admin</cp:lastModifiedBy>
  <dcterms:modified xsi:type="dcterms:W3CDTF">2022-10-18T20:53:07Z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01304526537646EBAB429FF6D05EB0A0</vt:lpwstr>
  </property>
</Properties>
</file>