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34B3" w:rsidRDefault="00000000">
      <w:pPr>
        <w:spacing w:after="124"/>
        <w:ind w:right="89"/>
        <w:jc w:val="center"/>
      </w:pPr>
      <w:r>
        <w:rPr>
          <w:sz w:val="32"/>
        </w:rPr>
        <w:t xml:space="preserve">PROJECT DEVELOPMENT PHASE </w:t>
      </w:r>
    </w:p>
    <w:p w:rsidR="000034B3" w:rsidRDefault="00000000">
      <w:pPr>
        <w:spacing w:after="0"/>
        <w:ind w:right="397"/>
        <w:jc w:val="center"/>
      </w:pPr>
      <w:r>
        <w:rPr>
          <w:sz w:val="28"/>
        </w:rPr>
        <w:t xml:space="preserve">DELIVERY OF SPRINT-3 </w:t>
      </w:r>
    </w:p>
    <w:p w:rsidR="000034B3" w:rsidRDefault="00000000">
      <w:pPr>
        <w:spacing w:after="0"/>
      </w:pPr>
      <w:r>
        <w:rPr>
          <w:sz w:val="15"/>
        </w:rPr>
        <w:t xml:space="preserve"> </w:t>
      </w:r>
    </w:p>
    <w:tbl>
      <w:tblPr>
        <w:tblStyle w:val="TableGrid"/>
        <w:tblW w:w="9364" w:type="dxa"/>
        <w:tblInd w:w="106" w:type="dxa"/>
        <w:tblCellMar>
          <w:top w:w="65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683"/>
        <w:gridCol w:w="4681"/>
      </w:tblGrid>
      <w:tr w:rsidR="000034B3">
        <w:trPr>
          <w:trHeight w:val="379"/>
        </w:trPr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34B3" w:rsidRDefault="00000000">
            <w:pPr>
              <w:spacing w:after="0"/>
            </w:pPr>
            <w:r>
              <w:rPr>
                <w:sz w:val="28"/>
              </w:rPr>
              <w:t xml:space="preserve">Date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34B3" w:rsidRDefault="00000000">
            <w:pPr>
              <w:spacing w:after="0"/>
            </w:pPr>
            <w:r>
              <w:rPr>
                <w:sz w:val="28"/>
              </w:rPr>
              <w:t xml:space="preserve">12 November 2022 </w:t>
            </w:r>
          </w:p>
        </w:tc>
      </w:tr>
      <w:tr w:rsidR="000034B3">
        <w:trPr>
          <w:trHeight w:val="379"/>
        </w:trPr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34B3" w:rsidRDefault="00000000">
            <w:pPr>
              <w:spacing w:after="0"/>
            </w:pPr>
            <w:r>
              <w:rPr>
                <w:sz w:val="28"/>
              </w:rPr>
              <w:t xml:space="preserve">Team Id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34B3" w:rsidRDefault="00000000">
            <w:pPr>
              <w:spacing w:after="0"/>
            </w:pPr>
            <w:r>
              <w:rPr>
                <w:sz w:val="28"/>
              </w:rPr>
              <w:t>PNT2022TMID</w:t>
            </w:r>
            <w:r w:rsidR="00374FA6">
              <w:rPr>
                <w:sz w:val="28"/>
              </w:rPr>
              <w:t>08806</w:t>
            </w:r>
            <w:r>
              <w:rPr>
                <w:sz w:val="28"/>
              </w:rPr>
              <w:t xml:space="preserve"> </w:t>
            </w:r>
          </w:p>
        </w:tc>
      </w:tr>
      <w:tr w:rsidR="000034B3">
        <w:trPr>
          <w:trHeight w:val="746"/>
        </w:trPr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34B3" w:rsidRDefault="00000000">
            <w:pPr>
              <w:spacing w:after="0"/>
            </w:pPr>
            <w:r>
              <w:rPr>
                <w:sz w:val="28"/>
              </w:rPr>
              <w:t xml:space="preserve">Project Name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034B3" w:rsidRDefault="00000000">
            <w:pPr>
              <w:spacing w:after="0"/>
            </w:pPr>
            <w:r>
              <w:rPr>
                <w:sz w:val="28"/>
              </w:rPr>
              <w:t xml:space="preserve">Hazardous area monitoring for industrial power plants using IOT. </w:t>
            </w:r>
          </w:p>
        </w:tc>
      </w:tr>
    </w:tbl>
    <w:p w:rsidR="000034B3" w:rsidRDefault="00000000">
      <w:pPr>
        <w:spacing w:after="143"/>
      </w:pPr>
      <w:r>
        <w:rPr>
          <w:sz w:val="28"/>
        </w:rPr>
        <w:t xml:space="preserve"> </w:t>
      </w:r>
    </w:p>
    <w:p w:rsidR="000034B3" w:rsidRDefault="00000000">
      <w:pPr>
        <w:spacing w:after="53"/>
      </w:pPr>
      <w:r>
        <w:rPr>
          <w:rFonts w:ascii="Arial" w:eastAsia="Arial" w:hAnsi="Arial" w:cs="Arial"/>
          <w:b/>
          <w:sz w:val="20"/>
        </w:rPr>
        <w:t xml:space="preserve"> </w:t>
      </w:r>
    </w:p>
    <w:p w:rsidR="000034B3" w:rsidRDefault="00000000">
      <w:pPr>
        <w:spacing w:after="68"/>
      </w:pPr>
      <w:r>
        <w:rPr>
          <w:rFonts w:ascii="Arial" w:eastAsia="Arial" w:hAnsi="Arial" w:cs="Arial"/>
          <w:b/>
          <w:sz w:val="27"/>
        </w:rPr>
        <w:t xml:space="preserve"> </w:t>
      </w:r>
    </w:p>
    <w:p w:rsidR="000034B3" w:rsidRDefault="00000000">
      <w:pPr>
        <w:tabs>
          <w:tab w:val="center" w:pos="3070"/>
          <w:tab w:val="center" w:pos="5074"/>
        </w:tabs>
        <w:spacing w:after="159"/>
      </w:pPr>
      <w:r>
        <w:tab/>
      </w:r>
      <w:r>
        <w:rPr>
          <w:sz w:val="24"/>
        </w:rPr>
        <w:t xml:space="preserve">SPRINT 3: </w:t>
      </w:r>
      <w:r>
        <w:rPr>
          <w:sz w:val="24"/>
        </w:rPr>
        <w:tab/>
        <w:t xml:space="preserve">MIT Application Inventor </w:t>
      </w:r>
    </w:p>
    <w:p w:rsidR="000034B3" w:rsidRDefault="00000000">
      <w:pPr>
        <w:spacing w:after="155" w:line="260" w:lineRule="auto"/>
        <w:ind w:left="86" w:firstLine="55"/>
      </w:pPr>
      <w:r>
        <w:rPr>
          <w:sz w:val="24"/>
        </w:rPr>
        <w:t xml:space="preserve">* Building an application for our project using MIT application, designing the model and testing the application. </w:t>
      </w:r>
    </w:p>
    <w:p w:rsidR="000034B3" w:rsidRDefault="00000000">
      <w:pPr>
        <w:spacing w:after="0" w:line="260" w:lineRule="auto"/>
        <w:ind w:left="96" w:hanging="10"/>
      </w:pPr>
      <w:r>
        <w:rPr>
          <w:sz w:val="24"/>
        </w:rPr>
        <w:t xml:space="preserve">STEP 1: Connecting required nodes in the Node-red platform. </w:t>
      </w:r>
    </w:p>
    <w:p w:rsidR="000034B3" w:rsidRDefault="00000000">
      <w:pPr>
        <w:spacing w:after="0"/>
      </w:pPr>
      <w:r>
        <w:rPr>
          <w:noProof/>
        </w:rPr>
        <w:drawing>
          <wp:inline distT="0" distB="0" distL="0" distR="0">
            <wp:extent cx="6083300" cy="2804795"/>
            <wp:effectExtent l="0" t="0" r="0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4B3" w:rsidRDefault="00000000">
      <w:pPr>
        <w:spacing w:after="0"/>
        <w:ind w:right="25"/>
        <w:jc w:val="right"/>
      </w:pPr>
      <w:r>
        <w:rPr>
          <w:sz w:val="11"/>
        </w:rPr>
        <w:t xml:space="preserve"> </w:t>
      </w:r>
    </w:p>
    <w:p w:rsidR="000034B3" w:rsidRDefault="00000000">
      <w:pPr>
        <w:spacing w:after="83"/>
      </w:pPr>
      <w:r>
        <w:rPr>
          <w:sz w:val="23"/>
        </w:rPr>
        <w:t xml:space="preserve"> </w:t>
      </w:r>
    </w:p>
    <w:p w:rsidR="000034B3" w:rsidRDefault="00374FA6">
      <w:pPr>
        <w:spacing w:after="3" w:line="239" w:lineRule="auto"/>
        <w:ind w:left="96" w:hanging="10"/>
      </w:pPr>
      <w:r>
        <w:t xml:space="preserve"> </w:t>
      </w:r>
    </w:p>
    <w:p w:rsidR="000034B3" w:rsidRDefault="00000000">
      <w:pPr>
        <w:spacing w:after="0"/>
        <w:jc w:val="right"/>
      </w:pPr>
      <w:r>
        <w:rPr>
          <w:noProof/>
        </w:rPr>
        <w:lastRenderedPageBreak/>
        <w:drawing>
          <wp:inline distT="0" distB="0" distL="0" distR="0">
            <wp:extent cx="6083300" cy="2855595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:rsidR="000034B3" w:rsidRDefault="00000000">
      <w:pPr>
        <w:spacing w:after="0"/>
      </w:pPr>
      <w:r>
        <w:rPr>
          <w:noProof/>
        </w:rPr>
        <w:lastRenderedPageBreak/>
        <w:drawing>
          <wp:inline distT="0" distB="0" distL="0" distR="0">
            <wp:extent cx="6083300" cy="6208395"/>
            <wp:effectExtent l="0" t="0" r="0" b="0"/>
            <wp:docPr id="243" name="Picture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620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4B3" w:rsidRDefault="00000000">
      <w:pPr>
        <w:spacing w:after="162"/>
        <w:jc w:val="both"/>
      </w:pPr>
      <w:r>
        <w:rPr>
          <w:sz w:val="14"/>
          <w:vertAlign w:val="subscript"/>
        </w:rPr>
        <w:t xml:space="preserve"> </w:t>
      </w:r>
      <w:r>
        <w:rPr>
          <w:sz w:val="14"/>
          <w:vertAlign w:val="subscript"/>
        </w:rPr>
        <w:tab/>
      </w:r>
      <w:r>
        <w:rPr>
          <w:sz w:val="11"/>
        </w:rPr>
        <w:t xml:space="preserve"> </w:t>
      </w:r>
    </w:p>
    <w:p w:rsidR="000034B3" w:rsidRDefault="00000000">
      <w:pPr>
        <w:spacing w:after="0"/>
      </w:pPr>
      <w:r>
        <w:rPr>
          <w:sz w:val="26"/>
        </w:rPr>
        <w:t xml:space="preserve"> </w:t>
      </w:r>
    </w:p>
    <w:p w:rsidR="000034B3" w:rsidRDefault="00000000">
      <w:pPr>
        <w:spacing w:after="0"/>
      </w:pPr>
      <w:r>
        <w:rPr>
          <w:sz w:val="26"/>
        </w:rPr>
        <w:t xml:space="preserve"> </w:t>
      </w:r>
    </w:p>
    <w:p w:rsidR="000034B3" w:rsidRDefault="00000000">
      <w:pPr>
        <w:spacing w:after="0"/>
      </w:pPr>
      <w:r>
        <w:rPr>
          <w:sz w:val="26"/>
        </w:rPr>
        <w:t xml:space="preserve"> </w:t>
      </w:r>
    </w:p>
    <w:p w:rsidR="000034B3" w:rsidRDefault="00000000">
      <w:pPr>
        <w:spacing w:after="0"/>
      </w:pPr>
      <w:r>
        <w:rPr>
          <w:sz w:val="26"/>
        </w:rPr>
        <w:t xml:space="preserve"> </w:t>
      </w:r>
    </w:p>
    <w:p w:rsidR="000034B3" w:rsidRDefault="00000000">
      <w:pPr>
        <w:spacing w:after="0"/>
      </w:pPr>
      <w:r>
        <w:rPr>
          <w:sz w:val="26"/>
        </w:rPr>
        <w:t xml:space="preserve"> </w:t>
      </w:r>
    </w:p>
    <w:p w:rsidR="000034B3" w:rsidRDefault="00000000">
      <w:pPr>
        <w:spacing w:after="0"/>
      </w:pPr>
      <w:r>
        <w:rPr>
          <w:sz w:val="26"/>
        </w:rPr>
        <w:t xml:space="preserve"> </w:t>
      </w:r>
    </w:p>
    <w:p w:rsidR="000034B3" w:rsidRDefault="00000000">
      <w:pPr>
        <w:spacing w:after="138"/>
      </w:pPr>
      <w:r>
        <w:rPr>
          <w:sz w:val="26"/>
        </w:rPr>
        <w:t xml:space="preserve"> </w:t>
      </w:r>
    </w:p>
    <w:p w:rsidR="000034B3" w:rsidRDefault="00000000">
      <w:pPr>
        <w:spacing w:after="3" w:line="239" w:lineRule="auto"/>
        <w:ind w:left="96" w:hanging="10"/>
      </w:pPr>
      <w:r>
        <w:lastRenderedPageBreak/>
        <w:t xml:space="preserve">STEP 2: Displaying Alarm condition </w:t>
      </w:r>
      <w:r>
        <w:tab/>
      </w:r>
      <w:hyperlink r:id="rId7">
        <w:r>
          <w:rPr>
            <w:color w:val="0000FF"/>
            <w:u w:val="single" w:color="0000FF"/>
          </w:rPr>
          <w:t>https://node</w:t>
        </w:r>
      </w:hyperlink>
      <w:hyperlink r:id="rId8">
        <w:r>
          <w:rPr>
            <w:color w:val="0000FF"/>
            <w:u w:val="single" w:color="0000FF"/>
          </w:rPr>
          <w:t>-</w:t>
        </w:r>
      </w:hyperlink>
      <w:hyperlink r:id="rId9">
        <w:r>
          <w:rPr>
            <w:color w:val="0000FF"/>
            <w:u w:val="single" w:color="0000FF"/>
          </w:rPr>
          <w:t>red</w:t>
        </w:r>
      </w:hyperlink>
      <w:hyperlink r:id="rId10">
        <w:r>
          <w:rPr>
            <w:color w:val="0000FF"/>
            <w:u w:val="single" w:color="0000FF"/>
          </w:rPr>
          <w:t>-</w:t>
        </w:r>
      </w:hyperlink>
      <w:hyperlink r:id="rId11">
        <w:r>
          <w:rPr>
            <w:color w:val="0000FF"/>
            <w:u w:val="single" w:color="0000FF"/>
          </w:rPr>
          <w:t>cgxsy</w:t>
        </w:r>
      </w:hyperlink>
      <w:hyperlink r:id="rId12">
        <w:r>
          <w:rPr>
            <w:color w:val="0000FF"/>
            <w:u w:val="single" w:color="0000FF"/>
          </w:rPr>
          <w:t>-</w:t>
        </w:r>
      </w:hyperlink>
      <w:hyperlink r:id="rId13">
        <w:r>
          <w:rPr>
            <w:color w:val="0000FF"/>
            <w:u w:val="single" w:color="0000FF"/>
          </w:rPr>
          <w:t>2022</w:t>
        </w:r>
      </w:hyperlink>
      <w:hyperlink r:id="rId14">
        <w:r>
          <w:rPr>
            <w:color w:val="0000FF"/>
            <w:u w:val="single" w:color="0000FF"/>
          </w:rPr>
          <w:t>-</w:t>
        </w:r>
      </w:hyperlink>
      <w:hyperlink r:id="rId15">
        <w:r>
          <w:rPr>
            <w:color w:val="0000FF"/>
            <w:u w:val="single" w:color="0000FF"/>
          </w:rPr>
          <w:t>10</w:t>
        </w:r>
      </w:hyperlink>
      <w:hyperlink r:id="rId16">
        <w:r>
          <w:rPr>
            <w:color w:val="0000FF"/>
            <w:u w:val="single" w:color="0000FF"/>
          </w:rPr>
          <w:t>-</w:t>
        </w:r>
      </w:hyperlink>
      <w:hyperlink r:id="rId17">
        <w:r>
          <w:rPr>
            <w:color w:val="0000FF"/>
            <w:u w:val="single" w:color="0000FF"/>
          </w:rPr>
          <w:t>06.eu</w:t>
        </w:r>
      </w:hyperlink>
      <w:hyperlink r:id="rId18"/>
      <w:hyperlink r:id="rId19">
        <w:r>
          <w:rPr>
            <w:color w:val="0000FF"/>
            <w:u w:val="single" w:color="0000FF"/>
          </w:rPr>
          <w:t>gb.mybluemix.net/control?command=AlarmOn</w:t>
        </w:r>
      </w:hyperlink>
      <w:hyperlink r:id="rId20">
        <w:r>
          <w:t xml:space="preserve"> </w:t>
        </w:r>
      </w:hyperlink>
    </w:p>
    <w:p w:rsidR="00374FA6" w:rsidRDefault="00000000" w:rsidP="00374FA6">
      <w:pPr>
        <w:spacing w:after="0"/>
        <w:ind w:right="1435"/>
        <w:jc w:val="right"/>
      </w:pPr>
      <w:r>
        <w:rPr>
          <w:noProof/>
        </w:rPr>
        <w:drawing>
          <wp:inline distT="0" distB="0" distL="0" distR="0">
            <wp:extent cx="5110480" cy="2605913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0480" cy="260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FA6" w:rsidRDefault="00374FA6" w:rsidP="00374FA6">
      <w:pPr>
        <w:spacing w:after="0"/>
        <w:ind w:right="1435"/>
        <w:jc w:val="right"/>
      </w:pPr>
    </w:p>
    <w:p w:rsidR="00374FA6" w:rsidRDefault="00374FA6" w:rsidP="00374FA6">
      <w:pPr>
        <w:spacing w:after="0"/>
        <w:ind w:right="1435"/>
        <w:jc w:val="right"/>
      </w:pPr>
    </w:p>
    <w:p w:rsidR="00374FA6" w:rsidRDefault="00374FA6" w:rsidP="00374FA6">
      <w:pPr>
        <w:spacing w:after="0"/>
        <w:ind w:right="1435"/>
        <w:jc w:val="right"/>
      </w:pPr>
    </w:p>
    <w:p w:rsidR="000034B3" w:rsidRDefault="00000000" w:rsidP="00374FA6">
      <w:pPr>
        <w:spacing w:after="0"/>
        <w:ind w:right="1435"/>
        <w:jc w:val="right"/>
      </w:pPr>
      <w:r>
        <w:t xml:space="preserve">STEP 3: Connecting with the MIT Application Inventor to display temperature, </w:t>
      </w:r>
    </w:p>
    <w:p w:rsidR="000034B3" w:rsidRDefault="00000000">
      <w:pPr>
        <w:spacing w:after="100"/>
        <w:ind w:left="96" w:right="96" w:hanging="10"/>
      </w:pPr>
      <w:r>
        <w:t xml:space="preserve">humidity and alarm condition. </w:t>
      </w:r>
    </w:p>
    <w:p w:rsidR="000034B3" w:rsidRDefault="00000000">
      <w:pPr>
        <w:spacing w:after="0"/>
        <w:ind w:right="2235"/>
        <w:jc w:val="right"/>
      </w:pPr>
      <w:r>
        <w:rPr>
          <w:noProof/>
        </w:rPr>
        <w:drawing>
          <wp:inline distT="0" distB="0" distL="0" distR="0">
            <wp:extent cx="4569841" cy="2138680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9841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374FA6" w:rsidRDefault="00374FA6">
      <w:pPr>
        <w:spacing w:after="3"/>
        <w:ind w:left="96" w:right="96" w:hanging="10"/>
      </w:pPr>
    </w:p>
    <w:p w:rsidR="00374FA6" w:rsidRDefault="00374FA6">
      <w:pPr>
        <w:spacing w:after="3"/>
        <w:ind w:left="96" w:right="96" w:hanging="10"/>
      </w:pPr>
    </w:p>
    <w:p w:rsidR="00374FA6" w:rsidRDefault="00374FA6">
      <w:pPr>
        <w:spacing w:after="3"/>
        <w:ind w:left="96" w:right="96" w:hanging="10"/>
      </w:pPr>
    </w:p>
    <w:p w:rsidR="00374FA6" w:rsidRDefault="00374FA6">
      <w:pPr>
        <w:spacing w:after="3"/>
        <w:ind w:left="96" w:right="96" w:hanging="10"/>
      </w:pPr>
    </w:p>
    <w:p w:rsidR="00374FA6" w:rsidRDefault="00374FA6">
      <w:pPr>
        <w:spacing w:after="3"/>
        <w:ind w:left="96" w:right="96" w:hanging="10"/>
      </w:pPr>
    </w:p>
    <w:p w:rsidR="00374FA6" w:rsidRDefault="00374FA6">
      <w:pPr>
        <w:spacing w:after="3"/>
        <w:ind w:left="96" w:right="96" w:hanging="10"/>
      </w:pPr>
    </w:p>
    <w:p w:rsidR="00374FA6" w:rsidRDefault="00374FA6">
      <w:pPr>
        <w:spacing w:after="3"/>
        <w:ind w:left="96" w:right="96" w:hanging="10"/>
      </w:pPr>
    </w:p>
    <w:p w:rsidR="00374FA6" w:rsidRDefault="00374FA6">
      <w:pPr>
        <w:spacing w:after="3"/>
        <w:ind w:left="96" w:right="96" w:hanging="10"/>
      </w:pPr>
    </w:p>
    <w:p w:rsidR="00374FA6" w:rsidRDefault="00374FA6">
      <w:pPr>
        <w:spacing w:after="3"/>
        <w:ind w:left="96" w:right="96" w:hanging="10"/>
      </w:pPr>
    </w:p>
    <w:p w:rsidR="00374FA6" w:rsidRDefault="00374FA6">
      <w:pPr>
        <w:spacing w:after="3"/>
        <w:ind w:left="96" w:right="96" w:hanging="10"/>
      </w:pPr>
    </w:p>
    <w:p w:rsidR="00374FA6" w:rsidRDefault="00374FA6">
      <w:pPr>
        <w:spacing w:after="3"/>
        <w:ind w:left="96" w:right="96" w:hanging="10"/>
      </w:pPr>
    </w:p>
    <w:p w:rsidR="00374FA6" w:rsidRDefault="00374FA6">
      <w:pPr>
        <w:spacing w:after="3"/>
        <w:ind w:left="96" w:right="96" w:hanging="10"/>
      </w:pPr>
    </w:p>
    <w:p w:rsidR="000034B3" w:rsidRDefault="00000000">
      <w:pPr>
        <w:spacing w:after="3"/>
        <w:ind w:left="96" w:right="96" w:hanging="10"/>
      </w:pPr>
      <w:r>
        <w:t xml:space="preserve">STEP-4: Attaching web link with the connected blocks in the MIT application inventor </w:t>
      </w:r>
    </w:p>
    <w:p w:rsidR="000034B3" w:rsidRDefault="00000000">
      <w:pPr>
        <w:spacing w:after="0"/>
        <w:ind w:right="691"/>
        <w:jc w:val="right"/>
      </w:pPr>
      <w:r>
        <w:rPr>
          <w:noProof/>
        </w:rPr>
        <w:drawing>
          <wp:inline distT="0" distB="0" distL="0" distR="0">
            <wp:extent cx="5583428" cy="2540635"/>
            <wp:effectExtent l="0" t="0" r="0" b="0"/>
            <wp:docPr id="369" name="Picture 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Picture 36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3428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0034B3" w:rsidRDefault="00000000">
      <w:pPr>
        <w:spacing w:after="0"/>
      </w:pPr>
      <w:r>
        <w:rPr>
          <w:sz w:val="26"/>
        </w:rPr>
        <w:t xml:space="preserve"> </w:t>
      </w:r>
    </w:p>
    <w:p w:rsidR="000034B3" w:rsidRDefault="00000000">
      <w:pPr>
        <w:spacing w:after="0"/>
      </w:pPr>
      <w:r>
        <w:rPr>
          <w:sz w:val="26"/>
        </w:rPr>
        <w:t xml:space="preserve"> </w:t>
      </w:r>
    </w:p>
    <w:p w:rsidR="000034B3" w:rsidRDefault="00000000">
      <w:pPr>
        <w:spacing w:after="0"/>
      </w:pPr>
      <w:r>
        <w:rPr>
          <w:sz w:val="26"/>
        </w:rPr>
        <w:t xml:space="preserve"> </w:t>
      </w:r>
    </w:p>
    <w:p w:rsidR="000034B3" w:rsidRDefault="00000000">
      <w:pPr>
        <w:spacing w:after="0"/>
      </w:pPr>
      <w:r>
        <w:rPr>
          <w:sz w:val="26"/>
        </w:rPr>
        <w:t xml:space="preserve"> </w:t>
      </w:r>
    </w:p>
    <w:p w:rsidR="000034B3" w:rsidRDefault="00000000">
      <w:pPr>
        <w:spacing w:after="0"/>
      </w:pPr>
      <w:r>
        <w:t xml:space="preserve"> </w:t>
      </w:r>
    </w:p>
    <w:p w:rsidR="000034B3" w:rsidRDefault="00000000">
      <w:pPr>
        <w:spacing w:after="3"/>
        <w:ind w:left="96" w:right="96" w:hanging="10"/>
      </w:pPr>
      <w:r>
        <w:t xml:space="preserve">STEP-5: Detecting high temperature and displaying “ALERT” message in the MIT application. </w:t>
      </w:r>
    </w:p>
    <w:p w:rsidR="000034B3" w:rsidRDefault="00000000">
      <w:pPr>
        <w:spacing w:after="0"/>
      </w:pPr>
      <w:r>
        <w:rPr>
          <w:sz w:val="20"/>
        </w:rPr>
        <w:t xml:space="preserve"> </w:t>
      </w:r>
    </w:p>
    <w:p w:rsidR="000034B3" w:rsidRDefault="00000000">
      <w:pPr>
        <w:spacing w:after="0"/>
      </w:pPr>
      <w:r>
        <w:rPr>
          <w:sz w:val="20"/>
        </w:rPr>
        <w:t xml:space="preserve"> </w:t>
      </w:r>
    </w:p>
    <w:p w:rsidR="000034B3" w:rsidRDefault="00000000">
      <w:pPr>
        <w:spacing w:after="31"/>
      </w:pPr>
      <w:r>
        <w:rPr>
          <w:sz w:val="20"/>
        </w:rPr>
        <w:t xml:space="preserve"> </w:t>
      </w:r>
    </w:p>
    <w:p w:rsidR="000034B3" w:rsidRDefault="00000000">
      <w:pPr>
        <w:spacing w:after="0"/>
      </w:pPr>
      <w:r>
        <w:rPr>
          <w:sz w:val="25"/>
        </w:rPr>
        <w:t xml:space="preserve"> </w:t>
      </w:r>
    </w:p>
    <w:p w:rsidR="000034B3" w:rsidRDefault="00000000">
      <w:pPr>
        <w:spacing w:after="0"/>
        <w:ind w:left="471"/>
      </w:pPr>
      <w:r>
        <w:rPr>
          <w:noProof/>
        </w:rPr>
        <w:drawing>
          <wp:inline distT="0" distB="0" distL="0" distR="0">
            <wp:extent cx="5304790" cy="2446020"/>
            <wp:effectExtent l="0" t="0" r="0" b="0"/>
            <wp:docPr id="371" name="Picture 3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Picture 37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4B3" w:rsidRDefault="00000000">
      <w:pPr>
        <w:spacing w:after="0"/>
      </w:pPr>
      <w:r>
        <w:rPr>
          <w:sz w:val="20"/>
        </w:rPr>
        <w:t xml:space="preserve"> </w:t>
      </w:r>
    </w:p>
    <w:p w:rsidR="000034B3" w:rsidRDefault="00000000">
      <w:pPr>
        <w:spacing w:after="69"/>
      </w:pPr>
      <w:r>
        <w:rPr>
          <w:sz w:val="20"/>
        </w:rPr>
        <w:t xml:space="preserve"> </w:t>
      </w:r>
    </w:p>
    <w:p w:rsidR="000034B3" w:rsidRDefault="00000000">
      <w:pPr>
        <w:spacing w:after="0"/>
        <w:ind w:right="199"/>
      </w:pPr>
      <w:r>
        <w:rPr>
          <w:sz w:val="28"/>
        </w:rPr>
        <w:t xml:space="preserve"> </w:t>
      </w:r>
    </w:p>
    <w:p w:rsidR="000034B3" w:rsidRDefault="00000000">
      <w:pPr>
        <w:spacing w:after="0"/>
        <w:ind w:right="154"/>
        <w:jc w:val="right"/>
      </w:pPr>
      <w:r>
        <w:rPr>
          <w:noProof/>
        </w:rPr>
        <w:lastRenderedPageBreak/>
        <w:drawing>
          <wp:inline distT="0" distB="0" distL="0" distR="0">
            <wp:extent cx="5925059" cy="3126105"/>
            <wp:effectExtent l="0" t="0" r="0" b="0"/>
            <wp:docPr id="443" name="Picture 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Picture 44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5059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0034B3" w:rsidRDefault="00000000">
      <w:pPr>
        <w:spacing w:after="0"/>
      </w:pPr>
      <w:r>
        <w:rPr>
          <w:sz w:val="20"/>
        </w:rPr>
        <w:t xml:space="preserve"> </w:t>
      </w:r>
    </w:p>
    <w:p w:rsidR="000034B3" w:rsidRDefault="00000000">
      <w:pPr>
        <w:spacing w:after="0"/>
      </w:pPr>
      <w:r>
        <w:rPr>
          <w:sz w:val="20"/>
        </w:rPr>
        <w:t xml:space="preserve"> </w:t>
      </w:r>
    </w:p>
    <w:p w:rsidR="000034B3" w:rsidRDefault="00000000">
      <w:pPr>
        <w:spacing w:after="0"/>
      </w:pPr>
      <w:r>
        <w:rPr>
          <w:sz w:val="20"/>
        </w:rPr>
        <w:t xml:space="preserve"> </w:t>
      </w:r>
    </w:p>
    <w:p w:rsidR="000034B3" w:rsidRDefault="00000000">
      <w:pPr>
        <w:spacing w:after="0"/>
      </w:pPr>
      <w:r>
        <w:rPr>
          <w:sz w:val="20"/>
        </w:rPr>
        <w:t xml:space="preserve"> </w:t>
      </w:r>
    </w:p>
    <w:p w:rsidR="000034B3" w:rsidRDefault="00000000">
      <w:pPr>
        <w:spacing w:after="0"/>
      </w:pPr>
      <w:r>
        <w:rPr>
          <w:sz w:val="20"/>
        </w:rPr>
        <w:t xml:space="preserve"> </w:t>
      </w:r>
    </w:p>
    <w:p w:rsidR="000034B3" w:rsidRDefault="00000000">
      <w:pPr>
        <w:spacing w:after="0"/>
      </w:pPr>
      <w:r>
        <w:rPr>
          <w:sz w:val="20"/>
        </w:rPr>
        <w:t xml:space="preserve"> </w:t>
      </w:r>
    </w:p>
    <w:p w:rsidR="000034B3" w:rsidRDefault="00000000">
      <w:pPr>
        <w:spacing w:after="0"/>
      </w:pPr>
      <w:r>
        <w:rPr>
          <w:sz w:val="20"/>
        </w:rPr>
        <w:t xml:space="preserve"> </w:t>
      </w:r>
    </w:p>
    <w:p w:rsidR="000034B3" w:rsidRDefault="00000000">
      <w:pPr>
        <w:spacing w:after="0"/>
      </w:pPr>
      <w:r>
        <w:rPr>
          <w:sz w:val="20"/>
        </w:rPr>
        <w:t xml:space="preserve"> </w:t>
      </w:r>
    </w:p>
    <w:p w:rsidR="000034B3" w:rsidRDefault="00000000">
      <w:pPr>
        <w:spacing w:after="0"/>
      </w:pPr>
      <w:r>
        <w:rPr>
          <w:sz w:val="20"/>
        </w:rPr>
        <w:t xml:space="preserve"> </w:t>
      </w:r>
    </w:p>
    <w:p w:rsidR="000034B3" w:rsidRDefault="00000000">
      <w:pPr>
        <w:spacing w:after="0"/>
      </w:pPr>
      <w:r>
        <w:rPr>
          <w:sz w:val="20"/>
        </w:rPr>
        <w:t xml:space="preserve"> </w:t>
      </w:r>
    </w:p>
    <w:p w:rsidR="000034B3" w:rsidRDefault="00000000">
      <w:pPr>
        <w:spacing w:after="0"/>
      </w:pPr>
      <w:r>
        <w:rPr>
          <w:sz w:val="20"/>
        </w:rPr>
        <w:t xml:space="preserve"> </w:t>
      </w:r>
    </w:p>
    <w:p w:rsidR="000034B3" w:rsidRDefault="00000000">
      <w:pPr>
        <w:spacing w:after="0"/>
      </w:pPr>
      <w:r>
        <w:rPr>
          <w:sz w:val="20"/>
        </w:rPr>
        <w:t xml:space="preserve"> </w:t>
      </w:r>
    </w:p>
    <w:p w:rsidR="000034B3" w:rsidRDefault="00000000">
      <w:pPr>
        <w:spacing w:after="0"/>
      </w:pPr>
      <w:r>
        <w:rPr>
          <w:sz w:val="20"/>
        </w:rPr>
        <w:t xml:space="preserve"> </w:t>
      </w:r>
    </w:p>
    <w:p w:rsidR="000034B3" w:rsidRDefault="00000000">
      <w:pPr>
        <w:spacing w:after="0"/>
      </w:pPr>
      <w:r>
        <w:rPr>
          <w:sz w:val="20"/>
        </w:rPr>
        <w:t xml:space="preserve"> </w:t>
      </w:r>
    </w:p>
    <w:p w:rsidR="000034B3" w:rsidRDefault="00000000">
      <w:pPr>
        <w:spacing w:after="0"/>
      </w:pPr>
      <w:r>
        <w:rPr>
          <w:sz w:val="20"/>
        </w:rPr>
        <w:t xml:space="preserve"> </w:t>
      </w:r>
    </w:p>
    <w:p w:rsidR="000034B3" w:rsidRDefault="00000000">
      <w:pPr>
        <w:spacing w:after="0"/>
      </w:pPr>
      <w:r>
        <w:rPr>
          <w:sz w:val="20"/>
        </w:rPr>
        <w:t xml:space="preserve"> </w:t>
      </w:r>
    </w:p>
    <w:p w:rsidR="000034B3" w:rsidRDefault="00000000">
      <w:pPr>
        <w:spacing w:after="0"/>
      </w:pPr>
      <w:r>
        <w:rPr>
          <w:sz w:val="20"/>
        </w:rPr>
        <w:t xml:space="preserve"> </w:t>
      </w:r>
    </w:p>
    <w:p w:rsidR="000034B3" w:rsidRDefault="00000000">
      <w:pPr>
        <w:spacing w:after="0"/>
      </w:pPr>
      <w:r>
        <w:rPr>
          <w:sz w:val="20"/>
        </w:rPr>
        <w:t xml:space="preserve"> </w:t>
      </w:r>
    </w:p>
    <w:p w:rsidR="000034B3" w:rsidRDefault="00000000">
      <w:pPr>
        <w:spacing w:after="57"/>
      </w:pPr>
      <w:r>
        <w:rPr>
          <w:sz w:val="20"/>
        </w:rPr>
        <w:t xml:space="preserve"> </w:t>
      </w:r>
    </w:p>
    <w:p w:rsidR="000034B3" w:rsidRDefault="00000000">
      <w:pPr>
        <w:spacing w:after="24"/>
      </w:pPr>
      <w:r>
        <w:rPr>
          <w:sz w:val="27"/>
        </w:rPr>
        <w:t xml:space="preserve"> </w:t>
      </w:r>
    </w:p>
    <w:p w:rsidR="00374FA6" w:rsidRDefault="00374FA6">
      <w:pPr>
        <w:spacing w:after="3"/>
        <w:ind w:left="96" w:right="96" w:hanging="10"/>
      </w:pPr>
    </w:p>
    <w:p w:rsidR="00374FA6" w:rsidRDefault="00374FA6">
      <w:pPr>
        <w:spacing w:after="3"/>
        <w:ind w:left="96" w:right="96" w:hanging="10"/>
      </w:pPr>
    </w:p>
    <w:p w:rsidR="00374FA6" w:rsidRDefault="00374FA6">
      <w:pPr>
        <w:spacing w:after="3"/>
        <w:ind w:left="96" w:right="96" w:hanging="10"/>
      </w:pPr>
    </w:p>
    <w:p w:rsidR="00374FA6" w:rsidRDefault="00374FA6">
      <w:pPr>
        <w:spacing w:after="3"/>
        <w:ind w:left="96" w:right="96" w:hanging="10"/>
      </w:pPr>
    </w:p>
    <w:p w:rsidR="00374FA6" w:rsidRDefault="00374FA6">
      <w:pPr>
        <w:spacing w:after="3"/>
        <w:ind w:left="96" w:right="96" w:hanging="10"/>
      </w:pPr>
    </w:p>
    <w:p w:rsidR="00374FA6" w:rsidRDefault="00374FA6">
      <w:pPr>
        <w:spacing w:after="3"/>
        <w:ind w:left="96" w:right="96" w:hanging="10"/>
      </w:pPr>
    </w:p>
    <w:p w:rsidR="00374FA6" w:rsidRDefault="00374FA6">
      <w:pPr>
        <w:spacing w:after="3"/>
        <w:ind w:left="96" w:right="96" w:hanging="10"/>
      </w:pPr>
    </w:p>
    <w:p w:rsidR="000034B3" w:rsidRDefault="00000000">
      <w:pPr>
        <w:spacing w:after="3"/>
        <w:ind w:left="96" w:right="96" w:hanging="10"/>
      </w:pPr>
      <w:r>
        <w:lastRenderedPageBreak/>
        <w:t xml:space="preserve">STEP 6: Downloading </w:t>
      </w:r>
      <w:proofErr w:type="spellStart"/>
      <w:r>
        <w:t>apk</w:t>
      </w:r>
      <w:proofErr w:type="spellEnd"/>
      <w:r>
        <w:t xml:space="preserve"> file and building mobile application using python script for sensing temperature for hazardous area monitoring conditions in industrial areas. </w:t>
      </w:r>
    </w:p>
    <w:p w:rsidR="000034B3" w:rsidRDefault="00000000">
      <w:pPr>
        <w:spacing w:after="0"/>
      </w:pPr>
      <w:r>
        <w:rPr>
          <w:sz w:val="20"/>
        </w:rPr>
        <w:t xml:space="preserve"> </w:t>
      </w:r>
    </w:p>
    <w:p w:rsidR="000034B3" w:rsidRDefault="00000000">
      <w:pPr>
        <w:spacing w:after="33"/>
        <w:ind w:right="3413"/>
      </w:pPr>
      <w:r>
        <w:rPr>
          <w:sz w:val="11"/>
        </w:rPr>
        <w:t xml:space="preserve"> </w:t>
      </w:r>
    </w:p>
    <w:p w:rsidR="000034B3" w:rsidRDefault="00000000">
      <w:pPr>
        <w:spacing w:after="0"/>
        <w:ind w:right="3368"/>
        <w:jc w:val="right"/>
      </w:pPr>
      <w:r>
        <w:rPr>
          <w:noProof/>
        </w:rPr>
        <w:drawing>
          <wp:inline distT="0" distB="0" distL="0" distR="0">
            <wp:extent cx="2209800" cy="5120640"/>
            <wp:effectExtent l="0" t="0" r="0" b="3810"/>
            <wp:docPr id="450" name="Picture 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0310" cy="512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sectPr w:rsidR="000034B3">
      <w:pgSz w:w="12240" w:h="15840"/>
      <w:pgMar w:top="1440" w:right="1270" w:bottom="1499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34B3"/>
    <w:rsid w:val="000034B3"/>
    <w:rsid w:val="00374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B523D"/>
  <w15:docId w15:val="{6BA76013-9CBC-4A55-8235-8607A5545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-red-cgxsy-2022-10-06.eu-gb.mybluemix.net/control?command=AlarmOn" TargetMode="External"/><Relationship Id="rId13" Type="http://schemas.openxmlformats.org/officeDocument/2006/relationships/hyperlink" Target="https://node-red-cgxsy-2022-10-06.eu-gb.mybluemix.net/control?command=AlarmOn" TargetMode="External"/><Relationship Id="rId18" Type="http://schemas.openxmlformats.org/officeDocument/2006/relationships/hyperlink" Target="https://node-red-cgxsy-2022-10-06.eu-gb.mybluemix.net/control?command=AlarmOn" TargetMode="External"/><Relationship Id="rId26" Type="http://schemas.openxmlformats.org/officeDocument/2006/relationships/image" Target="media/image9.jpg"/><Relationship Id="rId3" Type="http://schemas.openxmlformats.org/officeDocument/2006/relationships/webSettings" Target="webSettings.xml"/><Relationship Id="rId21" Type="http://schemas.openxmlformats.org/officeDocument/2006/relationships/image" Target="media/image4.jpg"/><Relationship Id="rId7" Type="http://schemas.openxmlformats.org/officeDocument/2006/relationships/hyperlink" Target="https://node-red-cgxsy-2022-10-06.eu-gb.mybluemix.net/control?command=AlarmOn" TargetMode="External"/><Relationship Id="rId12" Type="http://schemas.openxmlformats.org/officeDocument/2006/relationships/hyperlink" Target="https://node-red-cgxsy-2022-10-06.eu-gb.mybluemix.net/control?command=AlarmOn" TargetMode="External"/><Relationship Id="rId17" Type="http://schemas.openxmlformats.org/officeDocument/2006/relationships/hyperlink" Target="https://node-red-cgxsy-2022-10-06.eu-gb.mybluemix.net/control?command=AlarmOn" TargetMode="External"/><Relationship Id="rId25" Type="http://schemas.openxmlformats.org/officeDocument/2006/relationships/image" Target="media/image8.jpg"/><Relationship Id="rId2" Type="http://schemas.openxmlformats.org/officeDocument/2006/relationships/settings" Target="settings.xml"/><Relationship Id="rId16" Type="http://schemas.openxmlformats.org/officeDocument/2006/relationships/hyperlink" Target="https://node-red-cgxsy-2022-10-06.eu-gb.mybluemix.net/control?command=AlarmOn" TargetMode="External"/><Relationship Id="rId20" Type="http://schemas.openxmlformats.org/officeDocument/2006/relationships/hyperlink" Target="https://node-red-cgxsy-2022-10-06.eu-gb.mybluemix.net/control?command=AlarmOn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hyperlink" Target="https://node-red-cgxsy-2022-10-06.eu-gb.mybluemix.net/control?command=AlarmOn" TargetMode="External"/><Relationship Id="rId24" Type="http://schemas.openxmlformats.org/officeDocument/2006/relationships/image" Target="media/image7.jpg"/><Relationship Id="rId5" Type="http://schemas.openxmlformats.org/officeDocument/2006/relationships/image" Target="media/image2.jpg"/><Relationship Id="rId15" Type="http://schemas.openxmlformats.org/officeDocument/2006/relationships/hyperlink" Target="https://node-red-cgxsy-2022-10-06.eu-gb.mybluemix.net/control?command=AlarmOn" TargetMode="External"/><Relationship Id="rId23" Type="http://schemas.openxmlformats.org/officeDocument/2006/relationships/image" Target="media/image6.jpg"/><Relationship Id="rId28" Type="http://schemas.openxmlformats.org/officeDocument/2006/relationships/theme" Target="theme/theme1.xml"/><Relationship Id="rId10" Type="http://schemas.openxmlformats.org/officeDocument/2006/relationships/hyperlink" Target="https://node-red-cgxsy-2022-10-06.eu-gb.mybluemix.net/control?command=AlarmOn" TargetMode="External"/><Relationship Id="rId19" Type="http://schemas.openxmlformats.org/officeDocument/2006/relationships/hyperlink" Target="https://node-red-cgxsy-2022-10-06.eu-gb.mybluemix.net/control?command=AlarmOn" TargetMode="External"/><Relationship Id="rId4" Type="http://schemas.openxmlformats.org/officeDocument/2006/relationships/image" Target="media/image1.jpg"/><Relationship Id="rId9" Type="http://schemas.openxmlformats.org/officeDocument/2006/relationships/hyperlink" Target="https://node-red-cgxsy-2022-10-06.eu-gb.mybluemix.net/control?command=AlarmOn" TargetMode="External"/><Relationship Id="rId14" Type="http://schemas.openxmlformats.org/officeDocument/2006/relationships/hyperlink" Target="https://node-red-cgxsy-2022-10-06.eu-gb.mybluemix.net/control?command=AlarmOn" TargetMode="External"/><Relationship Id="rId22" Type="http://schemas.openxmlformats.org/officeDocument/2006/relationships/image" Target="media/image5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366</Words>
  <Characters>2089</Characters>
  <Application>Microsoft Office Word</Application>
  <DocSecurity>0</DocSecurity>
  <Lines>17</Lines>
  <Paragraphs>4</Paragraphs>
  <ScaleCrop>false</ScaleCrop>
  <Company/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 SUBRAMANI</dc:creator>
  <cp:keywords/>
  <cp:lastModifiedBy>balaji mani</cp:lastModifiedBy>
  <cp:revision>2</cp:revision>
  <dcterms:created xsi:type="dcterms:W3CDTF">2022-11-18T15:18:00Z</dcterms:created>
  <dcterms:modified xsi:type="dcterms:W3CDTF">2022-11-18T15:18:00Z</dcterms:modified>
</cp:coreProperties>
</file>