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00" w:rsidRPr="00AB5200" w:rsidRDefault="00AB5200">
      <w:pPr>
        <w:rPr>
          <w:b/>
          <w:sz w:val="56"/>
          <w:szCs w:val="56"/>
        </w:rPr>
      </w:pPr>
      <w:r>
        <w:rPr>
          <w:sz w:val="48"/>
          <w:szCs w:val="48"/>
        </w:rPr>
        <w:t xml:space="preserve">                     </w:t>
      </w:r>
      <w:r w:rsidRPr="00AB5200">
        <w:rPr>
          <w:b/>
          <w:sz w:val="56"/>
          <w:szCs w:val="56"/>
        </w:rPr>
        <w:t>LITERATURE SURVEY</w:t>
      </w:r>
    </w:p>
    <w:p w:rsidR="00AB5200" w:rsidRDefault="00AB5200">
      <w:pPr>
        <w:rPr>
          <w:sz w:val="48"/>
          <w:szCs w:val="48"/>
        </w:rPr>
      </w:pPr>
    </w:p>
    <w:p w:rsidR="00E1587A" w:rsidRDefault="00AB5200">
      <w:pPr>
        <w:rPr>
          <w:sz w:val="48"/>
          <w:szCs w:val="48"/>
        </w:rPr>
      </w:pPr>
      <w:r>
        <w:rPr>
          <w:sz w:val="48"/>
          <w:szCs w:val="48"/>
        </w:rPr>
        <w:t xml:space="preserve">            NUTRI</w:t>
      </w:r>
      <w:r w:rsidR="005B34DE">
        <w:rPr>
          <w:sz w:val="48"/>
          <w:szCs w:val="48"/>
        </w:rPr>
        <w:t>TI</w:t>
      </w:r>
      <w:r>
        <w:rPr>
          <w:sz w:val="48"/>
          <w:szCs w:val="48"/>
        </w:rPr>
        <w:t>ON ASSISTANT APPLICATION</w:t>
      </w:r>
    </w:p>
    <w:p w:rsidR="00AB5200" w:rsidRDefault="00AB5200">
      <w:pPr>
        <w:rPr>
          <w:sz w:val="48"/>
          <w:szCs w:val="48"/>
        </w:rPr>
      </w:pPr>
    </w:p>
    <w:p w:rsidR="00AB5200" w:rsidRPr="00AB5200" w:rsidRDefault="00AB5200" w:rsidP="00122913">
      <w:pPr>
        <w:rPr>
          <w:sz w:val="36"/>
          <w:szCs w:val="36"/>
        </w:rPr>
      </w:pPr>
      <w:r w:rsidRPr="00AB5200">
        <w:rPr>
          <w:sz w:val="36"/>
          <w:szCs w:val="36"/>
        </w:rPr>
        <w:t>PROJECT MEMBERS:</w:t>
      </w:r>
      <w:r w:rsidR="00122913">
        <w:rPr>
          <w:sz w:val="36"/>
          <w:szCs w:val="36"/>
        </w:rPr>
        <w:t xml:space="preserve"> </w:t>
      </w:r>
      <w:r w:rsidR="008C4E14">
        <w:rPr>
          <w:sz w:val="36"/>
          <w:szCs w:val="36"/>
        </w:rPr>
        <w:t>K.MUG</w:t>
      </w:r>
      <w:r w:rsidR="00122913">
        <w:rPr>
          <w:sz w:val="36"/>
          <w:szCs w:val="36"/>
        </w:rPr>
        <w:t>ESH</w:t>
      </w:r>
      <w:bookmarkStart w:id="0" w:name="_GoBack"/>
      <w:bookmarkEnd w:id="0"/>
      <w:r w:rsidR="00122913">
        <w:rPr>
          <w:sz w:val="36"/>
          <w:szCs w:val="36"/>
        </w:rPr>
        <w:t>,</w:t>
      </w:r>
      <w:r w:rsidR="0001235A">
        <w:rPr>
          <w:sz w:val="36"/>
          <w:szCs w:val="36"/>
        </w:rPr>
        <w:t xml:space="preserve"> </w:t>
      </w:r>
      <w:r w:rsidR="00122913">
        <w:rPr>
          <w:sz w:val="36"/>
          <w:szCs w:val="36"/>
        </w:rPr>
        <w:t>S.AJAY JOTHI,</w:t>
      </w:r>
      <w:r w:rsidR="00122913" w:rsidRPr="00122913">
        <w:rPr>
          <w:sz w:val="36"/>
          <w:szCs w:val="36"/>
        </w:rPr>
        <w:t xml:space="preserve"> </w:t>
      </w:r>
      <w:r w:rsidR="00122913" w:rsidRPr="00AB5200">
        <w:rPr>
          <w:sz w:val="36"/>
          <w:szCs w:val="36"/>
        </w:rPr>
        <w:t>K.INIYAN</w:t>
      </w:r>
      <w:r w:rsidR="00122913">
        <w:rPr>
          <w:sz w:val="36"/>
          <w:szCs w:val="36"/>
        </w:rPr>
        <w:t xml:space="preserve">,            </w:t>
      </w:r>
      <w:r w:rsidR="002E6723">
        <w:rPr>
          <w:sz w:val="36"/>
          <w:szCs w:val="36"/>
        </w:rPr>
        <w:t xml:space="preserve">                    S.GOWTHAM </w:t>
      </w:r>
      <w:r w:rsidR="00122913">
        <w:rPr>
          <w:sz w:val="36"/>
          <w:szCs w:val="36"/>
        </w:rPr>
        <w:t>RAJ.</w:t>
      </w:r>
    </w:p>
    <w:tbl>
      <w:tblPr>
        <w:tblStyle w:val="TableGrid"/>
        <w:tblpPr w:leftFromText="180" w:rightFromText="180" w:vertAnchor="page" w:horzAnchor="margin" w:tblpXSpec="center" w:tblpY="5860"/>
        <w:tblW w:w="11658" w:type="dxa"/>
        <w:tblLook w:val="04A0" w:firstRow="1" w:lastRow="0" w:firstColumn="1" w:lastColumn="0" w:noHBand="0" w:noVBand="1"/>
      </w:tblPr>
      <w:tblGrid>
        <w:gridCol w:w="889"/>
        <w:gridCol w:w="1141"/>
        <w:gridCol w:w="1779"/>
        <w:gridCol w:w="2110"/>
        <w:gridCol w:w="2093"/>
        <w:gridCol w:w="2536"/>
        <w:gridCol w:w="1110"/>
      </w:tblGrid>
      <w:tr w:rsidR="00F92C8F" w:rsidTr="00162DFF">
        <w:trPr>
          <w:trHeight w:val="352"/>
        </w:trPr>
        <w:tc>
          <w:tcPr>
            <w:tcW w:w="944" w:type="dxa"/>
          </w:tcPr>
          <w:p w:rsidR="00162DFF" w:rsidRPr="00122913" w:rsidRDefault="00162DFF" w:rsidP="00162DFF">
            <w:pPr>
              <w:rPr>
                <w:b/>
                <w:sz w:val="20"/>
                <w:szCs w:val="20"/>
              </w:rPr>
            </w:pPr>
            <w:r w:rsidRPr="00122913"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1168" w:type="dxa"/>
          </w:tcPr>
          <w:p w:rsidR="00162DFF" w:rsidRPr="00122913" w:rsidRDefault="00162DFF" w:rsidP="00162DFF">
            <w:pPr>
              <w:rPr>
                <w:b/>
                <w:sz w:val="20"/>
                <w:szCs w:val="20"/>
              </w:rPr>
            </w:pPr>
            <w:r w:rsidRPr="00122913">
              <w:rPr>
                <w:b/>
                <w:sz w:val="20"/>
                <w:szCs w:val="20"/>
              </w:rPr>
              <w:t>PAPER TITLE</w:t>
            </w:r>
          </w:p>
        </w:tc>
        <w:tc>
          <w:tcPr>
            <w:tcW w:w="1489" w:type="dxa"/>
          </w:tcPr>
          <w:p w:rsidR="00162DFF" w:rsidRPr="00122913" w:rsidRDefault="00162DFF" w:rsidP="00162DFF">
            <w:pPr>
              <w:rPr>
                <w:b/>
                <w:sz w:val="20"/>
                <w:szCs w:val="20"/>
              </w:rPr>
            </w:pPr>
            <w:r w:rsidRPr="00122913">
              <w:rPr>
                <w:b/>
                <w:sz w:val="20"/>
                <w:szCs w:val="20"/>
              </w:rPr>
              <w:t>AUTHOR NAME</w:t>
            </w:r>
          </w:p>
        </w:tc>
        <w:tc>
          <w:tcPr>
            <w:tcW w:w="2180" w:type="dxa"/>
          </w:tcPr>
          <w:p w:rsidR="00162DFF" w:rsidRPr="00122913" w:rsidRDefault="00162DFF" w:rsidP="00162DFF">
            <w:pPr>
              <w:rPr>
                <w:b/>
                <w:sz w:val="20"/>
                <w:szCs w:val="20"/>
              </w:rPr>
            </w:pPr>
            <w:r w:rsidRPr="00122913">
              <w:rPr>
                <w:b/>
                <w:sz w:val="20"/>
                <w:szCs w:val="20"/>
              </w:rPr>
              <w:t>PROJECT DESCRIPTION</w:t>
            </w:r>
          </w:p>
        </w:tc>
        <w:tc>
          <w:tcPr>
            <w:tcW w:w="2243" w:type="dxa"/>
          </w:tcPr>
          <w:p w:rsidR="00162DFF" w:rsidRPr="00122913" w:rsidRDefault="00162DFF" w:rsidP="00162DFF">
            <w:pPr>
              <w:rPr>
                <w:b/>
                <w:sz w:val="20"/>
                <w:szCs w:val="20"/>
              </w:rPr>
            </w:pPr>
            <w:r w:rsidRPr="00122913">
              <w:rPr>
                <w:b/>
                <w:sz w:val="20"/>
                <w:szCs w:val="20"/>
              </w:rPr>
              <w:t>ADVANTAGES</w:t>
            </w:r>
          </w:p>
        </w:tc>
        <w:tc>
          <w:tcPr>
            <w:tcW w:w="2721" w:type="dxa"/>
          </w:tcPr>
          <w:p w:rsidR="00162DFF" w:rsidRPr="00122913" w:rsidRDefault="00162DFF" w:rsidP="00162DFF">
            <w:pPr>
              <w:rPr>
                <w:b/>
                <w:sz w:val="20"/>
                <w:szCs w:val="20"/>
              </w:rPr>
            </w:pPr>
            <w:r w:rsidRPr="00122913">
              <w:rPr>
                <w:b/>
                <w:sz w:val="20"/>
                <w:szCs w:val="20"/>
              </w:rPr>
              <w:t>DISADVANTAGES</w:t>
            </w:r>
          </w:p>
        </w:tc>
        <w:tc>
          <w:tcPr>
            <w:tcW w:w="913" w:type="dxa"/>
          </w:tcPr>
          <w:p w:rsidR="00162DFF" w:rsidRPr="00122913" w:rsidRDefault="00162DFF" w:rsidP="00162DFF">
            <w:pPr>
              <w:rPr>
                <w:b/>
                <w:sz w:val="20"/>
                <w:szCs w:val="20"/>
              </w:rPr>
            </w:pPr>
            <w:r w:rsidRPr="00122913">
              <w:rPr>
                <w:b/>
                <w:sz w:val="20"/>
                <w:szCs w:val="20"/>
              </w:rPr>
              <w:t>IDEA</w:t>
            </w:r>
          </w:p>
        </w:tc>
      </w:tr>
      <w:tr w:rsidR="00F92C8F" w:rsidTr="00162DFF">
        <w:trPr>
          <w:trHeight w:val="175"/>
        </w:trPr>
        <w:tc>
          <w:tcPr>
            <w:tcW w:w="944" w:type="dxa"/>
          </w:tcPr>
          <w:p w:rsidR="00162DFF" w:rsidRPr="00EA23B0" w:rsidRDefault="00162DFF" w:rsidP="00162DFF">
            <w:pPr>
              <w:rPr>
                <w:sz w:val="18"/>
                <w:szCs w:val="18"/>
              </w:rPr>
            </w:pPr>
            <w:r w:rsidRPr="00EA23B0">
              <w:rPr>
                <w:sz w:val="18"/>
                <w:szCs w:val="18"/>
              </w:rPr>
              <w:t>1</w:t>
            </w:r>
          </w:p>
        </w:tc>
        <w:tc>
          <w:tcPr>
            <w:tcW w:w="1168" w:type="dxa"/>
          </w:tcPr>
          <w:p w:rsidR="00162DFF" w:rsidRPr="00162DFF" w:rsidRDefault="00162DFF" w:rsidP="00162DFF">
            <w:pPr>
              <w:shd w:val="clear" w:color="auto" w:fill="FFFFFF"/>
              <w:outlineLvl w:val="0"/>
              <w:rPr>
                <w:rFonts w:ascii="Arial" w:eastAsia="Times New Roman" w:hAnsi="Arial" w:cs="Arial"/>
                <w:color w:val="111111"/>
                <w:kern w:val="36"/>
                <w:sz w:val="18"/>
                <w:szCs w:val="18"/>
              </w:rPr>
            </w:pPr>
            <w:r w:rsidRPr="00162DFF">
              <w:rPr>
                <w:rFonts w:ascii="Arial" w:eastAsia="Times New Roman" w:hAnsi="Arial" w:cs="Arial"/>
                <w:color w:val="111111"/>
                <w:kern w:val="36"/>
                <w:sz w:val="18"/>
                <w:szCs w:val="18"/>
              </w:rPr>
              <w:t>Personal Health Assistant on Android Mobile Device: Sleeping, Nutrition and Exercise</w:t>
            </w:r>
          </w:p>
          <w:p w:rsidR="00162DFF" w:rsidRDefault="00162DFF" w:rsidP="00162DFF">
            <w:pPr>
              <w:rPr>
                <w:sz w:val="36"/>
                <w:szCs w:val="36"/>
              </w:rPr>
            </w:pPr>
          </w:p>
        </w:tc>
        <w:tc>
          <w:tcPr>
            <w:tcW w:w="1489" w:type="dxa"/>
          </w:tcPr>
          <w:p w:rsidR="00162DFF" w:rsidRPr="00EA23B0" w:rsidRDefault="00EA23B0" w:rsidP="00162DF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A23B0">
              <w:rPr>
                <w:sz w:val="18"/>
                <w:szCs w:val="18"/>
              </w:rPr>
              <w:t>R.Afshar</w:t>
            </w:r>
            <w:proofErr w:type="spellEnd"/>
            <w:proofErr w:type="gramEnd"/>
            <w:r w:rsidRPr="00EA23B0">
              <w:rPr>
                <w:sz w:val="18"/>
                <w:szCs w:val="18"/>
              </w:rPr>
              <w:t>,</w:t>
            </w:r>
          </w:p>
          <w:p w:rsidR="00EA23B0" w:rsidRPr="00EA23B0" w:rsidRDefault="00EA23B0" w:rsidP="00162DF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A23B0">
              <w:rPr>
                <w:sz w:val="18"/>
                <w:szCs w:val="18"/>
              </w:rPr>
              <w:t>A.Emany</w:t>
            </w:r>
            <w:proofErr w:type="spellEnd"/>
            <w:proofErr w:type="gramEnd"/>
            <w:r w:rsidRPr="00EA23B0">
              <w:rPr>
                <w:sz w:val="18"/>
                <w:szCs w:val="18"/>
              </w:rPr>
              <w:t>,</w:t>
            </w:r>
          </w:p>
          <w:p w:rsidR="00EA23B0" w:rsidRPr="00EA23B0" w:rsidRDefault="00EA23B0" w:rsidP="00162DF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A23B0">
              <w:rPr>
                <w:sz w:val="18"/>
                <w:szCs w:val="18"/>
              </w:rPr>
              <w:t>N.Shavandi</w:t>
            </w:r>
            <w:proofErr w:type="spellEnd"/>
            <w:proofErr w:type="gramEnd"/>
          </w:p>
          <w:p w:rsidR="00EA23B0" w:rsidRDefault="00EA23B0" w:rsidP="00162DFF">
            <w:pPr>
              <w:rPr>
                <w:sz w:val="36"/>
                <w:szCs w:val="36"/>
              </w:rPr>
            </w:pPr>
            <w:r w:rsidRPr="00EA23B0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EA23B0">
              <w:rPr>
                <w:sz w:val="18"/>
                <w:szCs w:val="18"/>
              </w:rPr>
              <w:t>S.sanvi</w:t>
            </w:r>
            <w:proofErr w:type="spellEnd"/>
            <w:r w:rsidRPr="00EA23B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Effects of </w:t>
            </w:r>
            <w:proofErr w:type="spellStart"/>
            <w:r>
              <w:rPr>
                <w:sz w:val="18"/>
                <w:szCs w:val="18"/>
              </w:rPr>
              <w:t>Intradialyctic</w:t>
            </w:r>
            <w:proofErr w:type="spellEnd"/>
            <w:r>
              <w:rPr>
                <w:sz w:val="18"/>
                <w:szCs w:val="18"/>
              </w:rPr>
              <w:t xml:space="preserve"> Aerobic training on sleep quality in hemodialysis patients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,Iran J </w:t>
            </w:r>
            <w:proofErr w:type="spellStart"/>
            <w:r>
              <w:rPr>
                <w:sz w:val="18"/>
                <w:szCs w:val="18"/>
              </w:rPr>
              <w:t>Kiidney</w:t>
            </w:r>
            <w:proofErr w:type="spellEnd"/>
            <w:r>
              <w:rPr>
                <w:sz w:val="18"/>
                <w:szCs w:val="18"/>
              </w:rPr>
              <w:t xml:space="preserve"> Dis.5(2011) 119-23</w:t>
            </w:r>
          </w:p>
        </w:tc>
        <w:tc>
          <w:tcPr>
            <w:tcW w:w="2180" w:type="dxa"/>
          </w:tcPr>
          <w:p w:rsidR="002E6723" w:rsidRDefault="000431B7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1)Good health can be achieved by maintaining good behaviors such as a good night sleep,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enough exercise and good </w:t>
            </w:r>
            <w:proofErr w:type="gramStart"/>
            <w:r>
              <w:rPr>
                <w:sz w:val="18"/>
                <w:szCs w:val="18"/>
              </w:rPr>
              <w:t>nutr</w:t>
            </w:r>
            <w:r w:rsidR="005B34DE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tion .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</w:p>
          <w:p w:rsidR="002E6723" w:rsidRDefault="000431B7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2)Analyze the collected information in order to provide a notification alarm. </w:t>
            </w:r>
          </w:p>
          <w:p w:rsidR="00162DFF" w:rsidRPr="00EA23B0" w:rsidRDefault="000431B7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3)A set of simple data analysis methods is performed on the collected data in order to provide a personal health advice based on the user pre</w:t>
            </w:r>
            <w:r w:rsidR="005B34DE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defined preferences.</w:t>
            </w:r>
          </w:p>
        </w:tc>
        <w:tc>
          <w:tcPr>
            <w:tcW w:w="2243" w:type="dxa"/>
          </w:tcPr>
          <w:p w:rsidR="00162DFF" w:rsidRPr="000431B7" w:rsidRDefault="000431B7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study investiga</w:t>
            </w:r>
            <w:r w:rsidR="005B34DE">
              <w:rPr>
                <w:sz w:val="18"/>
                <w:szCs w:val="18"/>
              </w:rPr>
              <w:t xml:space="preserve">tes the impact of a mobile. </w:t>
            </w:r>
            <w:proofErr w:type="spellStart"/>
            <w:r w:rsidR="005B34DE">
              <w:rPr>
                <w:sz w:val="18"/>
                <w:szCs w:val="18"/>
              </w:rPr>
              <w:t>Pers</w:t>
            </w:r>
            <w:r>
              <w:rPr>
                <w:sz w:val="18"/>
                <w:szCs w:val="18"/>
              </w:rPr>
              <w:t>onalised</w:t>
            </w:r>
            <w:proofErr w:type="spellEnd"/>
            <w:r>
              <w:rPr>
                <w:sz w:val="18"/>
                <w:szCs w:val="18"/>
              </w:rPr>
              <w:t xml:space="preserve"> recommender system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named </w:t>
            </w:r>
            <w:proofErr w:type="spellStart"/>
            <w:r>
              <w:rPr>
                <w:sz w:val="18"/>
                <w:szCs w:val="18"/>
              </w:rPr>
              <w:t>nutr</w:t>
            </w:r>
            <w:r w:rsidR="005B34DE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liz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721" w:type="dxa"/>
          </w:tcPr>
          <w:p w:rsidR="00162DFF" w:rsidRPr="000431B7" w:rsidRDefault="000431B7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Being a sleeping person is great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.But it can be fact be frustrating sometimes.</w:t>
            </w:r>
          </w:p>
        </w:tc>
        <w:tc>
          <w:tcPr>
            <w:tcW w:w="913" w:type="dxa"/>
          </w:tcPr>
          <w:p w:rsidR="00162DFF" w:rsidRPr="000431B7" w:rsidRDefault="00E50272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an taken idea from this topic how to make nutrients tips for sleeping guys.</w:t>
            </w:r>
          </w:p>
        </w:tc>
      </w:tr>
      <w:tr w:rsidR="00F92C8F" w:rsidTr="00162DFF">
        <w:trPr>
          <w:trHeight w:val="175"/>
        </w:trPr>
        <w:tc>
          <w:tcPr>
            <w:tcW w:w="944" w:type="dxa"/>
          </w:tcPr>
          <w:p w:rsidR="00162DFF" w:rsidRPr="00E50272" w:rsidRDefault="00E50272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8" w:type="dxa"/>
          </w:tcPr>
          <w:p w:rsidR="00162DFF" w:rsidRPr="00E50272" w:rsidRDefault="00E50272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 and challenges of using a nutr</w:t>
            </w:r>
            <w:r w:rsidR="005B34DE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tion assistance system.</w:t>
            </w:r>
          </w:p>
        </w:tc>
        <w:tc>
          <w:tcPr>
            <w:tcW w:w="1489" w:type="dxa"/>
          </w:tcPr>
          <w:p w:rsidR="00162DFF" w:rsidRPr="00E50272" w:rsidRDefault="00854B1C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Hanna </w:t>
            </w:r>
            <w:proofErr w:type="spellStart"/>
            <w:r>
              <w:rPr>
                <w:sz w:val="18"/>
                <w:szCs w:val="18"/>
              </w:rPr>
              <w:t>hauptmann,Nadja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leipold,Mira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madenach,monika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wintergerst,Martin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lurz,George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groh</w:t>
            </w:r>
            <w:proofErr w:type="spellEnd"/>
            <w:r>
              <w:rPr>
                <w:sz w:val="18"/>
                <w:szCs w:val="18"/>
              </w:rPr>
              <w:t xml:space="preserve"> &amp;Helmut </w:t>
            </w:r>
            <w:proofErr w:type="spellStart"/>
            <w:r>
              <w:rPr>
                <w:sz w:val="18"/>
                <w:szCs w:val="18"/>
              </w:rPr>
              <w:t>krcmar</w:t>
            </w:r>
            <w:proofErr w:type="spellEnd"/>
            <w:r>
              <w:rPr>
                <w:sz w:val="18"/>
                <w:szCs w:val="18"/>
              </w:rPr>
              <w:t xml:space="preserve"> (user modeling and user adapted interaction)</w:t>
            </w:r>
          </w:p>
        </w:tc>
        <w:tc>
          <w:tcPr>
            <w:tcW w:w="2180" w:type="dxa"/>
          </w:tcPr>
          <w:p w:rsidR="00162DFF" w:rsidRDefault="00854B1C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Healthy nutr</w:t>
            </w:r>
            <w:r w:rsidR="005B34DE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tion contributes to preventing non – communicable and diet related </w:t>
            </w:r>
            <w:proofErr w:type="spellStart"/>
            <w:proofErr w:type="gramStart"/>
            <w:r>
              <w:rPr>
                <w:sz w:val="18"/>
                <w:szCs w:val="18"/>
              </w:rPr>
              <w:t>issues.Recommender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systems,as</w:t>
            </w:r>
            <w:proofErr w:type="spellEnd"/>
            <w:r>
              <w:rPr>
                <w:sz w:val="18"/>
                <w:szCs w:val="18"/>
              </w:rPr>
              <w:t xml:space="preserve"> an integral part of </w:t>
            </w:r>
            <w:proofErr w:type="spellStart"/>
            <w:r>
              <w:rPr>
                <w:sz w:val="18"/>
                <w:szCs w:val="18"/>
              </w:rPr>
              <w:t>mHealth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technologies,address</w:t>
            </w:r>
            <w:proofErr w:type="spellEnd"/>
            <w:r>
              <w:rPr>
                <w:sz w:val="18"/>
                <w:szCs w:val="18"/>
              </w:rPr>
              <w:t xml:space="preserve"> this task by supporting users with healthy food recommendations.</w:t>
            </w:r>
          </w:p>
          <w:p w:rsidR="00854B1C" w:rsidRPr="00854B1C" w:rsidRDefault="00854B1C" w:rsidP="00162DF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However,knowledge</w:t>
            </w:r>
            <w:proofErr w:type="spellEnd"/>
            <w:r>
              <w:rPr>
                <w:sz w:val="18"/>
                <w:szCs w:val="18"/>
              </w:rPr>
              <w:t xml:space="preserve"> about the effects of the long term</w:t>
            </w:r>
            <w:r w:rsidR="003702A0">
              <w:rPr>
                <w:sz w:val="18"/>
                <w:szCs w:val="18"/>
              </w:rPr>
              <w:t xml:space="preserve"> </w:t>
            </w:r>
            <w:proofErr w:type="spellStart"/>
            <w:r w:rsidR="003702A0">
              <w:rPr>
                <w:sz w:val="18"/>
                <w:szCs w:val="18"/>
              </w:rPr>
              <w:t>provisoin</w:t>
            </w:r>
            <w:proofErr w:type="spellEnd"/>
            <w:r w:rsidR="003702A0">
              <w:rPr>
                <w:sz w:val="18"/>
                <w:szCs w:val="18"/>
              </w:rPr>
              <w:t xml:space="preserve"> health aware recommendations in real life situation is limited.</w:t>
            </w:r>
          </w:p>
        </w:tc>
        <w:tc>
          <w:tcPr>
            <w:tcW w:w="2243" w:type="dxa"/>
          </w:tcPr>
          <w:p w:rsidR="00162DFF" w:rsidRPr="003702A0" w:rsidRDefault="003702A0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Healthy nutrition contributes to preventing non communicable and diet-related diseases.</w:t>
            </w:r>
          </w:p>
        </w:tc>
        <w:tc>
          <w:tcPr>
            <w:tcW w:w="2721" w:type="dxa"/>
          </w:tcPr>
          <w:p w:rsidR="00162DFF" w:rsidRPr="003702A0" w:rsidRDefault="003702A0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Nutritious foods that are difficult to access for certain segments of the population.</w:t>
            </w:r>
          </w:p>
        </w:tc>
        <w:tc>
          <w:tcPr>
            <w:tcW w:w="913" w:type="dxa"/>
          </w:tcPr>
          <w:p w:rsidR="00162DFF" w:rsidRPr="003702A0" w:rsidRDefault="003702A0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taken idea from this topic how to suggest healthy foods for foodie dietitian.</w:t>
            </w:r>
          </w:p>
        </w:tc>
      </w:tr>
      <w:tr w:rsidR="00F92C8F" w:rsidTr="00162DFF">
        <w:trPr>
          <w:trHeight w:val="175"/>
        </w:trPr>
        <w:tc>
          <w:tcPr>
            <w:tcW w:w="944" w:type="dxa"/>
          </w:tcPr>
          <w:p w:rsidR="00162DFF" w:rsidRPr="003702A0" w:rsidRDefault="003702A0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1168" w:type="dxa"/>
          </w:tcPr>
          <w:p w:rsidR="00162DFF" w:rsidRPr="003702A0" w:rsidRDefault="003702A0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 AI Diet Consultant</w:t>
            </w:r>
          </w:p>
        </w:tc>
        <w:tc>
          <w:tcPr>
            <w:tcW w:w="1489" w:type="dxa"/>
          </w:tcPr>
          <w:p w:rsidR="00162DFF" w:rsidRPr="003702A0" w:rsidRDefault="003702A0" w:rsidP="003702A0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Nevon</w:t>
            </w:r>
            <w:proofErr w:type="spellEnd"/>
            <w:r>
              <w:rPr>
                <w:sz w:val="18"/>
                <w:szCs w:val="18"/>
              </w:rPr>
              <w:t xml:space="preserve"> solutions pvt.td,709,710.</w:t>
            </w:r>
            <w:r w:rsidR="00F92C8F">
              <w:rPr>
                <w:sz w:val="18"/>
                <w:szCs w:val="18"/>
              </w:rPr>
              <w:t xml:space="preserve">Paul </w:t>
            </w:r>
            <w:proofErr w:type="spellStart"/>
            <w:r w:rsidR="00F92C8F">
              <w:rPr>
                <w:sz w:val="18"/>
                <w:szCs w:val="18"/>
              </w:rPr>
              <w:t>humming,T.hentry</w:t>
            </w:r>
            <w:proofErr w:type="spellEnd"/>
            <w:r w:rsidR="00F92C8F">
              <w:rPr>
                <w:sz w:val="18"/>
                <w:szCs w:val="18"/>
              </w:rPr>
              <w:t xml:space="preserve">(AI </w:t>
            </w:r>
            <w:proofErr w:type="spellStart"/>
            <w:r w:rsidR="00F92C8F">
              <w:rPr>
                <w:sz w:val="18"/>
                <w:szCs w:val="18"/>
              </w:rPr>
              <w:t>nutritient</w:t>
            </w:r>
            <w:proofErr w:type="spellEnd"/>
            <w:r w:rsidR="00F92C8F">
              <w:rPr>
                <w:sz w:val="18"/>
                <w:szCs w:val="18"/>
              </w:rPr>
              <w:t>).</w:t>
            </w:r>
          </w:p>
        </w:tc>
        <w:tc>
          <w:tcPr>
            <w:tcW w:w="2180" w:type="dxa"/>
          </w:tcPr>
          <w:p w:rsidR="00162DFF" w:rsidRPr="00F92C8F" w:rsidRDefault="00F92C8F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Artificial dietitian is an application with artificial intelligence about human diets.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 acts as a diet consultant similar to a real dietitian.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This system acts in a similar way as that of a dietitian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.A person in order to know his/her diet plan needs to give some information to the dietitian such as its body type, weight,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height and working hour details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.If not accepted the system may also give and alternative diet each plan.</w:t>
            </w:r>
          </w:p>
        </w:tc>
        <w:tc>
          <w:tcPr>
            <w:tcW w:w="2243" w:type="dxa"/>
          </w:tcPr>
          <w:p w:rsidR="00162DFF" w:rsidRDefault="00F92C8F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1)The application also eliminates the travelling cost in visiting a dietitian.</w:t>
            </w:r>
          </w:p>
          <w:p w:rsidR="00F92C8F" w:rsidRPr="00F92C8F" w:rsidRDefault="00F92C8F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2)The usage</w:t>
            </w:r>
            <w:r w:rsidR="00DA37CC">
              <w:rPr>
                <w:sz w:val="18"/>
                <w:szCs w:val="18"/>
              </w:rPr>
              <w:t xml:space="preserve"> of this application greatly reduces the time required           to get the best diet plan as it is standalone application and there is no danger of one point failure.</w:t>
            </w:r>
          </w:p>
        </w:tc>
        <w:tc>
          <w:tcPr>
            <w:tcW w:w="2721" w:type="dxa"/>
          </w:tcPr>
          <w:p w:rsidR="00162DFF" w:rsidRPr="00DA37CC" w:rsidRDefault="00DA37CC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1)The android mobile user will not be able to insert or view details if the server goes down.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Thus there is disadvantages of single point failure.</w:t>
            </w:r>
          </w:p>
        </w:tc>
        <w:tc>
          <w:tcPr>
            <w:tcW w:w="913" w:type="dxa"/>
          </w:tcPr>
          <w:p w:rsidR="00162DFF" w:rsidRPr="00DA37CC" w:rsidRDefault="00DA37CC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have taken idea from this topic how to make </w:t>
            </w:r>
            <w:proofErr w:type="spellStart"/>
            <w:r>
              <w:rPr>
                <w:sz w:val="18"/>
                <w:szCs w:val="18"/>
              </w:rPr>
              <w:t>nutritiont</w:t>
            </w:r>
            <w:proofErr w:type="spellEnd"/>
            <w:r>
              <w:rPr>
                <w:sz w:val="18"/>
                <w:szCs w:val="18"/>
              </w:rPr>
              <w:t xml:space="preserve"> system with Artificial Intelligence.</w:t>
            </w:r>
          </w:p>
        </w:tc>
      </w:tr>
      <w:tr w:rsidR="00F92C8F" w:rsidTr="00162DFF">
        <w:trPr>
          <w:trHeight w:val="185"/>
        </w:trPr>
        <w:tc>
          <w:tcPr>
            <w:tcW w:w="944" w:type="dxa"/>
          </w:tcPr>
          <w:p w:rsidR="00162DFF" w:rsidRPr="00DA37CC" w:rsidRDefault="00DA37CC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8" w:type="dxa"/>
          </w:tcPr>
          <w:p w:rsidR="00162DFF" w:rsidRPr="00DA37CC" w:rsidRDefault="00DA37CC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build a diet and nutrition app.</w:t>
            </w:r>
          </w:p>
        </w:tc>
        <w:tc>
          <w:tcPr>
            <w:tcW w:w="1489" w:type="dxa"/>
          </w:tcPr>
          <w:p w:rsidR="00162DFF" w:rsidRDefault="00DA37CC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Marina </w:t>
            </w:r>
            <w:proofErr w:type="spellStart"/>
            <w:r>
              <w:rPr>
                <w:sz w:val="18"/>
                <w:szCs w:val="18"/>
              </w:rPr>
              <w:t>korobka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DA37CC" w:rsidRPr="00DA37CC" w:rsidRDefault="00DA37CC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Light it global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proofErr w:type="spellStart"/>
            <w:r>
              <w:rPr>
                <w:sz w:val="18"/>
                <w:szCs w:val="18"/>
              </w:rPr>
              <w:t>f.richards</w:t>
            </w:r>
            <w:proofErr w:type="spellEnd"/>
            <w:r>
              <w:rPr>
                <w:sz w:val="18"/>
                <w:szCs w:val="18"/>
              </w:rPr>
              <w:t>,</w:t>
            </w:r>
            <w:r w:rsidR="005B34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 Charles.</w:t>
            </w:r>
          </w:p>
        </w:tc>
        <w:tc>
          <w:tcPr>
            <w:tcW w:w="2180" w:type="dxa"/>
          </w:tcPr>
          <w:p w:rsidR="00162DFF" w:rsidRDefault="00DA37CC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Advancement in technology created too relaxed conditions for people around the world,</w:t>
            </w:r>
            <w:r w:rsidR="00EA17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which resulted in global obesity and </w:t>
            </w:r>
            <w:r w:rsidR="00EA1780">
              <w:rPr>
                <w:sz w:val="18"/>
                <w:szCs w:val="18"/>
              </w:rPr>
              <w:t>obesity related mortal diseases.</w:t>
            </w:r>
          </w:p>
          <w:p w:rsidR="00EA1780" w:rsidRDefault="00EA1780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So, it it’s no wonder that all kinds of diet and nutrition applications are in a constantly growing demand.</w:t>
            </w:r>
          </w:p>
          <w:p w:rsidR="00EA1780" w:rsidRPr="00DA37CC" w:rsidRDefault="00EA1780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Since starting a food and nutrition tracking app is a business decision that requires spending financial and time resources on design, development and promotion you need to know more than just the basics of how to build a diet assistant app that is both efficient for its user and profitable for you.</w:t>
            </w:r>
          </w:p>
        </w:tc>
        <w:tc>
          <w:tcPr>
            <w:tcW w:w="2243" w:type="dxa"/>
          </w:tcPr>
          <w:p w:rsidR="00162DFF" w:rsidRPr="00EA1780" w:rsidRDefault="00EA1780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Nutrition assistant provide opportunity to inspire and encourage others to live a longer life. This application has </w:t>
            </w:r>
            <w:proofErr w:type="spellStart"/>
            <w:r>
              <w:rPr>
                <w:sz w:val="18"/>
                <w:szCs w:val="18"/>
              </w:rPr>
              <w:t>give</w:t>
            </w:r>
            <w:proofErr w:type="spellEnd"/>
            <w:r>
              <w:rPr>
                <w:sz w:val="18"/>
                <w:szCs w:val="18"/>
              </w:rPr>
              <w:t xml:space="preserve"> the proper instruction to the dietitian. </w:t>
            </w:r>
          </w:p>
        </w:tc>
        <w:tc>
          <w:tcPr>
            <w:tcW w:w="2721" w:type="dxa"/>
          </w:tcPr>
          <w:p w:rsidR="00162DFF" w:rsidRPr="00EA1780" w:rsidRDefault="00EA1780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Nutritious foods that are </w:t>
            </w:r>
            <w:r w:rsidR="00D64D33">
              <w:rPr>
                <w:sz w:val="18"/>
                <w:szCs w:val="18"/>
              </w:rPr>
              <w:t>difficult to access for certain segments of the population.</w:t>
            </w:r>
          </w:p>
        </w:tc>
        <w:tc>
          <w:tcPr>
            <w:tcW w:w="913" w:type="dxa"/>
          </w:tcPr>
          <w:p w:rsidR="00162DFF" w:rsidRPr="00D64D33" w:rsidRDefault="00D64D33" w:rsidP="00162D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taken idea from this topic how to make the nutrition assistant app and how to earn money with this application and see some examples of diet apps.</w:t>
            </w:r>
          </w:p>
        </w:tc>
      </w:tr>
    </w:tbl>
    <w:p w:rsidR="00AB5200" w:rsidRPr="00AB5200" w:rsidRDefault="00AB5200">
      <w:pPr>
        <w:rPr>
          <w:sz w:val="36"/>
          <w:szCs w:val="36"/>
        </w:rPr>
      </w:pPr>
    </w:p>
    <w:sectPr w:rsidR="00AB5200" w:rsidRPr="00AB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474B9"/>
    <w:multiLevelType w:val="multilevel"/>
    <w:tmpl w:val="70B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00"/>
    <w:rsid w:val="0001235A"/>
    <w:rsid w:val="000431B7"/>
    <w:rsid w:val="000B1779"/>
    <w:rsid w:val="00122913"/>
    <w:rsid w:val="00162DFF"/>
    <w:rsid w:val="002E6723"/>
    <w:rsid w:val="003702A0"/>
    <w:rsid w:val="00584702"/>
    <w:rsid w:val="005B34DE"/>
    <w:rsid w:val="00854B1C"/>
    <w:rsid w:val="0086604B"/>
    <w:rsid w:val="008C4E14"/>
    <w:rsid w:val="00AB5200"/>
    <w:rsid w:val="00D64D33"/>
    <w:rsid w:val="00DA37CC"/>
    <w:rsid w:val="00E50272"/>
    <w:rsid w:val="00EA1780"/>
    <w:rsid w:val="00EA23B0"/>
    <w:rsid w:val="00F9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21B8"/>
  <w15:chartTrackingRefBased/>
  <w15:docId w15:val="{314A387C-D3B1-44E9-A668-CDFC695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8757">
                  <w:marLeft w:val="-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264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1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9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Mugesh</cp:lastModifiedBy>
  <cp:revision>5</cp:revision>
  <dcterms:created xsi:type="dcterms:W3CDTF">2022-09-20T20:37:00Z</dcterms:created>
  <dcterms:modified xsi:type="dcterms:W3CDTF">2022-09-21T11:18:00Z</dcterms:modified>
</cp:coreProperties>
</file>