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6"/>
        <w:ind w:left="2769" w:right="3823"/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Problem</w:t>
      </w:r>
      <w:r>
        <w:rPr>
          <w:rFonts w:ascii="Times New Roman" w:cs="Times New Roman" w:hAnsi="Times New Roman"/>
          <w:spacing w:val="-5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Statements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spacing w:before="5"/>
        <w:rPr>
          <w:rFonts w:ascii="Times New Roman" w:cs="Times New Roman" w:hAnsi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26 October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PNT2022TMID</w:t>
            </w:r>
            <w:r>
              <w:rPr>
                <w:rFonts w:ascii="Times New Roman" w:cs="Times New Roman" w:hAnsi="Times New Roman"/>
                <w:lang w:val="en-US"/>
              </w:rPr>
              <w:t>41886</w:t>
            </w:r>
          </w:p>
        </w:tc>
      </w:tr>
      <w:tr>
        <w:tblPrEx/>
        <w:trPr>
          <w:trHeight w:val="537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6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6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-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IoT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Based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Safety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Gadget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For</w:t>
            </w:r>
            <w:r>
              <w:rPr>
                <w:rFonts w:ascii="Times New Roman" w:cs="Times New Roman" w:hAnsi="Times New Roman"/>
                <w:spacing w:val="-4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Child</w:t>
            </w:r>
          </w:p>
          <w:p>
            <w:pPr>
              <w:pStyle w:val="style4097"/>
              <w:spacing w:lineRule="exact" w:line="24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Safety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Monitoring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&amp; Notification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Maximum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 Marks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spacing w:before="10"/>
        <w:rPr>
          <w:rFonts w:ascii="Times New Roman" w:cs="Times New Roman" w:hAnsi="Times New Roman"/>
          <w:b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Customer</w:t>
      </w:r>
      <w:r>
        <w:rPr>
          <w:rFonts w:ascii="Times New Roman" w:cs="Times New Roman" w:hAnsi="Times New Roman"/>
          <w:b/>
          <w:spacing w:val="-3"/>
        </w:rPr>
        <w:t xml:space="preserve"> </w:t>
      </w:r>
      <w:r>
        <w:rPr>
          <w:rFonts w:ascii="Times New Roman" w:cs="Times New Roman" w:hAnsi="Times New Roman"/>
          <w:b/>
        </w:rPr>
        <w:t>Problem</w:t>
      </w:r>
      <w:r>
        <w:rPr>
          <w:rFonts w:ascii="Times New Roman" w:cs="Times New Roman" w:hAnsi="Times New Roman"/>
          <w:b/>
          <w:spacing w:val="-4"/>
        </w:rPr>
        <w:t xml:space="preserve"> </w:t>
      </w:r>
      <w:r>
        <w:rPr>
          <w:rFonts w:ascii="Times New Roman" w:cs="Times New Roman" w:hAnsi="Times New Roman"/>
          <w:b/>
        </w:rPr>
        <w:t>Statement</w:t>
      </w:r>
      <w:r>
        <w:rPr>
          <w:rFonts w:ascii="Times New Roman" w:cs="Times New Roman" w:hAnsi="Times New Roman"/>
          <w:b/>
          <w:spacing w:val="-2"/>
        </w:rPr>
        <w:t>: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416"/>
        <w:gridCol w:w="1533"/>
        <w:gridCol w:w="1310"/>
        <w:gridCol w:w="1498"/>
        <w:gridCol w:w="2484"/>
      </w:tblGrid>
      <w:tr>
        <w:trPr>
          <w:trHeight w:val="585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Problem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Statement</w:t>
            </w:r>
            <w:r>
              <w:rPr>
                <w:rFonts w:ascii="Times New Roman" w:cs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(PS)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 am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(Customer)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ind w:left="10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I’m</w:t>
            </w:r>
            <w:r>
              <w:rPr>
                <w:rFonts w:ascii="Times New Roman" w:cs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trying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to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But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ind w:left="109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Because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ind w:left="11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Which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makes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me</w:t>
            </w:r>
            <w:r>
              <w:rPr>
                <w:rFonts w:ascii="Times New Roman" w:cs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feel</w:t>
            </w:r>
          </w:p>
        </w:tc>
      </w:tr>
      <w:tr>
        <w:tblPrEx/>
        <w:trPr>
          <w:trHeight w:val="1171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PS-1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spacing w:lineRule="auto" w:line="240"/>
              <w:ind w:right="45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Worki</w:t>
            </w:r>
            <w:r>
              <w:rPr>
                <w:rFonts w:ascii="Times New Roman" w:cs="Times New Roman" w:hAnsi="Times New Roman"/>
              </w:rPr>
              <w:t>n</w:t>
            </w:r>
            <w:r>
              <w:rPr>
                <w:rFonts w:ascii="Times New Roman" w:cs="Times New Roman" w:hAnsi="Times New Roman"/>
              </w:rPr>
              <w:t>g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Women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auto" w:line="240"/>
              <w:ind w:left="108" w:right="26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Watch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child all the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time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auto" w:line="240"/>
              <w:ind w:right="23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 can’t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always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watch</w:t>
            </w:r>
            <w:r>
              <w:rPr>
                <w:rFonts w:ascii="Times New Roman" w:cs="Times New Roman" w:hAnsi="Times New Roman"/>
                <w:spacing w:val="-1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child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spacing w:lineRule="auto" w:line="240"/>
              <w:ind w:left="109" w:right="17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 couldn’t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concentrate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both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work</w:t>
            </w:r>
          </w:p>
          <w:p>
            <w:pPr>
              <w:pStyle w:val="style4097"/>
              <w:spacing w:lineRule="exact" w:line="273"/>
              <w:ind w:left="10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and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 child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spacing w:lineRule="auto" w:line="240"/>
              <w:ind w:left="110" w:right="73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Need of tracking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devices</w:t>
            </w:r>
          </w:p>
        </w:tc>
      </w:tr>
      <w:tr>
        <w:tblPrEx/>
        <w:trPr>
          <w:trHeight w:val="880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PS-2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</w:t>
            </w:r>
            <w:r>
              <w:rPr>
                <w:rFonts w:ascii="Times New Roman" w:cs="Times New Roman" w:hAnsi="Times New Roman"/>
              </w:rPr>
              <w:t xml:space="preserve"> R</w:t>
            </w:r>
            <w:r>
              <w:rPr>
                <w:rFonts w:ascii="Times New Roman" w:cs="Times New Roman" w:hAnsi="Times New Roman"/>
              </w:rPr>
              <w:t>esponsible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parent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ind w:left="10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Make sure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of</w:t>
            </w:r>
          </w:p>
          <w:p>
            <w:pPr>
              <w:pStyle w:val="style4097"/>
              <w:spacing w:lineRule="atLeast" w:line="290"/>
              <w:ind w:left="108" w:right="4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my child’s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safety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Kidnapping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spacing w:lineRule="auto" w:line="242"/>
              <w:ind w:left="109" w:right="311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Lack of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negligence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ind w:left="11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worry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type w:val="continuous"/>
      <w:pgSz w:w="11910" w:h="16840" w:orient="portrait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92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1</Pages>
  <Characters>444</Characters>
  <Application>WPS Office</Application>
  <DocSecurity>0</DocSecurity>
  <Paragraphs>49</Paragraphs>
  <ScaleCrop>false</ScaleCrop>
  <LinksUpToDate>false</LinksUpToDate>
  <CharactersWithSpaces>497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2022-10-25T18:57:00Z</dcterms:created>
  <dc:creator>Amarender Katkam</dc:creator>
  <lastModifiedBy>TECNO BB4k</lastModifiedBy>
  <dcterms:modified xsi:type="dcterms:W3CDTF">2022-11-16T09:20:46Z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ICV">
    <vt:lpwstr>0e3985bcb33e4aa5bac1f25c6106f507</vt:lpwstr>
  </property>
</Properties>
</file>