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479pt;height:38pt;mso-position-horizontal-relative:char;mso-position-vertical-relative:line" coordorigin="0,0" coordsize="9580,760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30;top:10;width:8140;height:740" type="#_x0000_t202" filled="false" stroked="true" strokeweight="1.0pt" strokecolor="#000000">
              <v:textbox inset="0,0,0,0">
                <w:txbxContent>
                  <w:p>
                    <w:pPr>
                      <w:spacing w:before="113"/>
                      <w:ind w:left="2113" w:right="2307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PROBLEM</w:t>
                    </w:r>
                    <w:r>
                      <w:rPr>
                        <w:b/>
                        <w:spacing w:val="-17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STATEMENT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10;width:1420;height:740" type="#_x0000_t202" filled="false" stroked="true" strokeweight="1.0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26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 NO 1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90"/>
        <w:ind w:left="227" w:right="0" w:firstLine="0"/>
        <w:jc w:val="left"/>
        <w:rPr>
          <w:sz w:val="28"/>
        </w:rPr>
      </w:pPr>
      <w:r>
        <w:rPr>
          <w:b/>
          <w:sz w:val="28"/>
        </w:rPr>
        <w:t>AIM</w:t>
      </w:r>
      <w:r>
        <w:rPr>
          <w:sz w:val="28"/>
        </w:rPr>
        <w:t>:</w:t>
      </w:r>
    </w:p>
    <w:p>
      <w:pPr>
        <w:pStyle w:val="BodyText"/>
        <w:spacing w:line="276" w:lineRule="auto" w:before="251"/>
        <w:ind w:left="227" w:right="288" w:firstLine="70"/>
      </w:pPr>
      <w:r>
        <w:rPr/>
        <w:t>To</w:t>
      </w:r>
      <w:r>
        <w:rPr>
          <w:spacing w:val="-1"/>
        </w:rPr>
        <w:t> </w:t>
      </w:r>
      <w:r>
        <w:rPr/>
        <w:t>develop the</w:t>
      </w:r>
      <w:r>
        <w:rPr>
          <w:spacing w:val="-1"/>
        </w:rPr>
        <w:t> </w:t>
      </w:r>
      <w:r>
        <w:rPr/>
        <w:t>problem statement for</w:t>
      </w:r>
      <w:r>
        <w:rPr>
          <w:spacing w:val="-17"/>
        </w:rPr>
        <w:t> </w:t>
      </w:r>
      <w:r>
        <w:rPr/>
        <w:t>AI-Fertilizers Recommendation System</w:t>
      </w:r>
      <w:r>
        <w:rPr>
          <w:spacing w:val="-1"/>
        </w:rPr>
        <w:t> </w:t>
      </w:r>
      <w:r>
        <w:rPr/>
        <w:t>For</w:t>
      </w:r>
      <w:r>
        <w:rPr>
          <w:spacing w:val="-67"/>
        </w:rPr>
        <w:t> </w:t>
      </w:r>
      <w:r>
        <w:rPr/>
        <w:t>Disease Prediction</w:t>
      </w:r>
    </w:p>
    <w:p>
      <w:pPr>
        <w:pStyle w:val="Title"/>
        <w:rPr>
          <w:b w:val="0"/>
        </w:rPr>
      </w:pP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b w:val="0"/>
        </w:rPr>
        <w:t>:</w:t>
      </w:r>
    </w:p>
    <w:p>
      <w:pPr>
        <w:pStyle w:val="BodyText"/>
        <w:spacing w:line="247" w:lineRule="auto" w:before="233"/>
        <w:ind w:left="227" w:right="113"/>
        <w:jc w:val="both"/>
      </w:pPr>
      <w:r>
        <w:rPr/>
        <w:t>Agriculture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most</w:t>
      </w:r>
      <w:r>
        <w:rPr>
          <w:spacing w:val="15"/>
        </w:rPr>
        <w:t> </w:t>
      </w:r>
      <w:r>
        <w:rPr/>
        <w:t>important</w:t>
      </w:r>
      <w:r>
        <w:rPr>
          <w:spacing w:val="15"/>
        </w:rPr>
        <w:t> </w:t>
      </w:r>
      <w:r>
        <w:rPr/>
        <w:t>sector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today’s</w:t>
      </w:r>
      <w:r>
        <w:rPr>
          <w:spacing w:val="15"/>
        </w:rPr>
        <w:t> </w:t>
      </w:r>
      <w:r>
        <w:rPr/>
        <w:t>life.</w:t>
      </w:r>
      <w:r>
        <w:rPr>
          <w:spacing w:val="15"/>
        </w:rPr>
        <w:t> </w:t>
      </w:r>
      <w:r>
        <w:rPr/>
        <w:t>Most</w:t>
      </w:r>
      <w:r>
        <w:rPr>
          <w:spacing w:val="15"/>
        </w:rPr>
        <w:t> </w:t>
      </w:r>
      <w:r>
        <w:rPr/>
        <w:t>plants</w:t>
      </w:r>
      <w:r>
        <w:rPr>
          <w:spacing w:val="15"/>
        </w:rPr>
        <w:t> </w:t>
      </w:r>
      <w:r>
        <w:rPr/>
        <w:t>are affected</w:t>
      </w:r>
      <w:r>
        <w:rPr>
          <w:spacing w:val="-1"/>
        </w:rPr>
        <w:t> </w:t>
      </w:r>
      <w:r>
        <w:rPr/>
        <w:t>by</w:t>
      </w:r>
      <w:r>
        <w:rPr>
          <w:spacing w:val="-67"/>
        </w:rPr>
        <w:t> </w:t>
      </w:r>
      <w:r>
        <w:rPr/>
        <w:t>a wide variety of bacterial and fungal diseases. Diseases on plants placed a major</w:t>
      </w:r>
      <w:r>
        <w:rPr>
          <w:spacing w:val="1"/>
        </w:rPr>
        <w:t> </w:t>
      </w:r>
      <w:r>
        <w:rPr/>
        <w:t>constraint on the production and a major threat to food security. Hence, early and</w:t>
      </w:r>
      <w:r>
        <w:rPr>
          <w:spacing w:val="1"/>
        </w:rPr>
        <w:t> </w:t>
      </w:r>
      <w:r>
        <w:rPr/>
        <w:t>accurate identification of plant diseases is essential to ensure high quantity and best</w:t>
      </w:r>
      <w:r>
        <w:rPr>
          <w:spacing w:val="1"/>
        </w:rPr>
        <w:t> </w:t>
      </w:r>
      <w:r>
        <w:rPr/>
        <w:t>quality. In recent years, the number of diseases on plants and the degree of harm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pathogen</w:t>
      </w:r>
      <w:r>
        <w:rPr>
          <w:spacing w:val="1"/>
        </w:rPr>
        <w:t> </w:t>
      </w:r>
      <w:r>
        <w:rPr/>
        <w:t>varieties,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cultivation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inadequate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protection techniques. An automated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checking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symptoms shown on the leaves of the plant. Deep learning techniques are used 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precautions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diseases.Detection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using</w:t>
      </w:r>
      <w:r>
        <w:rPr>
          <w:spacing w:val="70"/>
        </w:rPr>
        <w:t> </w:t>
      </w:r>
      <w:r>
        <w:rPr/>
        <w:t>machine learning are</w:t>
      </w:r>
      <w:r>
        <w:rPr>
          <w:spacing w:val="-67"/>
        </w:rPr>
        <w:t> </w:t>
      </w:r>
      <w:r>
        <w:rPr/>
        <w:t>very efficient in providing symptoms of identifying diseases at its earliest. Plant</w:t>
      </w:r>
      <w:r>
        <w:rPr>
          <w:spacing w:val="1"/>
        </w:rPr>
        <w:t> </w:t>
      </w:r>
      <w:r>
        <w:rPr/>
        <w:t>pathologists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diagnosis of plant diseases.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412" w:lineRule="auto"/>
        <w:ind w:left="6587" w:right="1265" w:firstLine="27"/>
      </w:pPr>
      <w:r>
        <w:rPr>
          <w:b/>
        </w:rPr>
        <w:t>Team Members</w:t>
      </w:r>
      <w:r>
        <w:rPr>
          <w:b/>
          <w:spacing w:val="-67"/>
        </w:rPr>
        <w:t> </w:t>
      </w:r>
      <w:r>
        <w:rPr/>
        <w:t>Bheena Dhevi V</w:t>
      </w:r>
      <w:r>
        <w:rPr>
          <w:spacing w:val="1"/>
        </w:rPr>
        <w:t> </w:t>
      </w:r>
      <w:r>
        <w:rPr/>
        <w:t>Bama Devi M</w:t>
      </w:r>
      <w:r>
        <w:rPr>
          <w:spacing w:val="1"/>
        </w:rPr>
        <w:t> </w:t>
      </w:r>
      <w:r>
        <w:rPr/>
        <w:t>Harshini A</w:t>
      </w:r>
      <w:r>
        <w:rPr>
          <w:spacing w:val="1"/>
        </w:rPr>
        <w:t> </w:t>
      </w:r>
      <w:r>
        <w:rPr/>
        <w:t>Hemadharshini</w:t>
      </w:r>
      <w:r>
        <w:rPr>
          <w:spacing w:val="-9"/>
        </w:rPr>
        <w:t> </w:t>
      </w:r>
      <w:r>
        <w:rPr/>
        <w:t>S</w:t>
      </w:r>
    </w:p>
    <w:sectPr>
      <w:type w:val="continuous"/>
      <w:pgSz w:w="12240" w:h="15840"/>
      <w:pgMar w:top="106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2"/>
      <w:ind w:left="227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 For AI-Fertilizers Recommendation System For Disease Prediction.</dc:title>
  <dcterms:created xsi:type="dcterms:W3CDTF">2022-09-28T06:26:35Z</dcterms:created>
  <dcterms:modified xsi:type="dcterms:W3CDTF">2022-09-28T06:26:35Z</dcterms:modified>
</cp:coreProperties>
</file>