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8"/>
          <w:szCs w:val="28"/>
        </w:rPr>
      </w:pPr>
      <w:r>
        <w:rPr>
          <w:b/>
          <w:bCs/>
          <w:sz w:val="28"/>
          <w:szCs w:val="28"/>
        </w:rPr>
        <w:t>Ideation Phase</w:t>
      </w:r>
    </w:p>
    <w:p>
      <w:pPr>
        <w:spacing w:after="0"/>
        <w:jc w:val="center"/>
        <w:rPr>
          <w:b/>
          <w:bCs/>
          <w:sz w:val="28"/>
          <w:szCs w:val="28"/>
        </w:rPr>
      </w:pPr>
      <w:r>
        <w:rPr>
          <w:b/>
          <w:bCs/>
          <w:sz w:val="28"/>
          <w:szCs w:val="28"/>
        </w:rPr>
        <w:t>Define the Problem Statements</w:t>
      </w:r>
    </w:p>
    <w:p>
      <w:pPr>
        <w:spacing w:after="0"/>
        <w:jc w:val="center"/>
        <w:rPr>
          <w:b/>
          <w:bCs/>
          <w:sz w:val="28"/>
          <w:szCs w:val="28"/>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Date</w:t>
            </w:r>
          </w:p>
        </w:tc>
        <w:tc>
          <w:tcPr>
            <w:tcW w:w="4508" w:type="dxa"/>
          </w:tcPr>
          <w:p>
            <w:pPr>
              <w:spacing w:after="0" w:line="240" w:lineRule="auto"/>
            </w:pPr>
            <w:r>
              <w:t>1 October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rPr>
                <w:rFonts w:cstheme="minorHAnsi"/>
              </w:rPr>
              <w:t>Team ID</w:t>
            </w:r>
          </w:p>
        </w:tc>
        <w:tc>
          <w:tcPr>
            <w:tcW w:w="4508" w:type="dxa"/>
          </w:tcPr>
          <w:p>
            <w:pPr>
              <w:spacing w:after="0" w:line="240" w:lineRule="auto"/>
            </w:pPr>
            <w:r>
              <w:rPr>
                <w:rFonts w:cstheme="minorHAnsi"/>
              </w:rPr>
              <w:t>PNT2022TMID</w:t>
            </w:r>
            <w:r>
              <w:rPr>
                <w:rFonts w:ascii="Verdana" w:hAnsi="Verdana"/>
                <w:color w:val="222222"/>
                <w:sz w:val="20"/>
                <w:szCs w:val="20"/>
                <w:shd w:val="clear" w:color="auto" w:fill="FFFFFF"/>
              </w:rPr>
              <w:t>07958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rPr>
                <w:rFonts w:cstheme="minorHAnsi"/>
              </w:rPr>
              <w:t>Project Name</w:t>
            </w:r>
          </w:p>
        </w:tc>
        <w:tc>
          <w:tcPr>
            <w:tcW w:w="4508" w:type="dxa"/>
          </w:tcPr>
          <w:p>
            <w:pPr>
              <w:spacing w:after="0" w:line="240" w:lineRule="auto"/>
            </w:pPr>
            <w:r>
              <w:t>UNIVERSITY ADMIT ELIGIBILITY PREDICTOR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Maximum Marks</w:t>
            </w:r>
          </w:p>
        </w:tc>
        <w:tc>
          <w:tcPr>
            <w:tcW w:w="4508" w:type="dxa"/>
          </w:tcPr>
          <w:p>
            <w:pPr>
              <w:spacing w:after="0" w:line="240" w:lineRule="auto"/>
            </w:pPr>
            <w:r>
              <w:t>2 Marks</w:t>
            </w:r>
          </w:p>
        </w:tc>
      </w:tr>
    </w:tbl>
    <w:p>
      <w:pPr>
        <w:rPr>
          <w:b/>
          <w:bCs/>
          <w:sz w:val="24"/>
          <w:szCs w:val="24"/>
        </w:rPr>
      </w:pPr>
    </w:p>
    <w:p>
      <w:pPr>
        <w:rPr>
          <w:b/>
          <w:bCs/>
          <w:sz w:val="24"/>
          <w:szCs w:val="24"/>
        </w:rPr>
      </w:pPr>
      <w:r>
        <w:rPr>
          <w:b/>
          <w:bCs/>
          <w:sz w:val="24"/>
          <w:szCs w:val="24"/>
        </w:rPr>
        <w:t>Customer Problem Statement Template:</w:t>
      </w:r>
    </w:p>
    <w:p>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rPr>
          <w:sz w:val="24"/>
          <w:szCs w:val="24"/>
        </w:rPr>
      </w:pPr>
      <w:r>
        <w:rPr>
          <w:sz w:val="24"/>
          <w:szCs w:val="24"/>
        </w:rPr>
        <w:drawing>
          <wp:inline distT="0" distB="0" distL="0" distR="0">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pic:cNvPicPr>
                  </pic:nvPicPr>
                  <pic:blipFill>
                    <a:blip r:embed="rId6"/>
                    <a:stretch>
                      <a:fillRect/>
                    </a:stretch>
                  </pic:blipFill>
                  <pic:spPr>
                    <a:xfrm>
                      <a:off x="0" y="0"/>
                      <a:ext cx="5731510" cy="2673350"/>
                    </a:xfrm>
                    <a:prstGeom prst="rect">
                      <a:avLst/>
                    </a:prstGeom>
                  </pic:spPr>
                </pic:pic>
              </a:graphicData>
            </a:graphic>
          </wp:inline>
        </w:drawing>
      </w:r>
    </w:p>
    <w:p>
      <w:pPr>
        <w:rPr>
          <w:sz w:val="24"/>
          <w:szCs w:val="24"/>
        </w:rPr>
      </w:pPr>
      <w:r>
        <w:rPr>
          <w:sz w:val="24"/>
          <w:szCs w:val="24"/>
        </w:rPr>
        <w:drawing>
          <wp:inline distT="0" distB="0" distL="0" distR="0">
            <wp:extent cx="6119495" cy="1440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55630" cy="1496068"/>
                    </a:xfrm>
                    <a:prstGeom prst="rect">
                      <a:avLst/>
                    </a:prstGeom>
                  </pic:spPr>
                </pic:pic>
              </a:graphicData>
            </a:graphic>
          </wp:inline>
        </w:drawing>
      </w:r>
    </w:p>
    <w:tbl>
      <w:tblPr>
        <w:tblStyle w:val="5"/>
        <w:tblpPr w:leftFromText="180" w:rightFromText="180" w:horzAnchor="margin" w:tblpY="1214"/>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6"/>
        <w:gridCol w:w="1404"/>
        <w:gridCol w:w="1502"/>
        <w:gridCol w:w="1537"/>
        <w:gridCol w:w="1541"/>
        <w:gridCol w:w="23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8" w:type="dxa"/>
          </w:tcPr>
          <w:p>
            <w:pPr>
              <w:spacing w:after="0" w:line="240" w:lineRule="auto"/>
              <w:rPr>
                <w:b/>
                <w:bCs/>
                <w:sz w:val="24"/>
                <w:szCs w:val="24"/>
              </w:rPr>
            </w:pPr>
            <w:r>
              <w:rPr>
                <w:b/>
                <w:bCs/>
                <w:sz w:val="24"/>
                <w:szCs w:val="24"/>
              </w:rPr>
              <w:t>Problem Statement (PS)</w:t>
            </w:r>
          </w:p>
        </w:tc>
        <w:tc>
          <w:tcPr>
            <w:tcW w:w="1417" w:type="dxa"/>
          </w:tcPr>
          <w:p>
            <w:pPr>
              <w:spacing w:after="0" w:line="240" w:lineRule="auto"/>
              <w:rPr>
                <w:b/>
                <w:bCs/>
                <w:sz w:val="24"/>
                <w:szCs w:val="24"/>
              </w:rPr>
            </w:pPr>
            <w:r>
              <w:rPr>
                <w:b/>
                <w:bCs/>
                <w:sz w:val="24"/>
                <w:szCs w:val="24"/>
              </w:rPr>
              <w:t>I am (Customer)</w:t>
            </w:r>
          </w:p>
        </w:tc>
        <w:tc>
          <w:tcPr>
            <w:tcW w:w="1553" w:type="dxa"/>
          </w:tcPr>
          <w:p>
            <w:pPr>
              <w:spacing w:after="0" w:line="240" w:lineRule="auto"/>
              <w:rPr>
                <w:b/>
                <w:bCs/>
                <w:sz w:val="24"/>
                <w:szCs w:val="24"/>
              </w:rPr>
            </w:pPr>
            <w:r>
              <w:rPr>
                <w:b/>
                <w:bCs/>
                <w:sz w:val="24"/>
                <w:szCs w:val="24"/>
              </w:rPr>
              <w:t>I’m trying to</w:t>
            </w:r>
          </w:p>
        </w:tc>
        <w:tc>
          <w:tcPr>
            <w:tcW w:w="1207" w:type="dxa"/>
          </w:tcPr>
          <w:p>
            <w:pPr>
              <w:spacing w:after="0" w:line="240" w:lineRule="auto"/>
              <w:rPr>
                <w:b/>
                <w:bCs/>
                <w:sz w:val="24"/>
                <w:szCs w:val="24"/>
              </w:rPr>
            </w:pPr>
            <w:r>
              <w:rPr>
                <w:b/>
                <w:bCs/>
                <w:sz w:val="24"/>
                <w:szCs w:val="24"/>
              </w:rPr>
              <w:t>But</w:t>
            </w:r>
          </w:p>
        </w:tc>
        <w:tc>
          <w:tcPr>
            <w:tcW w:w="1541" w:type="dxa"/>
          </w:tcPr>
          <w:p>
            <w:pPr>
              <w:spacing w:after="0" w:line="240" w:lineRule="auto"/>
              <w:rPr>
                <w:b/>
                <w:bCs/>
                <w:sz w:val="24"/>
                <w:szCs w:val="24"/>
              </w:rPr>
            </w:pPr>
            <w:r>
              <w:rPr>
                <w:b/>
                <w:bCs/>
                <w:sz w:val="24"/>
                <w:szCs w:val="24"/>
              </w:rPr>
              <w:t>Because</w:t>
            </w:r>
          </w:p>
        </w:tc>
        <w:tc>
          <w:tcPr>
            <w:tcW w:w="2514" w:type="dxa"/>
          </w:tcPr>
          <w:p>
            <w:pPr>
              <w:spacing w:after="0" w:line="240" w:lineRule="auto"/>
              <w:rPr>
                <w:b/>
                <w:bCs/>
                <w:sz w:val="24"/>
                <w:szCs w:val="24"/>
              </w:rPr>
            </w:pPr>
            <w:r>
              <w:rPr>
                <w:b/>
                <w:bCs/>
                <w:sz w:val="24"/>
                <w:szCs w:val="24"/>
              </w:rPr>
              <w:t>Which makes me feel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8" w:type="dxa"/>
          </w:tcPr>
          <w:p>
            <w:pPr>
              <w:spacing w:after="0" w:line="240" w:lineRule="auto"/>
              <w:rPr>
                <w:sz w:val="24"/>
                <w:szCs w:val="24"/>
              </w:rPr>
            </w:pPr>
            <w:r>
              <w:rPr>
                <w:sz w:val="24"/>
                <w:szCs w:val="24"/>
              </w:rPr>
              <w:t>PS-1</w:t>
            </w:r>
          </w:p>
        </w:tc>
        <w:tc>
          <w:tcPr>
            <w:tcW w:w="1417" w:type="dxa"/>
          </w:tcPr>
          <w:p>
            <w:pPr>
              <w:spacing w:after="0" w:line="240" w:lineRule="auto"/>
              <w:rPr>
                <w:sz w:val="24"/>
                <w:szCs w:val="24"/>
              </w:rPr>
            </w:pPr>
            <w:r>
              <w:rPr>
                <w:sz w:val="24"/>
                <w:szCs w:val="24"/>
              </w:rPr>
              <w:t>I’m a Student who wants to get graduate.</w:t>
            </w:r>
          </w:p>
        </w:tc>
        <w:tc>
          <w:tcPr>
            <w:tcW w:w="1553" w:type="dxa"/>
          </w:tcPr>
          <w:p>
            <w:pPr>
              <w:spacing w:after="0" w:line="240" w:lineRule="auto"/>
              <w:rPr>
                <w:sz w:val="24"/>
                <w:szCs w:val="24"/>
              </w:rPr>
            </w:pPr>
            <w:r>
              <w:rPr>
                <w:sz w:val="24"/>
                <w:szCs w:val="24"/>
              </w:rPr>
              <w:t>I’m trying to get admission in a University</w:t>
            </w:r>
          </w:p>
        </w:tc>
        <w:tc>
          <w:tcPr>
            <w:tcW w:w="1207" w:type="dxa"/>
          </w:tcPr>
          <w:p>
            <w:pPr>
              <w:spacing w:after="0" w:line="240" w:lineRule="auto"/>
              <w:rPr>
                <w:sz w:val="24"/>
                <w:szCs w:val="24"/>
              </w:rPr>
            </w:pPr>
            <w:r>
              <w:rPr>
                <w:sz w:val="24"/>
                <w:szCs w:val="24"/>
              </w:rPr>
              <w:t>But I’m confused in choosing the University</w:t>
            </w:r>
          </w:p>
        </w:tc>
        <w:tc>
          <w:tcPr>
            <w:tcW w:w="1541" w:type="dxa"/>
          </w:tcPr>
          <w:p>
            <w:pPr>
              <w:spacing w:after="0" w:line="240" w:lineRule="auto"/>
              <w:rPr>
                <w:sz w:val="24"/>
                <w:szCs w:val="24"/>
              </w:rPr>
            </w:pPr>
            <w:r>
              <w:rPr>
                <w:sz w:val="24"/>
                <w:szCs w:val="24"/>
              </w:rPr>
              <w:t>Because I have no knowledge of the requirements and the procedures of admission.</w:t>
            </w:r>
          </w:p>
        </w:tc>
        <w:tc>
          <w:tcPr>
            <w:tcW w:w="2514" w:type="dxa"/>
          </w:tcPr>
          <w:p>
            <w:pPr>
              <w:spacing w:after="0" w:line="240" w:lineRule="auto"/>
              <w:rPr>
                <w:sz w:val="24"/>
                <w:szCs w:val="24"/>
              </w:rPr>
            </w:pPr>
            <w:r>
              <w:rPr>
                <w:sz w:val="24"/>
                <w:szCs w:val="24"/>
              </w:rPr>
              <w:t>Worried and Confused.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8" w:type="dxa"/>
          </w:tcPr>
          <w:p>
            <w:pPr>
              <w:spacing w:after="0" w:line="240" w:lineRule="auto"/>
              <w:rPr>
                <w:sz w:val="24"/>
                <w:szCs w:val="24"/>
              </w:rPr>
            </w:pPr>
            <w:r>
              <w:rPr>
                <w:sz w:val="24"/>
                <w:szCs w:val="24"/>
              </w:rPr>
              <w:t>PS-2</w:t>
            </w:r>
          </w:p>
        </w:tc>
        <w:tc>
          <w:tcPr>
            <w:tcW w:w="1417" w:type="dxa"/>
          </w:tcPr>
          <w:p>
            <w:pPr>
              <w:spacing w:after="0" w:line="240" w:lineRule="auto"/>
              <w:rPr>
                <w:sz w:val="24"/>
                <w:szCs w:val="24"/>
              </w:rPr>
            </w:pPr>
            <w:r>
              <w:rPr>
                <w:sz w:val="24"/>
                <w:szCs w:val="24"/>
              </w:rPr>
              <w:t>I’m a student searching for the best university.</w:t>
            </w:r>
          </w:p>
        </w:tc>
        <w:tc>
          <w:tcPr>
            <w:tcW w:w="1553" w:type="dxa"/>
          </w:tcPr>
          <w:p>
            <w:pPr>
              <w:spacing w:after="0" w:line="240" w:lineRule="auto"/>
              <w:rPr>
                <w:sz w:val="24"/>
                <w:szCs w:val="24"/>
              </w:rPr>
            </w:pPr>
            <w:r>
              <w:rPr>
                <w:sz w:val="24"/>
                <w:szCs w:val="24"/>
              </w:rPr>
              <w:t>I’m trying to select which best suits for me.</w:t>
            </w:r>
          </w:p>
        </w:tc>
        <w:tc>
          <w:tcPr>
            <w:tcW w:w="1207" w:type="dxa"/>
          </w:tcPr>
          <w:p>
            <w:pPr>
              <w:spacing w:after="0" w:line="240" w:lineRule="auto"/>
              <w:rPr>
                <w:sz w:val="24"/>
                <w:szCs w:val="24"/>
              </w:rPr>
            </w:pPr>
            <w:r>
              <w:rPr>
                <w:sz w:val="24"/>
                <w:szCs w:val="24"/>
              </w:rPr>
              <w:t>But I got no proper or complete information from the consultancies and in online blogs.</w:t>
            </w:r>
          </w:p>
        </w:tc>
        <w:tc>
          <w:tcPr>
            <w:tcW w:w="1541" w:type="dxa"/>
          </w:tcPr>
          <w:p>
            <w:pPr>
              <w:spacing w:after="0" w:line="240" w:lineRule="auto"/>
              <w:rPr>
                <w:sz w:val="24"/>
                <w:szCs w:val="24"/>
              </w:rPr>
            </w:pPr>
            <w:r>
              <w:rPr>
                <w:sz w:val="24"/>
                <w:szCs w:val="24"/>
              </w:rPr>
              <w:t>Because of inaccurate results in online blogs</w:t>
            </w:r>
          </w:p>
          <w:p>
            <w:pPr>
              <w:spacing w:after="0" w:line="240" w:lineRule="auto"/>
              <w:rPr>
                <w:sz w:val="24"/>
                <w:szCs w:val="24"/>
              </w:rPr>
            </w:pPr>
          </w:p>
          <w:p>
            <w:pPr>
              <w:spacing w:after="0" w:line="240" w:lineRule="auto"/>
              <w:rPr>
                <w:sz w:val="24"/>
                <w:szCs w:val="24"/>
              </w:rPr>
            </w:pPr>
            <w:r>
              <w:rPr>
                <w:sz w:val="24"/>
                <w:szCs w:val="24"/>
              </w:rPr>
              <w:t xml:space="preserve"> </w:t>
            </w:r>
          </w:p>
        </w:tc>
        <w:tc>
          <w:tcPr>
            <w:tcW w:w="2514" w:type="dxa"/>
          </w:tcPr>
          <w:p>
            <w:pPr>
              <w:spacing w:after="0" w:line="240" w:lineRule="auto"/>
              <w:rPr>
                <w:rFonts w:hint="default"/>
                <w:sz w:val="24"/>
                <w:szCs w:val="24"/>
                <w:lang w:val="en-US"/>
              </w:rPr>
            </w:pPr>
            <w:r>
              <w:rPr>
                <w:rFonts w:hint="default"/>
                <w:sz w:val="24"/>
                <w:szCs w:val="24"/>
                <w:lang w:val="en-US"/>
              </w:rPr>
              <w:t>Depressed and not feeling well</w:t>
            </w:r>
            <w:bookmarkStart w:id="0" w:name="_GoBack"/>
            <w:bookmarkEnd w:id="0"/>
          </w:p>
        </w:tc>
      </w:tr>
    </w:tbl>
    <w:p>
      <w:pPr>
        <w:rPr>
          <w:sz w:val="24"/>
          <w:szCs w:val="24"/>
        </w:rPr>
      </w:pPr>
    </w:p>
    <w:sectPr>
      <w:pgSz w:w="11906" w:h="16838"/>
      <w:pgMar w:top="851"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213958"/>
    <w:rsid w:val="002B567C"/>
    <w:rsid w:val="002D3469"/>
    <w:rsid w:val="003C4A8E"/>
    <w:rsid w:val="003E3A16"/>
    <w:rsid w:val="005B2106"/>
    <w:rsid w:val="00645EFA"/>
    <w:rsid w:val="00776A4C"/>
    <w:rsid w:val="007A3AE5"/>
    <w:rsid w:val="00855AE7"/>
    <w:rsid w:val="009D3AA0"/>
    <w:rsid w:val="00AC7F0A"/>
    <w:rsid w:val="00DB6A25"/>
    <w:rsid w:val="00DD08B2"/>
    <w:rsid w:val="00EF0BA5"/>
    <w:rsid w:val="00F15713"/>
    <w:rsid w:val="00FE2407"/>
    <w:rsid w:val="00FF769C"/>
    <w:rsid w:val="20F3067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186</Words>
  <Characters>1066</Characters>
  <Lines>8</Lines>
  <Paragraphs>2</Paragraphs>
  <TotalTime>79</TotalTime>
  <ScaleCrop>false</ScaleCrop>
  <LinksUpToDate>false</LinksUpToDate>
  <CharactersWithSpaces>1250</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2022-10-01T17:21:00Z</dcterms:created>
  <dc:creator>Amarender Katkam</dc:creator>
  <cp:lastModifiedBy>Jeevirx</cp:lastModifiedBy>
  <dcterms:modified xsi:type="dcterms:W3CDTF">2022-10-19T17:16:08Z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A39B9228631540F78F88D3071DDE5154</vt:lpwstr>
  </property>
</Properties>
</file>