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hint="default" w:eastAsia="Times New Roman"/>
                <w:color w:val="000000"/>
                <w:lang w:val="en-IN" w:eastAsia="en-IN"/>
              </w:rPr>
              <w:t>07958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UNIVERSITY ADMIT ELIGIBILITY PREDICTOR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p>
      <w:pPr>
        <w:pStyle w:val="6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            </w:t>
      </w:r>
      <w:r>
        <w:rPr>
          <w:rFonts w:hint="default"/>
          <w:sz w:val="24"/>
          <w:lang w:val="en-US"/>
        </w:rPr>
        <w:drawing>
          <wp:inline distT="0" distB="0" distL="114300" distR="114300">
            <wp:extent cx="4606290" cy="2339340"/>
            <wp:effectExtent l="0" t="0" r="3810" b="3810"/>
            <wp:docPr id="2" name="Picture 2" descr="Screenshot (2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2)"/>
                    <pic:cNvPicPr>
                      <a:picLocks noChangeAspect="1"/>
                    </pic:cNvPicPr>
                  </pic:nvPicPr>
                  <pic:blipFill>
                    <a:blip r:embed="rId5"/>
                    <a:srcRect l="14082" t="28694" r="28646"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862070" cy="2326640"/>
            <wp:effectExtent l="0" t="0" r="5080" b="16510"/>
            <wp:docPr id="3" name="Picture 3" descr="Screenshot (2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3)"/>
                    <pic:cNvPicPr>
                      <a:picLocks noChangeAspect="1"/>
                    </pic:cNvPicPr>
                  </pic:nvPicPr>
                  <pic:blipFill>
                    <a:blip r:embed="rId6"/>
                    <a:srcRect l="14352" t="24121" r="44174" b="31446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7062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1</TotalTime>
  <ScaleCrop>false</ScaleCrop>
  <LinksUpToDate>false</LinksUpToDate>
  <CharactersWithSpaces>1041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Jeevirx</cp:lastModifiedBy>
  <dcterms:modified xsi:type="dcterms:W3CDTF">2022-11-17T18:10:54Z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1033-11.2.0.11214</vt:lpwstr>
  </property>
  <property fmtid="{D5CDD505-2E9C-101B-9397-08002B2CF9AE}" pid="4" name="ICV">
    <vt:lpwstr>0ADFAC0ADAC74FBD8112BF8245D4657E</vt:lpwstr>
  </property>
</Properties>
</file>