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–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KUBERNETES, DOCKER</w:t>
      </w:r>
    </w:p>
    <w:tbl>
      <w:tblPr>
        <w:tblStyle w:val="Table1"/>
        <w:tblW w:w="97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9"/>
        <w:gridCol w:w="4899"/>
        <w:tblGridChange w:id="0">
          <w:tblGrid>
            <w:gridCol w:w="4899"/>
            <w:gridCol w:w="4899"/>
          </w:tblGrid>
        </w:tblGridChange>
      </w:tblGrid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28 October 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Kaviya M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921319104096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Mark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QESTION-1: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Pull an image from Dockers hub and run it in Dockers playground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-Login to Dockers hub and get an image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∙ Open Dockers playground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∙ Login with Dockers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∙ Create new instance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-In the command prompt run the following: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$ docker pull hello-world    //To pull an image from docker hub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$ docker run hello-world    //To run the image in docker playground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43600" cy="31305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Dockers file and deploy it in Dockers desktop application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∙ Create a flask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∙ Create a Dockerfile in the same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Run the following commands to deploy it in docker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$ docker build –t jobportal      // to deploy all the folders to docker desktop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$ docker image                         //to show the list of images in docker desktop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 docker container run –p 5000:5000 jobportal           //to run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943600" cy="258953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Question-3: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a IBM container registry and deploy hello world app or job portal app.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● Log into IBM cloud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● Create a container registry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● Using IBM Cloud CLI, install the container registry plugin in our system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● Push our docker image into the created container registry using docker push so, our job portal app is deployed in the IBM container registry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43600" cy="30575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943600" cy="77216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Question-4: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a Kubernetes cluster in IBM cloud and deploy hello world image or jobportal image and also expose the same app to run in nodeport.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Log into IBM cloud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Create a kubernete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● Using IBM Cloud CLI, install the ks plugin in our system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Create a cluster in the kubernetes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● Now, go to the kubernetes dashboard where we need to create a service based on a yml file (given below)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In that file, we have to mention which image we are going to use and the app name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● Take the public IP address and Nodeport since we exposed the flask app in nodeport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Finally, we got the URL address where our flask app is hosted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apiVersion: v1 kind: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Service metadata: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name: job-portal-app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spec: selector: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app: job-portal-app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ports: - port: 5000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type: NodePort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apiVersion: apps/v1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kind: Deployment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name: job-portal-app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app: job-portal-app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spec: selector: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matchLabels: app: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job-portal-app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replicas: 1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template: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metadata: labels: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app: job-portal-app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spec: containers: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name: job-portal-app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image: image_name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ports: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containerPort: 5000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env: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name: DISABLE_WEB_APP</w:t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value: "false”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943600" cy="312864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943600" cy="209804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7782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A13C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7J1vTkP8ixNURR8zPVTyJuZ1g==">AMUW2mUfCfvBp/oNaQqyMBeQCqwBMcbi2RroRj4XZgw0xEh/Wer9JApzBk3ZL89YHMk/zi9AwjR1f+4cWuWdreUKX/q8AvbXsZoyFTLL6luAoUz9m8SduGFOJDRMsgPtkaGJZukV4NPG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2022-11-09T08:33:00Z</dcterms:created>
  <dc:creator>ADMIN</dc:creator>
</cp:coreProperties>
</file>