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897" w:rsidRDefault="00936A99">
      <w:pPr>
        <w:spacing w:before="59" w:line="247" w:lineRule="auto"/>
        <w:ind w:left="6151" w:right="6514" w:firstLine="3"/>
        <w:jc w:val="center"/>
        <w:rPr>
          <w:b/>
          <w:spacing w:val="1"/>
          <w:sz w:val="28"/>
        </w:rPr>
      </w:pPr>
      <w:r w:rsidRPr="00936A99">
        <w:pict>
          <v:rect id="_x0000_s1032" style="position:absolute;left:0;text-align:left;margin-left:0;margin-top:0;width:841.9pt;height:595.3pt;z-index:-15829504;mso-position-horizontal-relative:page;mso-position-vertical-relative:page" fillcolor="#f8f8f8" stroked="f">
            <w10:wrap anchorx="page" anchory="page"/>
          </v:rect>
        </w:pict>
      </w:r>
      <w:r w:rsidR="009C780F">
        <w:rPr>
          <w:b/>
          <w:sz w:val="28"/>
        </w:rPr>
        <w:t>Project Design Phase-II</w:t>
      </w:r>
    </w:p>
    <w:p w:rsidR="00936A99" w:rsidRDefault="009C780F">
      <w:pPr>
        <w:spacing w:before="59" w:line="247" w:lineRule="auto"/>
        <w:ind w:left="6151" w:right="6514" w:firstLine="3"/>
        <w:jc w:val="center"/>
        <w:rPr>
          <w:b/>
          <w:sz w:val="28"/>
        </w:rPr>
      </w:pPr>
      <w:r>
        <w:rPr>
          <w:b/>
          <w:sz w:val="28"/>
        </w:rPr>
        <w:t>Data Flow Diagram &amp; Use</w:t>
      </w:r>
      <w:r w:rsidR="007D5897">
        <w:rPr>
          <w:b/>
          <w:sz w:val="28"/>
        </w:rPr>
        <w:t xml:space="preserve">r   </w:t>
      </w:r>
      <w:r>
        <w:rPr>
          <w:b/>
          <w:sz w:val="28"/>
        </w:rPr>
        <w:t>Stories</w:t>
      </w:r>
    </w:p>
    <w:p w:rsidR="00936A99" w:rsidRDefault="00936A99">
      <w:pPr>
        <w:pStyle w:val="BodyText"/>
        <w:spacing w:before="6"/>
        <w:rPr>
          <w:b/>
        </w:rPr>
      </w:pPr>
    </w:p>
    <w:tbl>
      <w:tblPr>
        <w:tblW w:w="0" w:type="auto"/>
        <w:tblInd w:w="3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936A99">
        <w:trPr>
          <w:trHeight w:val="273"/>
        </w:trPr>
        <w:tc>
          <w:tcPr>
            <w:tcW w:w="4508" w:type="dxa"/>
            <w:shd w:val="clear" w:color="auto" w:fill="F8F8F8"/>
          </w:tcPr>
          <w:p w:rsidR="00936A99" w:rsidRDefault="009C780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  <w:shd w:val="clear" w:color="auto" w:fill="F8F8F8"/>
          </w:tcPr>
          <w:p w:rsidR="00936A99" w:rsidRDefault="009C780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36A99">
        <w:trPr>
          <w:trHeight w:val="277"/>
        </w:trPr>
        <w:tc>
          <w:tcPr>
            <w:tcW w:w="4508" w:type="dxa"/>
            <w:shd w:val="clear" w:color="auto" w:fill="F8F8F8"/>
          </w:tcPr>
          <w:p w:rsidR="00936A99" w:rsidRDefault="009C780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  <w:shd w:val="clear" w:color="auto" w:fill="F8F8F8"/>
          </w:tcPr>
          <w:p w:rsidR="00936A99" w:rsidRPr="007D5897" w:rsidRDefault="009C780F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>
              <w:rPr>
                <w:sz w:val="24"/>
              </w:rPr>
              <w:t>PNT2022TMID05</w:t>
            </w:r>
            <w:r w:rsidR="007D5897">
              <w:rPr>
                <w:sz w:val="24"/>
              </w:rPr>
              <w:t>193</w:t>
            </w:r>
          </w:p>
        </w:tc>
      </w:tr>
      <w:tr w:rsidR="00936A99">
        <w:trPr>
          <w:trHeight w:val="275"/>
        </w:trPr>
        <w:tc>
          <w:tcPr>
            <w:tcW w:w="4508" w:type="dxa"/>
            <w:shd w:val="clear" w:color="auto" w:fill="F8F8F8"/>
          </w:tcPr>
          <w:p w:rsidR="00936A99" w:rsidRDefault="009C780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  <w:shd w:val="clear" w:color="auto" w:fill="F8F8F8"/>
          </w:tcPr>
          <w:p w:rsidR="00936A99" w:rsidRDefault="009C780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</w:tr>
      <w:tr w:rsidR="00936A99">
        <w:trPr>
          <w:trHeight w:val="275"/>
        </w:trPr>
        <w:tc>
          <w:tcPr>
            <w:tcW w:w="4508" w:type="dxa"/>
            <w:shd w:val="clear" w:color="auto" w:fill="F8F8F8"/>
          </w:tcPr>
          <w:p w:rsidR="00936A99" w:rsidRDefault="009C780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  <w:shd w:val="clear" w:color="auto" w:fill="F8F8F8"/>
          </w:tcPr>
          <w:p w:rsidR="00936A99" w:rsidRDefault="009C780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936A99" w:rsidRDefault="00936A99">
      <w:pPr>
        <w:pStyle w:val="BodyText"/>
        <w:rPr>
          <w:b/>
          <w:sz w:val="30"/>
        </w:rPr>
      </w:pPr>
    </w:p>
    <w:p w:rsidR="00936A99" w:rsidRDefault="00936A99">
      <w:pPr>
        <w:pStyle w:val="BodyText"/>
        <w:spacing w:before="9"/>
        <w:rPr>
          <w:b/>
          <w:sz w:val="33"/>
        </w:rPr>
      </w:pPr>
    </w:p>
    <w:p w:rsidR="00936A99" w:rsidRDefault="009C780F">
      <w:pPr>
        <w:pStyle w:val="Heading1"/>
        <w:ind w:left="160"/>
      </w:pPr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:rsidR="00936A99" w:rsidRDefault="009C780F">
      <w:pPr>
        <w:pStyle w:val="BodyText"/>
        <w:ind w:left="100" w:right="1201" w:firstLine="1200"/>
      </w:pPr>
      <w:r>
        <w:t>A Data Flow Diagram (DFD) is a traditional visual representation of the information flows within a system. A neat and</w:t>
      </w:r>
      <w:r>
        <w:rPr>
          <w:spacing w:val="1"/>
        </w:rPr>
        <w:t xml:space="preserve"> </w:t>
      </w:r>
      <w:r>
        <w:t>clear DFD can depict the</w:t>
      </w:r>
      <w:r w:rsidR="007D5897">
        <w:t xml:space="preserve"> </w:t>
      </w:r>
      <w:r>
        <w:t>right amount of the system requirement graphically. It shows how data enter</w:t>
      </w:r>
      <w:r w:rsidR="007D5897">
        <w:t>s</w:t>
      </w:r>
      <w:r>
        <w:t xml:space="preserve"> and leaves the system, what</w:t>
      </w:r>
      <w:r>
        <w:rPr>
          <w:spacing w:val="-67"/>
        </w:rPr>
        <w:t xml:space="preserve"> </w:t>
      </w:r>
      <w:r w:rsidR="007D5897">
        <w:rPr>
          <w:spacing w:val="-67"/>
        </w:rPr>
        <w:t xml:space="preserve">        </w:t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 where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stored.</w:t>
      </w:r>
    </w:p>
    <w:p w:rsidR="00936A99" w:rsidRDefault="00936A99">
      <w:pPr>
        <w:pStyle w:val="BodyText"/>
        <w:spacing w:before="2"/>
        <w:rPr>
          <w:sz w:val="24"/>
        </w:rPr>
      </w:pPr>
    </w:p>
    <w:p w:rsidR="00936A99" w:rsidRDefault="009C780F">
      <w:pPr>
        <w:pStyle w:val="Heading1"/>
        <w:spacing w:line="366" w:lineRule="exact"/>
        <w:rPr>
          <w:sz w:val="24"/>
        </w:rPr>
      </w:pP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z w:val="24"/>
        </w:rPr>
        <w:t>:</w:t>
      </w:r>
    </w:p>
    <w:p w:rsidR="00936A99" w:rsidRDefault="009C780F">
      <w:pPr>
        <w:pStyle w:val="BodyText"/>
        <w:ind w:left="100" w:right="897" w:firstLine="1260"/>
      </w:pPr>
      <w:r>
        <w:t xml:space="preserve">Our waste generation is constantly growing to form a </w:t>
      </w:r>
      <w:r>
        <w:rPr>
          <w:b/>
        </w:rPr>
        <w:t>global garbage crisis</w:t>
      </w:r>
      <w:r>
        <w:t>. Even though we indulge in creating a more</w:t>
      </w:r>
      <w:r>
        <w:rPr>
          <w:spacing w:val="1"/>
        </w:rPr>
        <w:t xml:space="preserve"> </w:t>
      </w:r>
      <w:r>
        <w:t>sustainable and greener, we still fail to handle our waste generation and manage</w:t>
      </w:r>
      <w:r>
        <w:t>ment. Combining technology support with a vision of</w:t>
      </w:r>
      <w:r>
        <w:rPr>
          <w:spacing w:val="-67"/>
        </w:rPr>
        <w:t xml:space="preserve"> </w:t>
      </w:r>
      <w:r>
        <w:t>social,</w:t>
      </w:r>
      <w:r>
        <w:rPr>
          <w:spacing w:val="-2"/>
        </w:rPr>
        <w:t xml:space="preserve"> </w:t>
      </w:r>
      <w:r>
        <w:t>economic</w:t>
      </w:r>
      <w:r w:rsidR="007D5897">
        <w:t>al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sustainability</w:t>
      </w:r>
      <w:r w:rsidR="007D5897"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 way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It is done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manner:</w:t>
      </w:r>
    </w:p>
    <w:p w:rsidR="00936A99" w:rsidRDefault="00936A99">
      <w:pPr>
        <w:pStyle w:val="BodyText"/>
        <w:spacing w:before="8"/>
        <w:rPr>
          <w:sz w:val="27"/>
        </w:rPr>
      </w:pPr>
    </w:p>
    <w:p w:rsidR="00936A99" w:rsidRDefault="009C780F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smart</w:t>
      </w:r>
      <w:r>
        <w:rPr>
          <w:spacing w:val="-2"/>
          <w:sz w:val="28"/>
        </w:rPr>
        <w:t xml:space="preserve"> </w:t>
      </w:r>
      <w:r>
        <w:rPr>
          <w:sz w:val="28"/>
        </w:rPr>
        <w:t>bin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undergoes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thorough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order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efficiently.</w:t>
      </w:r>
    </w:p>
    <w:p w:rsidR="00936A99" w:rsidRDefault="00936A99">
      <w:pPr>
        <w:pStyle w:val="BodyText"/>
        <w:rPr>
          <w:sz w:val="29"/>
        </w:rPr>
      </w:pPr>
    </w:p>
    <w:p w:rsidR="00936A99" w:rsidRDefault="009C780F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ind w:right="862"/>
        <w:rPr>
          <w:sz w:val="28"/>
        </w:rPr>
      </w:pPr>
      <w:r>
        <w:tab/>
      </w:r>
      <w:r>
        <w:rPr>
          <w:sz w:val="28"/>
        </w:rPr>
        <w:t>The threshold level levels of the bin are indicated my multiple sensors attached to bin. If the garbage exceeds the level, then an</w:t>
      </w:r>
      <w:r>
        <w:rPr>
          <w:spacing w:val="-67"/>
          <w:sz w:val="28"/>
        </w:rPr>
        <w:t xml:space="preserve"> </w:t>
      </w:r>
      <w:r>
        <w:rPr>
          <w:sz w:val="28"/>
        </w:rPr>
        <w:t>alert message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sent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 w:rsidR="007D5897">
        <w:rPr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garbage collectors</w:t>
      </w:r>
      <w:r>
        <w:rPr>
          <w:spacing w:val="2"/>
          <w:sz w:val="28"/>
        </w:rPr>
        <w:t xml:space="preserve"> </w:t>
      </w:r>
      <w:r>
        <w:rPr>
          <w:sz w:val="28"/>
        </w:rPr>
        <w:t>as</w:t>
      </w:r>
      <w:r>
        <w:rPr>
          <w:spacing w:val="3"/>
          <w:sz w:val="28"/>
        </w:rPr>
        <w:t xml:space="preserve"> </w:t>
      </w:r>
      <w:r>
        <w:rPr>
          <w:sz w:val="28"/>
        </w:rPr>
        <w:t>well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municipality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area</w:t>
      </w:r>
      <w:r>
        <w:rPr>
          <w:spacing w:val="-3"/>
          <w:sz w:val="28"/>
        </w:rPr>
        <w:t xml:space="preserve"> </w:t>
      </w:r>
      <w:r>
        <w:rPr>
          <w:sz w:val="28"/>
        </w:rPr>
        <w:t>administration.</w:t>
      </w:r>
    </w:p>
    <w:p w:rsidR="00936A99" w:rsidRDefault="00936A99">
      <w:pPr>
        <w:pStyle w:val="BodyText"/>
        <w:spacing w:before="1"/>
      </w:pPr>
    </w:p>
    <w:p w:rsidR="00936A99" w:rsidRDefault="009C780F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ind w:left="880" w:right="472" w:hanging="42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garbage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found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overflow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allocated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respective</w:t>
      </w:r>
      <w:r>
        <w:rPr>
          <w:spacing w:val="-6"/>
          <w:sz w:val="28"/>
        </w:rPr>
        <w:t xml:space="preserve"> </w:t>
      </w:r>
      <w:r>
        <w:rPr>
          <w:sz w:val="28"/>
        </w:rPr>
        <w:t>garbage</w:t>
      </w:r>
      <w:r>
        <w:rPr>
          <w:spacing w:val="-2"/>
          <w:sz w:val="28"/>
        </w:rPr>
        <w:t xml:space="preserve"> </w:t>
      </w:r>
      <w:r>
        <w:rPr>
          <w:sz w:val="28"/>
        </w:rPr>
        <w:t>collectors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form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messages</w:t>
      </w:r>
      <w:r>
        <w:rPr>
          <w:spacing w:val="-4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GSM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system</w:t>
      </w:r>
      <w:proofErr w:type="gramEnd"/>
      <w:r>
        <w:rPr>
          <w:sz w:val="28"/>
        </w:rPr>
        <w:t>.</w:t>
      </w:r>
    </w:p>
    <w:p w:rsidR="00936A99" w:rsidRDefault="00936A99">
      <w:pPr>
        <w:pStyle w:val="BodyText"/>
        <w:rPr>
          <w:sz w:val="29"/>
        </w:rPr>
      </w:pPr>
    </w:p>
    <w:p w:rsidR="00936A99" w:rsidRDefault="009C780F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ind w:left="877" w:hanging="418"/>
        <w:rPr>
          <w:sz w:val="28"/>
        </w:rPr>
      </w:pP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waste</w:t>
      </w:r>
      <w:r>
        <w:rPr>
          <w:spacing w:val="-5"/>
          <w:sz w:val="28"/>
        </w:rPr>
        <w:t xml:space="preserve"> </w:t>
      </w:r>
      <w:r>
        <w:rPr>
          <w:sz w:val="28"/>
        </w:rPr>
        <w:t>bin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emptied,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sent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municipality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updated.</w:t>
      </w:r>
    </w:p>
    <w:p w:rsidR="00936A99" w:rsidRDefault="00936A99">
      <w:pPr>
        <w:pStyle w:val="BodyText"/>
        <w:spacing w:before="9"/>
      </w:pPr>
    </w:p>
    <w:p w:rsidR="00936A99" w:rsidRDefault="009C780F">
      <w:pPr>
        <w:pStyle w:val="BodyText"/>
        <w:ind w:left="10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waste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bins 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t>handled and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keeps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healthy.</w:t>
      </w:r>
    </w:p>
    <w:p w:rsidR="00936A99" w:rsidRDefault="00936A99">
      <w:pPr>
        <w:sectPr w:rsidR="00936A99">
          <w:type w:val="continuous"/>
          <w:pgSz w:w="16850" w:h="11920" w:orient="landscape"/>
          <w:pgMar w:top="640" w:right="260" w:bottom="280" w:left="620" w:header="720" w:footer="720" w:gutter="0"/>
          <w:cols w:space="720"/>
        </w:sectPr>
      </w:pPr>
    </w:p>
    <w:p w:rsidR="00936A99" w:rsidRDefault="00936A99">
      <w:pPr>
        <w:pStyle w:val="BodyText"/>
        <w:ind w:left="128"/>
        <w:rPr>
          <w:sz w:val="20"/>
        </w:rPr>
      </w:pPr>
      <w:r w:rsidRPr="00936A99">
        <w:lastRenderedPageBreak/>
        <w:pict>
          <v:rect id="_x0000_s1031" style="position:absolute;left:0;text-align:left;margin-left:0;margin-top:0;width:841.9pt;height:595.3pt;z-index:-15828480;mso-position-horizontal-relative:page;mso-position-vertical-relative:page" fillcolor="#f8f8f8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group id="_x0000_s1028" style="width:767.25pt;height:503.45pt;mso-position-horizontal-relative:char;mso-position-vertical-relative:line" coordsize="15345,100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5;top:15;width:15315;height:10034">
              <v:imagedata r:id="rId5" o:title=""/>
            </v:shape>
            <v:rect id="_x0000_s1029" style="position:absolute;left:7;top:7;width:15330;height:10054" filled="f"/>
            <w10:wrap type="none"/>
            <w10:anchorlock/>
          </v:group>
        </w:pict>
      </w:r>
    </w:p>
    <w:p w:rsidR="00936A99" w:rsidRDefault="00936A99">
      <w:pPr>
        <w:rPr>
          <w:sz w:val="20"/>
        </w:rPr>
        <w:sectPr w:rsidR="00936A99">
          <w:pgSz w:w="16850" w:h="11920" w:orient="landscape"/>
          <w:pgMar w:top="720" w:right="260" w:bottom="280" w:left="620" w:header="720" w:footer="720" w:gutter="0"/>
          <w:cols w:space="720"/>
        </w:sectPr>
      </w:pPr>
    </w:p>
    <w:p w:rsidR="00936A99" w:rsidRDefault="00936A99">
      <w:pPr>
        <w:pStyle w:val="BodyText"/>
        <w:rPr>
          <w:sz w:val="20"/>
        </w:rPr>
      </w:pPr>
      <w:r w:rsidRPr="00936A99">
        <w:lastRenderedPageBreak/>
        <w:pict>
          <v:rect id="_x0000_s1027" style="position:absolute;margin-left:0;margin-top:0;width:841.9pt;height:595.3pt;z-index:-15827968;mso-position-horizontal-relative:page;mso-position-vertical-relative:page" fillcolor="#f8f8f8" stroked="f">
            <w10:wrap anchorx="page" anchory="page"/>
          </v:rect>
        </w:pict>
      </w:r>
    </w:p>
    <w:p w:rsidR="00936A99" w:rsidRDefault="00936A99">
      <w:pPr>
        <w:pStyle w:val="BodyText"/>
        <w:rPr>
          <w:sz w:val="20"/>
        </w:rPr>
      </w:pPr>
    </w:p>
    <w:p w:rsidR="00936A99" w:rsidRDefault="00936A99">
      <w:pPr>
        <w:pStyle w:val="BodyText"/>
        <w:spacing w:before="3"/>
        <w:rPr>
          <w:sz w:val="21"/>
        </w:rPr>
      </w:pPr>
    </w:p>
    <w:p w:rsidR="00936A99" w:rsidRDefault="00936A99">
      <w:pPr>
        <w:ind w:left="100"/>
        <w:rPr>
          <w:b/>
          <w:sz w:val="24"/>
        </w:rPr>
      </w:pPr>
      <w:r w:rsidRPr="00936A99">
        <w:pict>
          <v:shape id="_x0000_s1026" style="position:absolute;left:0;text-align:left;margin-left:36.5pt;margin-top:46.6pt;width:786.4pt;height:333.7pt;z-index:-15827456;mso-position-horizontal-relative:page" coordorigin="730,932" coordsize="15728,6674" o:spt="100" adj="0,,0" path="m2542,6449r-1812,l730,7606r1812,l2542,6449xm2542,5188r-1812,l730,6439r1812,l2542,5188xm2542,3899r-1812,l730,5179r1812,l2542,3899xm2542,2193r-1812,l730,3890r1812,l2542,2193xm2542,932r-1812,l730,2181r1812,l2542,932xm4104,6449r-1552,l2552,7606r1552,l4104,6449xm4104,5188r-1552,l2552,6439r1552,l4104,5188xm4104,3899r-1552,l2552,5179r1552,l4104,3899xm4104,2193r-1552,l2552,3890r1552,l4104,2193xm4104,932r-1552,l2552,2181r1552,l4104,932xm5230,6449r-1114,l4116,7606r1114,l5230,6449xm5230,5188r-1114,l4116,6439r1114,l5230,5188xm5230,3899r-1114,l4116,5179r1114,l5230,3899xm5230,2193r-1114,l4116,3890r1114,l5230,2193xm5230,932r-1114,l4116,2181r1114,l5230,932xm10014,6449r-4774,l5240,7606r4774,l10014,6449xm10014,5188r-4774,l5240,6439r4774,l10014,5188xm10014,3899r-4774,l5240,5179r4774,l10014,3899xm10014,2193r-4774,l5240,3890r4774,l10014,2193xm10014,932r-4774,l5240,2181r4774,l10014,932xm14234,6449r-4210,l10024,7606r4210,l14234,6449xm14234,5188r-4210,l10024,6439r4210,l14234,5188xm14234,3899r-4210,l10024,5179r4210,l14234,3899xm14234,2193r-4210,l10024,3890r4210,l14234,2193xm14234,932r-4210,l10024,2181r4210,l14234,932xm15326,6449r-1080,l14246,7606r1080,l15326,6449xm15326,5188r-1080,l14246,6439r1080,l15326,5188xm15326,3899r-1080,l14246,5179r1080,l15326,3899xm15326,2193r-1080,l14246,3890r1080,l15326,2193xm15326,932r-1080,l14246,2181r1080,l15326,932xm16457,6449r-1121,l15336,7606r1121,l16457,6449xm16457,5188r-1121,l15336,6439r1121,l16457,5188xm16457,3899r-1121,l15336,5179r1121,l16457,3899xm16457,2193r-1121,l15336,3890r1121,l16457,2193xm16457,932r-1121,l15336,2181r1121,l16457,932xe" fillcolor="#f8f8f8" stroked="f">
            <v:stroke joinstyle="round"/>
            <v:formulas/>
            <v:path arrowok="t" o:connecttype="segments"/>
            <w10:wrap anchorx="page"/>
          </v:shape>
        </w:pict>
      </w:r>
      <w:r w:rsidR="009C780F">
        <w:rPr>
          <w:b/>
          <w:sz w:val="24"/>
        </w:rPr>
        <w:t>User</w:t>
      </w:r>
      <w:r w:rsidR="009C780F">
        <w:rPr>
          <w:b/>
          <w:spacing w:val="-6"/>
          <w:sz w:val="24"/>
        </w:rPr>
        <w:t xml:space="preserve"> </w:t>
      </w:r>
      <w:r w:rsidR="009C780F">
        <w:rPr>
          <w:b/>
          <w:sz w:val="24"/>
        </w:rPr>
        <w:t>Stories:</w:t>
      </w:r>
    </w:p>
    <w:p w:rsidR="00936A99" w:rsidRDefault="00936A99">
      <w:pPr>
        <w:pStyle w:val="BodyText"/>
        <w:rPr>
          <w:b/>
          <w:sz w:val="20"/>
        </w:rPr>
      </w:pPr>
    </w:p>
    <w:p w:rsidR="00936A99" w:rsidRDefault="00936A99">
      <w:pPr>
        <w:pStyle w:val="BodyText"/>
        <w:rPr>
          <w:b/>
          <w:sz w:val="20"/>
        </w:rPr>
      </w:pPr>
    </w:p>
    <w:p w:rsidR="00936A99" w:rsidRDefault="00936A99">
      <w:pPr>
        <w:pStyle w:val="BodyText"/>
        <w:spacing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2"/>
        <w:gridCol w:w="1562"/>
        <w:gridCol w:w="1126"/>
        <w:gridCol w:w="4783"/>
        <w:gridCol w:w="4219"/>
        <w:gridCol w:w="1089"/>
        <w:gridCol w:w="1132"/>
      </w:tblGrid>
      <w:tr w:rsidR="00936A99">
        <w:trPr>
          <w:trHeight w:val="1250"/>
        </w:trPr>
        <w:tc>
          <w:tcPr>
            <w:tcW w:w="1822" w:type="dxa"/>
            <w:shd w:val="clear" w:color="auto" w:fill="F8F8F8"/>
          </w:tcPr>
          <w:p w:rsidR="00936A99" w:rsidRDefault="009C780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562" w:type="dxa"/>
            <w:shd w:val="clear" w:color="auto" w:fill="F8F8F8"/>
          </w:tcPr>
          <w:p w:rsidR="00936A99" w:rsidRDefault="009C780F">
            <w:pPr>
              <w:pStyle w:val="TableParagraph"/>
              <w:spacing w:before="1"/>
              <w:ind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126" w:type="dxa"/>
            <w:shd w:val="clear" w:color="auto" w:fill="F8F8F8"/>
          </w:tcPr>
          <w:p w:rsidR="00936A99" w:rsidRDefault="009C780F">
            <w:pPr>
              <w:pStyle w:val="TableParagraph"/>
              <w:spacing w:before="1"/>
              <w:ind w:left="113"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783" w:type="dxa"/>
            <w:shd w:val="clear" w:color="auto" w:fill="F8F8F8"/>
          </w:tcPr>
          <w:p w:rsidR="00936A99" w:rsidRDefault="009C780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4219" w:type="dxa"/>
            <w:shd w:val="clear" w:color="auto" w:fill="F8F8F8"/>
          </w:tcPr>
          <w:p w:rsidR="00936A99" w:rsidRDefault="009C780F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089" w:type="dxa"/>
            <w:shd w:val="clear" w:color="auto" w:fill="F8F8F8"/>
          </w:tcPr>
          <w:p w:rsidR="00936A99" w:rsidRDefault="009C780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132" w:type="dxa"/>
            <w:shd w:val="clear" w:color="auto" w:fill="F8F8F8"/>
          </w:tcPr>
          <w:p w:rsidR="00936A99" w:rsidRDefault="009C780F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936A99">
        <w:trPr>
          <w:trHeight w:val="1699"/>
        </w:trPr>
        <w:tc>
          <w:tcPr>
            <w:tcW w:w="1822" w:type="dxa"/>
            <w:shd w:val="clear" w:color="auto" w:fill="F8F8F8"/>
          </w:tcPr>
          <w:p w:rsidR="00936A99" w:rsidRDefault="009C780F">
            <w:pPr>
              <w:pStyle w:val="TableParagraph"/>
              <w:ind w:right="650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(Corporate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Authority)</w:t>
            </w:r>
          </w:p>
        </w:tc>
        <w:tc>
          <w:tcPr>
            <w:tcW w:w="1562" w:type="dxa"/>
            <w:shd w:val="clear" w:color="auto" w:fill="F8F8F8"/>
          </w:tcPr>
          <w:p w:rsidR="00936A99" w:rsidRDefault="009C780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126" w:type="dxa"/>
            <w:shd w:val="clear" w:color="auto" w:fill="F8F8F8"/>
          </w:tcPr>
          <w:p w:rsidR="00936A99" w:rsidRDefault="009C780F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783" w:type="dxa"/>
            <w:shd w:val="clear" w:color="auto" w:fill="F8F8F8"/>
          </w:tcPr>
          <w:p w:rsidR="00936A99" w:rsidRDefault="009C780F">
            <w:pPr>
              <w:pStyle w:val="TableParagraph"/>
              <w:ind w:left="110" w:right="449"/>
              <w:rPr>
                <w:sz w:val="24"/>
              </w:rPr>
            </w:pPr>
            <w:r>
              <w:rPr>
                <w:sz w:val="24"/>
              </w:rPr>
              <w:t>As an administrator, I have assigned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passwords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dustbins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936A99" w:rsidRDefault="009C780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filled</w:t>
            </w:r>
          </w:p>
        </w:tc>
        <w:tc>
          <w:tcPr>
            <w:tcW w:w="4219" w:type="dxa"/>
            <w:shd w:val="clear" w:color="auto" w:fill="F8F8F8"/>
          </w:tcPr>
          <w:p w:rsidR="00936A99" w:rsidRDefault="009C780F">
            <w:pPr>
              <w:pStyle w:val="TableParagraph"/>
              <w:ind w:left="109" w:right="599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  <w:tc>
          <w:tcPr>
            <w:tcW w:w="1089" w:type="dxa"/>
            <w:shd w:val="clear" w:color="auto" w:fill="F8F8F8"/>
          </w:tcPr>
          <w:p w:rsidR="00936A99" w:rsidRDefault="009C780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132" w:type="dxa"/>
            <w:shd w:val="clear" w:color="auto" w:fill="F8F8F8"/>
          </w:tcPr>
          <w:p w:rsidR="00936A99" w:rsidRDefault="009C780F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936A99">
        <w:trPr>
          <w:trHeight w:val="1278"/>
        </w:trPr>
        <w:tc>
          <w:tcPr>
            <w:tcW w:w="1822" w:type="dxa"/>
            <w:shd w:val="clear" w:color="auto" w:fill="F8F8F8"/>
          </w:tcPr>
          <w:p w:rsidR="00936A99" w:rsidRDefault="009C780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Truck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</w:p>
        </w:tc>
        <w:tc>
          <w:tcPr>
            <w:tcW w:w="1562" w:type="dxa"/>
            <w:shd w:val="clear" w:color="auto" w:fill="F8F8F8"/>
          </w:tcPr>
          <w:p w:rsidR="00936A99" w:rsidRDefault="009C780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126" w:type="dxa"/>
            <w:shd w:val="clear" w:color="auto" w:fill="F8F8F8"/>
          </w:tcPr>
          <w:p w:rsidR="00936A99" w:rsidRDefault="009C780F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783" w:type="dxa"/>
            <w:shd w:val="clear" w:color="auto" w:fill="F8F8F8"/>
          </w:tcPr>
          <w:p w:rsidR="00936A99" w:rsidRDefault="009C780F">
            <w:pPr>
              <w:pStyle w:val="TableParagraph"/>
              <w:ind w:left="110" w:right="26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I'll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r w:rsidR="007D5897">
              <w:rPr>
                <w:sz w:val="24"/>
              </w:rPr>
              <w:t>’s</w:t>
            </w:r>
            <w:proofErr w:type="spellEnd"/>
            <w:r w:rsidR="007D5897">
              <w:rPr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route assigned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garbage.</w:t>
            </w:r>
          </w:p>
        </w:tc>
        <w:tc>
          <w:tcPr>
            <w:tcW w:w="4219" w:type="dxa"/>
            <w:shd w:val="clear" w:color="auto" w:fill="F8F8F8"/>
          </w:tcPr>
          <w:p w:rsidR="00936A99" w:rsidRDefault="009C780F">
            <w:pPr>
              <w:pStyle w:val="TableParagraph"/>
              <w:spacing w:line="242" w:lineRule="auto"/>
              <w:ind w:left="109" w:right="40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reach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filled land.</w:t>
            </w:r>
          </w:p>
        </w:tc>
        <w:tc>
          <w:tcPr>
            <w:tcW w:w="1089" w:type="dxa"/>
            <w:shd w:val="clear" w:color="auto" w:fill="F8F8F8"/>
          </w:tcPr>
          <w:p w:rsidR="00936A99" w:rsidRDefault="009C780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132" w:type="dxa"/>
            <w:shd w:val="clear" w:color="auto" w:fill="F8F8F8"/>
          </w:tcPr>
          <w:p w:rsidR="00936A99" w:rsidRDefault="009C780F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936A99">
        <w:trPr>
          <w:trHeight w:val="1250"/>
        </w:trPr>
        <w:tc>
          <w:tcPr>
            <w:tcW w:w="1822" w:type="dxa"/>
            <w:shd w:val="clear" w:color="auto" w:fill="F8F8F8"/>
          </w:tcPr>
          <w:p w:rsidR="00936A99" w:rsidRDefault="009C780F">
            <w:pPr>
              <w:pStyle w:val="TableParagraph"/>
              <w:ind w:right="286"/>
              <w:rPr>
                <w:sz w:val="24"/>
              </w:rPr>
            </w:pPr>
            <w:r>
              <w:rPr>
                <w:spacing w:val="-2"/>
                <w:sz w:val="24"/>
              </w:rPr>
              <w:t>Local Garbage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Collector</w:t>
            </w:r>
          </w:p>
        </w:tc>
        <w:tc>
          <w:tcPr>
            <w:tcW w:w="1562" w:type="dxa"/>
            <w:shd w:val="clear" w:color="auto" w:fill="F8F8F8"/>
          </w:tcPr>
          <w:p w:rsidR="00936A99" w:rsidRDefault="009C780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126" w:type="dxa"/>
            <w:shd w:val="clear" w:color="auto" w:fill="F8F8F8"/>
          </w:tcPr>
          <w:p w:rsidR="00936A99" w:rsidRDefault="009C780F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783" w:type="dxa"/>
            <w:shd w:val="clear" w:color="auto" w:fill="F8F8F8"/>
          </w:tcPr>
          <w:p w:rsidR="00936A99" w:rsidRDefault="009C780F">
            <w:pPr>
              <w:pStyle w:val="TableParagraph"/>
              <w:ind w:left="110" w:right="119"/>
              <w:rPr>
                <w:sz w:val="24"/>
              </w:rPr>
            </w:pPr>
            <w:r>
              <w:rPr>
                <w:sz w:val="24"/>
              </w:rPr>
              <w:t xml:space="preserve">As a Local Garbage Collector, I’II </w:t>
            </w:r>
            <w:proofErr w:type="gramStart"/>
            <w:r>
              <w:rPr>
                <w:sz w:val="24"/>
              </w:rPr>
              <w:t>gather</w:t>
            </w:r>
            <w:proofErr w:type="gramEnd"/>
            <w:r>
              <w:rPr>
                <w:sz w:val="24"/>
              </w:rPr>
              <w:t xml:space="preserve">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garbage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load it onto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garbage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truck.</w:t>
            </w:r>
          </w:p>
        </w:tc>
        <w:tc>
          <w:tcPr>
            <w:tcW w:w="4219" w:type="dxa"/>
            <w:shd w:val="clear" w:color="auto" w:fill="F8F8F8"/>
          </w:tcPr>
          <w:p w:rsidR="00936A99" w:rsidRDefault="009C780F">
            <w:pPr>
              <w:pStyle w:val="TableParagraph"/>
              <w:ind w:left="109" w:right="13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 w:rsidR="007D5897">
              <w:rPr>
                <w:sz w:val="24"/>
              </w:rPr>
              <w:t>waste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truck,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 it out.</w:t>
            </w:r>
          </w:p>
        </w:tc>
        <w:tc>
          <w:tcPr>
            <w:tcW w:w="1089" w:type="dxa"/>
            <w:shd w:val="clear" w:color="auto" w:fill="F8F8F8"/>
          </w:tcPr>
          <w:p w:rsidR="00936A99" w:rsidRDefault="009C780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132" w:type="dxa"/>
            <w:shd w:val="clear" w:color="auto" w:fill="F8F8F8"/>
          </w:tcPr>
          <w:p w:rsidR="00936A99" w:rsidRDefault="009C780F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936A99">
        <w:trPr>
          <w:trHeight w:val="1158"/>
        </w:trPr>
        <w:tc>
          <w:tcPr>
            <w:tcW w:w="1822" w:type="dxa"/>
            <w:shd w:val="clear" w:color="auto" w:fill="F8F8F8"/>
          </w:tcPr>
          <w:p w:rsidR="00936A99" w:rsidRDefault="009C780F">
            <w:pPr>
              <w:pStyle w:val="TableParagraph"/>
              <w:ind w:right="440"/>
              <w:rPr>
                <w:sz w:val="24"/>
              </w:rPr>
            </w:pPr>
            <w:r>
              <w:rPr>
                <w:sz w:val="24"/>
              </w:rPr>
              <w:t>Municipality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officer</w:t>
            </w:r>
          </w:p>
        </w:tc>
        <w:tc>
          <w:tcPr>
            <w:tcW w:w="1562" w:type="dxa"/>
            <w:shd w:val="clear" w:color="auto" w:fill="F8F8F8"/>
          </w:tcPr>
          <w:p w:rsidR="00936A99" w:rsidRDefault="009C780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126" w:type="dxa"/>
            <w:shd w:val="clear" w:color="auto" w:fill="F8F8F8"/>
          </w:tcPr>
          <w:p w:rsidR="00936A99" w:rsidRDefault="009C780F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783" w:type="dxa"/>
            <w:shd w:val="clear" w:color="auto" w:fill="F8F8F8"/>
          </w:tcPr>
          <w:p w:rsidR="00936A99" w:rsidRDefault="009C780F">
            <w:pPr>
              <w:pStyle w:val="TableParagraph"/>
              <w:ind w:left="110" w:right="354"/>
              <w:rPr>
                <w:sz w:val="24"/>
              </w:rPr>
            </w:pPr>
            <w:r>
              <w:rPr>
                <w:sz w:val="24"/>
              </w:rPr>
              <w:t>As a Municipality officer, I'll make 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sticked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</w:tc>
        <w:tc>
          <w:tcPr>
            <w:tcW w:w="4219" w:type="dxa"/>
            <w:shd w:val="clear" w:color="auto" w:fill="F8F8F8"/>
          </w:tcPr>
          <w:p w:rsidR="00936A99" w:rsidRDefault="009C780F">
            <w:pPr>
              <w:pStyle w:val="TableParagraph"/>
              <w:ind w:left="109" w:right="654"/>
              <w:rPr>
                <w:sz w:val="24"/>
              </w:rPr>
            </w:pPr>
            <w:r>
              <w:rPr>
                <w:sz w:val="24"/>
              </w:rPr>
              <w:t>All of these processes are under 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control.</w:t>
            </w:r>
          </w:p>
        </w:tc>
        <w:tc>
          <w:tcPr>
            <w:tcW w:w="1089" w:type="dxa"/>
            <w:shd w:val="clear" w:color="auto" w:fill="F8F8F8"/>
          </w:tcPr>
          <w:p w:rsidR="00936A99" w:rsidRDefault="009C780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132" w:type="dxa"/>
            <w:shd w:val="clear" w:color="auto" w:fill="F8F8F8"/>
          </w:tcPr>
          <w:p w:rsidR="00936A99" w:rsidRDefault="009C780F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:rsidR="009C780F" w:rsidRDefault="009C780F"/>
    <w:sectPr w:rsidR="009C780F" w:rsidSect="00936A99">
      <w:pgSz w:w="16850" w:h="11920" w:orient="landscape"/>
      <w:pgMar w:top="1100" w:right="26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543AD"/>
    <w:multiLevelType w:val="hybridMultilevel"/>
    <w:tmpl w:val="91E236C0"/>
    <w:lvl w:ilvl="0" w:tplc="BEA65C6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104962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2" w:tplc="A710938A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3" w:tplc="8C621E8C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4" w:tplc="2640E194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5" w:tplc="A7E69086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  <w:lvl w:ilvl="6" w:tplc="0E1C8BC4">
      <w:numFmt w:val="bullet"/>
      <w:lvlText w:val="•"/>
      <w:lvlJc w:val="left"/>
      <w:pPr>
        <w:ind w:left="9904" w:hanging="360"/>
      </w:pPr>
      <w:rPr>
        <w:rFonts w:hint="default"/>
        <w:lang w:val="en-US" w:eastAsia="en-US" w:bidi="ar-SA"/>
      </w:rPr>
    </w:lvl>
    <w:lvl w:ilvl="7" w:tplc="8A8ED23A">
      <w:numFmt w:val="bullet"/>
      <w:lvlText w:val="•"/>
      <w:lvlJc w:val="left"/>
      <w:pPr>
        <w:ind w:left="11418" w:hanging="360"/>
      </w:pPr>
      <w:rPr>
        <w:rFonts w:hint="default"/>
        <w:lang w:val="en-US" w:eastAsia="en-US" w:bidi="ar-SA"/>
      </w:rPr>
    </w:lvl>
    <w:lvl w:ilvl="8" w:tplc="78F6E7A0">
      <w:numFmt w:val="bullet"/>
      <w:lvlText w:val="•"/>
      <w:lvlJc w:val="left"/>
      <w:pPr>
        <w:ind w:left="129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6A99"/>
    <w:rsid w:val="00177F23"/>
    <w:rsid w:val="003D0950"/>
    <w:rsid w:val="007D5897"/>
    <w:rsid w:val="00936A99"/>
    <w:rsid w:val="009C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6A9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36A99"/>
    <w:pPr>
      <w:spacing w:line="365" w:lineRule="exact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6A9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36A99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936A99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Kumar V</dc:creator>
  <cp:lastModifiedBy>user</cp:lastModifiedBy>
  <cp:revision>2</cp:revision>
  <dcterms:created xsi:type="dcterms:W3CDTF">2022-11-11T16:38:00Z</dcterms:created>
  <dcterms:modified xsi:type="dcterms:W3CDTF">2022-11-11T16:38:00Z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