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Ideation</w:t>
      </w:r>
      <w:r>
        <w:rPr>
          <w:spacing w:val="-7"/>
        </w:rPr>
        <w:t> </w:t>
      </w:r>
      <w:r>
        <w:rPr/>
        <w:t>Phase</w:t>
      </w:r>
    </w:p>
    <w:p>
      <w:pPr>
        <w:spacing w:before="27"/>
        <w:ind w:left="3083" w:right="3580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Define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Statements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 w:after="1"/>
        <w:rPr>
          <w:rFonts w:ascii="Calibri"/>
          <w:b/>
          <w:sz w:val="11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0" w:hRule="atLeast"/>
        </w:trPr>
        <w:tc>
          <w:tcPr>
            <w:tcW w:w="4520" w:type="dxa"/>
          </w:tcPr>
          <w:p>
            <w:pPr>
              <w:pStyle w:val="TableParagraph"/>
              <w:spacing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29" w:lineRule="exact"/>
              <w:ind w:left="10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0" w:hRule="atLeast"/>
        </w:trPr>
        <w:tc>
          <w:tcPr>
            <w:tcW w:w="4520" w:type="dxa"/>
          </w:tcPr>
          <w:p>
            <w:pPr>
              <w:pStyle w:val="TableParagraph"/>
              <w:spacing w:line="226" w:lineRule="exact" w:before="4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TableParagraph"/>
              <w:spacing w:line="230" w:lineRule="exact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PNT2022TMID04987</w:t>
            </w:r>
          </w:p>
        </w:tc>
      </w:tr>
      <w:tr>
        <w:trPr>
          <w:trHeight w:val="989" w:hRule="atLeast"/>
        </w:trPr>
        <w:tc>
          <w:tcPr>
            <w:tcW w:w="4520" w:type="dxa"/>
          </w:tcPr>
          <w:p>
            <w:pPr>
              <w:pStyle w:val="TableParagraph"/>
              <w:spacing w:before="7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00" w:right="84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</w:tr>
      <w:tr>
        <w:trPr>
          <w:trHeight w:val="250" w:hRule="atLeast"/>
        </w:trPr>
        <w:tc>
          <w:tcPr>
            <w:tcW w:w="4520" w:type="dxa"/>
          </w:tcPr>
          <w:p>
            <w:pPr>
              <w:pStyle w:val="TableParagraph"/>
              <w:spacing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30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8"/>
        <w:rPr>
          <w:rFonts w:ascii="Calibri"/>
          <w:b/>
          <w:sz w:val="39"/>
        </w:rPr>
      </w:pPr>
    </w:p>
    <w:p>
      <w:pPr>
        <w:spacing w:before="1"/>
        <w:ind w:left="2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Customer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z w:val="24"/>
        </w:rPr>
        <w:t>Problem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z w:val="24"/>
        </w:rPr>
        <w:t>Statement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z w:val="24"/>
        </w:rPr>
        <w:t>Template: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8"/>
        <w:rPr>
          <w:rFonts w:ascii="Calibri"/>
          <w:b/>
          <w:sz w:val="18"/>
        </w:rPr>
      </w:pPr>
    </w:p>
    <w:p>
      <w:pPr>
        <w:pStyle w:val="BodyText"/>
        <w:spacing w:line="345" w:lineRule="auto"/>
        <w:ind w:left="255" w:right="884" w:firstLine="720"/>
      </w:pPr>
      <w:r>
        <w:rPr>
          <w:color w:val="212121"/>
        </w:rPr>
        <w:t>Over the last twenty years, air travel has been increasingly preferred among travelers,</w:t>
      </w:r>
      <w:r>
        <w:rPr>
          <w:color w:val="212121"/>
          <w:spacing w:val="1"/>
        </w:rPr>
        <w:t> </w:t>
      </w:r>
      <w:r>
        <w:rPr>
          <w:color w:val="212121"/>
        </w:rPr>
        <w:t>mainly</w:t>
      </w:r>
      <w:r>
        <w:rPr>
          <w:color w:val="212121"/>
          <w:spacing w:val="-5"/>
        </w:rPr>
        <w:t> </w:t>
      </w:r>
      <w:r>
        <w:rPr>
          <w:color w:val="212121"/>
        </w:rPr>
        <w:t>because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its</w:t>
      </w:r>
      <w:r>
        <w:rPr>
          <w:color w:val="212121"/>
          <w:spacing w:val="-4"/>
        </w:rPr>
        <w:t> </w:t>
      </w:r>
      <w:r>
        <w:rPr>
          <w:color w:val="212121"/>
        </w:rPr>
        <w:t>speed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some</w:t>
      </w:r>
      <w:r>
        <w:rPr>
          <w:color w:val="212121"/>
          <w:spacing w:val="-5"/>
        </w:rPr>
        <w:t> </w:t>
      </w:r>
      <w:r>
        <w:rPr>
          <w:color w:val="212121"/>
        </w:rPr>
        <w:t>cases</w:t>
      </w:r>
      <w:r>
        <w:rPr>
          <w:color w:val="212121"/>
          <w:spacing w:val="-4"/>
        </w:rPr>
        <w:t> </w:t>
      </w:r>
      <w:r>
        <w:rPr>
          <w:color w:val="212121"/>
        </w:rPr>
        <w:t>comfort.</w:t>
      </w:r>
      <w:r>
        <w:rPr>
          <w:color w:val="212121"/>
          <w:spacing w:val="-8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has</w:t>
      </w:r>
      <w:r>
        <w:rPr>
          <w:color w:val="212121"/>
          <w:spacing w:val="-4"/>
        </w:rPr>
        <w:t> </w:t>
      </w:r>
      <w:r>
        <w:rPr>
          <w:color w:val="212121"/>
        </w:rPr>
        <w:t>led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phenomenal</w:t>
      </w:r>
      <w:r>
        <w:rPr>
          <w:color w:val="212121"/>
          <w:spacing w:val="-4"/>
        </w:rPr>
        <w:t> </w:t>
      </w:r>
      <w:r>
        <w:rPr>
          <w:color w:val="212121"/>
        </w:rPr>
        <w:t>growth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air traffic and on the ground. An increase in air traffic growth has also resulted in massive</w:t>
      </w:r>
      <w:r>
        <w:rPr>
          <w:color w:val="212121"/>
          <w:spacing w:val="1"/>
        </w:rPr>
        <w:t> </w:t>
      </w:r>
      <w:r>
        <w:rPr>
          <w:color w:val="212121"/>
        </w:rPr>
        <w:t>levels of aircraft delays on the ground and in the air. These delays are responsible for large</w:t>
      </w:r>
      <w:r>
        <w:rPr>
          <w:color w:val="212121"/>
          <w:spacing w:val="1"/>
        </w:rPr>
        <w:t> </w:t>
      </w:r>
      <w:r>
        <w:rPr>
          <w:color w:val="212121"/>
        </w:rPr>
        <w:t>economic and environmental losses. The main objective of the model is to predict flight delays</w:t>
      </w:r>
      <w:r>
        <w:rPr>
          <w:color w:val="212121"/>
          <w:spacing w:val="-59"/>
        </w:rPr>
        <w:t> </w:t>
      </w:r>
      <w:r>
        <w:rPr>
          <w:color w:val="212121"/>
        </w:rPr>
        <w:t>accurately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order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optimize</w:t>
      </w:r>
      <w:r>
        <w:rPr>
          <w:color w:val="212121"/>
          <w:spacing w:val="-2"/>
        </w:rPr>
        <w:t> </w:t>
      </w:r>
      <w:r>
        <w:rPr>
          <w:color w:val="212121"/>
        </w:rPr>
        <w:t>flight</w:t>
      </w:r>
      <w:r>
        <w:rPr>
          <w:color w:val="212121"/>
          <w:spacing w:val="-2"/>
        </w:rPr>
        <w:t> </w:t>
      </w:r>
      <w:r>
        <w:rPr>
          <w:color w:val="212121"/>
        </w:rPr>
        <w:t>operations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minimize</w:t>
      </w:r>
      <w:r>
        <w:rPr>
          <w:color w:val="212121"/>
          <w:spacing w:val="-2"/>
        </w:rPr>
        <w:t> </w:t>
      </w:r>
      <w:r>
        <w:rPr>
          <w:color w:val="212121"/>
        </w:rPr>
        <w:t>delays.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45" w:lineRule="auto"/>
        <w:ind w:left="255" w:right="884" w:firstLine="735"/>
      </w:pPr>
      <w:r>
        <w:rPr>
          <w:color w:val="212121"/>
        </w:rPr>
        <w:t>Using a machine learning model, we can predict flight arrival delays. The input to our</w:t>
      </w:r>
      <w:r>
        <w:rPr>
          <w:color w:val="212121"/>
          <w:spacing w:val="1"/>
        </w:rPr>
        <w:t> </w:t>
      </w:r>
      <w:r>
        <w:rPr>
          <w:color w:val="212121"/>
        </w:rPr>
        <w:t>algorithm</w:t>
      </w:r>
      <w:r>
        <w:rPr>
          <w:color w:val="212121"/>
          <w:spacing w:val="-7"/>
        </w:rPr>
        <w:t> </w:t>
      </w:r>
      <w:r>
        <w:rPr>
          <w:color w:val="212121"/>
        </w:rPr>
        <w:t>is</w:t>
      </w:r>
      <w:r>
        <w:rPr>
          <w:color w:val="212121"/>
          <w:spacing w:val="-7"/>
        </w:rPr>
        <w:t> </w:t>
      </w:r>
      <w:r>
        <w:rPr>
          <w:color w:val="212121"/>
        </w:rPr>
        <w:t>rows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7"/>
        </w:rPr>
        <w:t> </w:t>
      </w:r>
      <w:r>
        <w:rPr>
          <w:color w:val="212121"/>
        </w:rPr>
        <w:t>feature</w:t>
      </w:r>
      <w:r>
        <w:rPr>
          <w:color w:val="212121"/>
          <w:spacing w:val="-7"/>
        </w:rPr>
        <w:t> </w:t>
      </w:r>
      <w:r>
        <w:rPr>
          <w:color w:val="212121"/>
        </w:rPr>
        <w:t>vectors</w:t>
      </w:r>
      <w:r>
        <w:rPr>
          <w:color w:val="212121"/>
          <w:spacing w:val="-7"/>
        </w:rPr>
        <w:t> </w:t>
      </w:r>
      <w:r>
        <w:rPr>
          <w:color w:val="212121"/>
        </w:rPr>
        <w:t>like</w:t>
      </w:r>
      <w:r>
        <w:rPr>
          <w:color w:val="212121"/>
          <w:spacing w:val="-7"/>
        </w:rPr>
        <w:t> </w:t>
      </w:r>
      <w:r>
        <w:rPr>
          <w:color w:val="212121"/>
        </w:rPr>
        <w:t>departure</w:t>
      </w:r>
      <w:r>
        <w:rPr>
          <w:color w:val="212121"/>
          <w:spacing w:val="-7"/>
        </w:rPr>
        <w:t> </w:t>
      </w:r>
      <w:r>
        <w:rPr>
          <w:color w:val="212121"/>
        </w:rPr>
        <w:t>date,</w:t>
      </w:r>
      <w:r>
        <w:rPr>
          <w:color w:val="212121"/>
          <w:spacing w:val="-6"/>
        </w:rPr>
        <w:t> </w:t>
      </w:r>
      <w:r>
        <w:rPr>
          <w:color w:val="212121"/>
        </w:rPr>
        <w:t>departure</w:t>
      </w:r>
      <w:r>
        <w:rPr>
          <w:color w:val="212121"/>
          <w:spacing w:val="-7"/>
        </w:rPr>
        <w:t> </w:t>
      </w:r>
      <w:r>
        <w:rPr>
          <w:color w:val="212121"/>
        </w:rPr>
        <w:t>delay,</w:t>
      </w:r>
      <w:r>
        <w:rPr>
          <w:color w:val="212121"/>
          <w:spacing w:val="-7"/>
        </w:rPr>
        <w:t> </w:t>
      </w:r>
      <w:r>
        <w:rPr>
          <w:color w:val="212121"/>
        </w:rPr>
        <w:t>distance</w:t>
      </w:r>
      <w:r>
        <w:rPr>
          <w:color w:val="212121"/>
          <w:spacing w:val="-7"/>
        </w:rPr>
        <w:t> </w:t>
      </w:r>
      <w:r>
        <w:rPr>
          <w:color w:val="212121"/>
        </w:rPr>
        <w:t>between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two airports, scheduled arrival time etc. We then use a decision tree classifier to predict if the</w:t>
      </w:r>
      <w:r>
        <w:rPr>
          <w:color w:val="212121"/>
          <w:spacing w:val="1"/>
        </w:rPr>
        <w:t> </w:t>
      </w:r>
      <w:r>
        <w:rPr>
          <w:color w:val="212121"/>
        </w:rPr>
        <w:t>flight arrival will be delayed or not. A flight is considered to be delayed when the difference</w:t>
      </w:r>
      <w:r>
        <w:rPr>
          <w:color w:val="212121"/>
          <w:spacing w:val="1"/>
        </w:rPr>
        <w:t> </w:t>
      </w:r>
      <w:r>
        <w:rPr>
          <w:color w:val="212121"/>
        </w:rPr>
        <w:t>between scheduled and actual arrival times is greater than 15 minutes. Furthermore, we</w:t>
      </w:r>
      <w:r>
        <w:rPr>
          <w:color w:val="212121"/>
          <w:spacing w:val="1"/>
        </w:rPr>
        <w:t> </w:t>
      </w:r>
      <w:r>
        <w:rPr>
          <w:color w:val="212121"/>
        </w:rPr>
        <w:t>compare decision tree classifiers with logistic regression and a simple neural network for</w:t>
      </w:r>
      <w:r>
        <w:rPr>
          <w:color w:val="212121"/>
          <w:spacing w:val="1"/>
        </w:rPr>
        <w:t> </w:t>
      </w:r>
      <w:r>
        <w:rPr>
          <w:color w:val="212121"/>
        </w:rPr>
        <w:t>various</w:t>
      </w:r>
      <w:r>
        <w:rPr>
          <w:color w:val="212121"/>
          <w:spacing w:val="-2"/>
        </w:rPr>
        <w:t> </w:t>
      </w:r>
      <w:r>
        <w:rPr>
          <w:color w:val="212121"/>
        </w:rPr>
        <w:t>figures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merit.</w:t>
      </w:r>
    </w:p>
    <w:p>
      <w:pPr>
        <w:spacing w:line="292" w:lineRule="exact" w:before="0"/>
        <w:ind w:left="240" w:right="0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Reference:</w:t>
      </w:r>
      <w:r>
        <w:rPr>
          <w:rFonts w:ascii="Calibri"/>
          <w:spacing w:val="-7"/>
          <w:sz w:val="24"/>
        </w:rPr>
        <w:t> </w:t>
      </w:r>
      <w:hyperlink r:id="rId5">
        <w:r>
          <w:rPr>
            <w:rFonts w:ascii="Calibri"/>
            <w:color w:val="0462C1"/>
            <w:spacing w:val="-1"/>
            <w:sz w:val="24"/>
            <w:u w:val="thick" w:color="0462C1"/>
          </w:rPr>
          <w:t>https://miro.com/templates/customer-problem-statement/</w:t>
        </w:r>
      </w:hyperlink>
    </w:p>
    <w:p>
      <w:pPr>
        <w:pStyle w:val="BodyText"/>
        <w:spacing w:before="1" w:after="1"/>
        <w:rPr>
          <w:rFonts w:ascii="Calibri"/>
          <w:sz w:val="1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420"/>
        <w:gridCol w:w="1560"/>
        <w:gridCol w:w="1200"/>
        <w:gridCol w:w="1500"/>
        <w:gridCol w:w="2540"/>
      </w:tblGrid>
      <w:tr>
        <w:trPr>
          <w:trHeight w:val="570" w:hRule="atLeast"/>
        </w:trPr>
        <w:tc>
          <w:tcPr>
            <w:tcW w:w="1860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TableParagraph"/>
              <w:spacing w:line="256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869" w:hRule="atLeast"/>
        </w:trPr>
        <w:tc>
          <w:tcPr>
            <w:tcW w:w="186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>
            <w:pPr>
              <w:pStyle w:val="TableParagraph"/>
              <w:spacing w:before="1"/>
              <w:ind w:left="90" w:right="603"/>
              <w:rPr>
                <w:sz w:val="24"/>
              </w:rPr>
            </w:pPr>
            <w:r>
              <w:rPr>
                <w:spacing w:val="-3"/>
                <w:sz w:val="24"/>
              </w:rPr>
              <w:t>Easy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know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ind w:right="122"/>
              <w:rPr>
                <w:sz w:val="24"/>
              </w:rPr>
            </w:pPr>
            <w:r>
              <w:rPr>
                <w:sz w:val="24"/>
              </w:rPr>
              <w:t>Know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delay</w:t>
            </w:r>
          </w:p>
        </w:tc>
        <w:tc>
          <w:tcPr>
            <w:tcW w:w="1200" w:type="dxa"/>
          </w:tcPr>
          <w:p>
            <w:pPr>
              <w:pStyle w:val="TableParagraph"/>
              <w:spacing w:line="290" w:lineRule="atLeast"/>
              <w:ind w:right="219"/>
              <w:rPr>
                <w:sz w:val="24"/>
              </w:rPr>
            </w:pPr>
            <w:r>
              <w:rPr>
                <w:spacing w:val="-1"/>
                <w:sz w:val="24"/>
              </w:rPr>
              <w:t>They 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easy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use.</w:t>
            </w:r>
          </w:p>
        </w:tc>
        <w:tc>
          <w:tcPr>
            <w:tcW w:w="1500" w:type="dxa"/>
          </w:tcPr>
          <w:p>
            <w:pPr>
              <w:pStyle w:val="TableParagraph"/>
              <w:spacing w:before="1"/>
              <w:ind w:right="519"/>
              <w:rPr>
                <w:sz w:val="24"/>
              </w:rPr>
            </w:pPr>
            <w:r>
              <w:rPr>
                <w:spacing w:val="-1"/>
                <w:sz w:val="24"/>
              </w:rPr>
              <w:t>They 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helpful</w:t>
            </w:r>
          </w:p>
        </w:tc>
        <w:tc>
          <w:tcPr>
            <w:tcW w:w="2540" w:type="dxa"/>
          </w:tcPr>
          <w:p>
            <w:pPr>
              <w:pStyle w:val="TableParagraph"/>
              <w:spacing w:before="1"/>
              <w:ind w:right="654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update</w:t>
            </w:r>
          </w:p>
        </w:tc>
      </w:tr>
      <w:tr>
        <w:trPr>
          <w:trHeight w:val="1141" w:hRule="atLeast"/>
        </w:trPr>
        <w:tc>
          <w:tcPr>
            <w:tcW w:w="1860" w:type="dxa"/>
          </w:tcPr>
          <w:p>
            <w:pPr>
              <w:pStyle w:val="TableParagraph"/>
              <w:spacing w:line="280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0" w:type="dxa"/>
          </w:tcPr>
          <w:p>
            <w:pPr>
              <w:pStyle w:val="TableParagraph"/>
              <w:ind w:left="90" w:right="143" w:firstLine="54"/>
              <w:rPr>
                <w:sz w:val="24"/>
              </w:rPr>
            </w:pPr>
            <w:r>
              <w:rPr>
                <w:spacing w:val="-1"/>
                <w:sz w:val="24"/>
              </w:rPr>
              <w:t>The person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who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my</w:t>
            </w:r>
          </w:p>
          <w:p>
            <w:pPr>
              <w:pStyle w:val="TableParagraph"/>
              <w:spacing w:line="255" w:lineRule="exact"/>
              <w:ind w:left="90"/>
              <w:rPr>
                <w:sz w:val="24"/>
              </w:rPr>
            </w:pPr>
            <w:r>
              <w:rPr>
                <w:sz w:val="24"/>
              </w:rPr>
              <w:t>customer.</w:t>
            </w:r>
          </w:p>
        </w:tc>
        <w:tc>
          <w:tcPr>
            <w:tcW w:w="1560" w:type="dxa"/>
          </w:tcPr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pacing w:val="-1"/>
                <w:sz w:val="24"/>
              </w:rPr>
              <w:t>Predict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delay</w:t>
            </w:r>
          </w:p>
        </w:tc>
        <w:tc>
          <w:tcPr>
            <w:tcW w:w="1200" w:type="dxa"/>
          </w:tcPr>
          <w:p>
            <w:pPr>
              <w:pStyle w:val="TableParagraph"/>
              <w:ind w:right="162"/>
              <w:rPr>
                <w:sz w:val="24"/>
              </w:rPr>
            </w:pPr>
            <w:r>
              <w:rPr>
                <w:spacing w:val="-2"/>
                <w:sz w:val="24"/>
              </w:rPr>
              <w:t>Won’t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</w:p>
        </w:tc>
        <w:tc>
          <w:tcPr>
            <w:tcW w:w="1500" w:type="dxa"/>
          </w:tcPr>
          <w:p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resource</w:t>
            </w:r>
          </w:p>
        </w:tc>
        <w:tc>
          <w:tcPr>
            <w:tcW w:w="2540" w:type="dxa"/>
          </w:tcPr>
          <w:p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help people.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bottom="280" w:left="1200" w:right="700"/>
        </w:sectPr>
      </w:pPr>
    </w:p>
    <w:p>
      <w:pPr>
        <w:pStyle w:val="Heading1"/>
        <w:spacing w:before="80"/>
        <w:ind w:left="240" w:right="0"/>
        <w:jc w:val="left"/>
        <w:rPr>
          <w:rFonts w:ascii="Arial"/>
        </w:rPr>
      </w:pPr>
      <w:r>
        <w:rPr>
          <w:rFonts w:ascii="Arial"/>
        </w:rPr>
        <w:t>Flight</w:t>
      </w:r>
      <w:r>
        <w:rPr>
          <w:rFonts w:ascii="Arial"/>
          <w:spacing w:val="-6"/>
        </w:rPr>
        <w:t> </w:t>
      </w:r>
      <w:r>
        <w:rPr>
          <w:rFonts w:ascii="Arial"/>
        </w:rPr>
        <w:t>Delay</w:t>
      </w:r>
      <w:r>
        <w:rPr>
          <w:rFonts w:ascii="Arial"/>
          <w:spacing w:val="-5"/>
        </w:rPr>
        <w:t> </w:t>
      </w:r>
      <w:r>
        <w:rPr>
          <w:rFonts w:ascii="Arial"/>
        </w:rPr>
        <w:t>Prediction</w:t>
      </w:r>
      <w:r>
        <w:rPr>
          <w:rFonts w:ascii="Arial"/>
          <w:spacing w:val="-5"/>
        </w:rPr>
        <w:t> </w:t>
      </w:r>
      <w:r>
        <w:rPr>
          <w:rFonts w:ascii="Arial"/>
        </w:rPr>
        <w:t>Model</w:t>
      </w:r>
      <w:r>
        <w:rPr>
          <w:rFonts w:ascii="Arial"/>
          <w:spacing w:val="-5"/>
        </w:rPr>
        <w:t> </w:t>
      </w:r>
      <w:r>
        <w:rPr>
          <w:rFonts w:ascii="Arial"/>
        </w:rPr>
        <w:t>:</w:t>
      </w: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234455</wp:posOffset>
            </wp:positionV>
            <wp:extent cx="5446680" cy="54373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680" cy="543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3083" w:right="3580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iro.com/templates/customer-problem-statement/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 Phase PROBLEM STATEMENT</dc:title>
  <dcterms:created xsi:type="dcterms:W3CDTF">2022-11-02T16:08:50Z</dcterms:created>
  <dcterms:modified xsi:type="dcterms:W3CDTF">2022-11-02T16:08:50Z</dcterms:modified>
</cp:coreProperties>
</file>