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6FDC" w14:textId="77777777" w:rsidR="005E2DF6" w:rsidRPr="005E2DF6" w:rsidRDefault="005E2DF6">
      <w:pPr>
        <w:rPr>
          <w:rFonts w:ascii="Verdana" w:hAnsi="Verdana"/>
          <w:color w:val="222222"/>
          <w:sz w:val="28"/>
          <w:szCs w:val="28"/>
          <w:shd w:val="clear" w:color="auto" w:fill="FFFFFF"/>
        </w:rPr>
      </w:pPr>
      <w:r w:rsidRPr="005E2DF6">
        <w:rPr>
          <w:b/>
          <w:bCs/>
          <w:sz w:val="28"/>
          <w:szCs w:val="28"/>
        </w:rPr>
        <w:t>TEAM ID</w:t>
      </w:r>
      <w:r w:rsidRPr="005E2DF6">
        <w:rPr>
          <w:sz w:val="28"/>
          <w:szCs w:val="28"/>
        </w:rPr>
        <w:t xml:space="preserve">: </w:t>
      </w:r>
      <w:r w:rsidRPr="005E2DF6">
        <w:rPr>
          <w:rFonts w:ascii="Verdana" w:hAnsi="Verdana"/>
          <w:color w:val="222222"/>
          <w:sz w:val="28"/>
          <w:szCs w:val="28"/>
          <w:shd w:val="clear" w:color="auto" w:fill="FFFFFF"/>
        </w:rPr>
        <w:t>PNT2022TMID05217</w:t>
      </w:r>
    </w:p>
    <w:p w14:paraId="179D5A07" w14:textId="13C0290C" w:rsidR="000035C3" w:rsidRDefault="005E2DF6">
      <w:pPr>
        <w:rPr>
          <w:b/>
          <w:bCs/>
          <w:sz w:val="32"/>
          <w:szCs w:val="32"/>
        </w:rPr>
      </w:pPr>
      <w:r w:rsidRPr="005E2DF6">
        <w:rPr>
          <w:b/>
          <w:bCs/>
          <w:sz w:val="32"/>
          <w:szCs w:val="32"/>
        </w:rPr>
        <w:t>A NOVEL METHOD FOR HANDWRITTEN DIGIT RECOGNITION SYSTEM LITERATURE SURVEY:</w:t>
      </w:r>
    </w:p>
    <w:tbl>
      <w:tblPr>
        <w:tblStyle w:val="TableGrid"/>
        <w:tblW w:w="0" w:type="auto"/>
        <w:tblLook w:val="04A0" w:firstRow="1" w:lastRow="0" w:firstColumn="1" w:lastColumn="0" w:noHBand="0" w:noVBand="1"/>
      </w:tblPr>
      <w:tblGrid>
        <w:gridCol w:w="704"/>
        <w:gridCol w:w="3795"/>
        <w:gridCol w:w="2047"/>
        <w:gridCol w:w="1940"/>
        <w:gridCol w:w="1970"/>
      </w:tblGrid>
      <w:tr w:rsidR="005E2DF6" w14:paraId="01B25985" w14:textId="77777777" w:rsidTr="005E2DF6">
        <w:tc>
          <w:tcPr>
            <w:tcW w:w="704" w:type="dxa"/>
          </w:tcPr>
          <w:p w14:paraId="0ABDACEC" w14:textId="48E60DF5" w:rsidR="005E2DF6" w:rsidRPr="00CA6725" w:rsidRDefault="005E2DF6">
            <w:pPr>
              <w:rPr>
                <w:b/>
                <w:bCs/>
                <w:sz w:val="32"/>
                <w:szCs w:val="32"/>
              </w:rPr>
            </w:pPr>
            <w:r w:rsidRPr="00CA6725">
              <w:rPr>
                <w:b/>
                <w:bCs/>
              </w:rPr>
              <w:t>S.NO</w:t>
            </w:r>
          </w:p>
        </w:tc>
        <w:tc>
          <w:tcPr>
            <w:tcW w:w="3795" w:type="dxa"/>
          </w:tcPr>
          <w:p w14:paraId="299F85A5" w14:textId="01A3F6C7" w:rsidR="005E2DF6" w:rsidRPr="00CA6725" w:rsidRDefault="005E2DF6" w:rsidP="00CA6725">
            <w:pPr>
              <w:jc w:val="center"/>
              <w:rPr>
                <w:b/>
                <w:bCs/>
                <w:sz w:val="32"/>
                <w:szCs w:val="32"/>
              </w:rPr>
            </w:pPr>
            <w:r w:rsidRPr="00CA6725">
              <w:rPr>
                <w:b/>
                <w:bCs/>
              </w:rPr>
              <w:t>TITLE</w:t>
            </w:r>
          </w:p>
        </w:tc>
        <w:tc>
          <w:tcPr>
            <w:tcW w:w="2047" w:type="dxa"/>
          </w:tcPr>
          <w:p w14:paraId="67D6CF59" w14:textId="4496E834" w:rsidR="005E2DF6" w:rsidRPr="00CA6725" w:rsidRDefault="005E2DF6">
            <w:pPr>
              <w:rPr>
                <w:b/>
                <w:bCs/>
                <w:sz w:val="32"/>
                <w:szCs w:val="32"/>
              </w:rPr>
            </w:pPr>
            <w:r w:rsidRPr="00CA6725">
              <w:rPr>
                <w:b/>
                <w:bCs/>
              </w:rPr>
              <w:t>MODEL / TECHNIQU</w:t>
            </w:r>
            <w:r w:rsidRPr="00CA6725">
              <w:rPr>
                <w:b/>
                <w:bCs/>
              </w:rPr>
              <w:t>E</w:t>
            </w:r>
            <w:r w:rsidRPr="00CA6725">
              <w:rPr>
                <w:b/>
                <w:bCs/>
              </w:rPr>
              <w:t>SUSED</w:t>
            </w:r>
          </w:p>
        </w:tc>
        <w:tc>
          <w:tcPr>
            <w:tcW w:w="1940" w:type="dxa"/>
          </w:tcPr>
          <w:p w14:paraId="36DD8351" w14:textId="3E22CC02" w:rsidR="005E2DF6" w:rsidRPr="00CA6725" w:rsidRDefault="005E2DF6">
            <w:pPr>
              <w:rPr>
                <w:b/>
                <w:bCs/>
                <w:sz w:val="32"/>
                <w:szCs w:val="32"/>
              </w:rPr>
            </w:pPr>
            <w:r w:rsidRPr="00CA6725">
              <w:rPr>
                <w:b/>
                <w:bCs/>
              </w:rPr>
              <w:t>MERITS/ DEMERITS</w:t>
            </w:r>
          </w:p>
        </w:tc>
        <w:tc>
          <w:tcPr>
            <w:tcW w:w="1970" w:type="dxa"/>
          </w:tcPr>
          <w:p w14:paraId="6B03892C" w14:textId="0362DCBA" w:rsidR="005E2DF6" w:rsidRPr="00CA6725" w:rsidRDefault="005E2DF6">
            <w:pPr>
              <w:rPr>
                <w:b/>
                <w:bCs/>
                <w:sz w:val="32"/>
                <w:szCs w:val="32"/>
              </w:rPr>
            </w:pPr>
            <w:r w:rsidRPr="00CA6725">
              <w:rPr>
                <w:b/>
                <w:bCs/>
              </w:rPr>
              <w:t>OUTCOMES</w:t>
            </w:r>
          </w:p>
        </w:tc>
      </w:tr>
      <w:tr w:rsidR="005E2DF6" w14:paraId="623D19E4" w14:textId="77777777" w:rsidTr="005E2DF6">
        <w:tc>
          <w:tcPr>
            <w:tcW w:w="704" w:type="dxa"/>
          </w:tcPr>
          <w:p w14:paraId="3220F299" w14:textId="56BD9C74" w:rsidR="005E2DF6" w:rsidRPr="00CA6725" w:rsidRDefault="00CA6725">
            <w:r>
              <w:t>1</w:t>
            </w:r>
          </w:p>
        </w:tc>
        <w:tc>
          <w:tcPr>
            <w:tcW w:w="3795" w:type="dxa"/>
          </w:tcPr>
          <w:p w14:paraId="3507A2AA" w14:textId="01933795" w:rsidR="005E2DF6" w:rsidRDefault="005E2DF6">
            <w:pPr>
              <w:rPr>
                <w:b/>
                <w:bCs/>
                <w:sz w:val="32"/>
                <w:szCs w:val="32"/>
              </w:rPr>
            </w:pPr>
            <w:r>
              <w:t>Rohan Sethi, lla</w:t>
            </w:r>
            <w:r>
              <w:t xml:space="preserve"> </w:t>
            </w:r>
            <w:r w:rsidR="00CA6725">
              <w:t>Kaushik (</w:t>
            </w:r>
            <w:r>
              <w:t>2020), “Handwritten Digit Recognition Using Machine Learning</w:t>
            </w:r>
            <w:r w:rsidR="00CA6725">
              <w:t>”,</w:t>
            </w:r>
            <w:r>
              <w:t xml:space="preserve"> Institute Of Electrical</w:t>
            </w:r>
            <w:r>
              <w:t xml:space="preserve"> </w:t>
            </w:r>
            <w:r>
              <w:t>and Electronics Engineers.</w:t>
            </w:r>
          </w:p>
        </w:tc>
        <w:tc>
          <w:tcPr>
            <w:tcW w:w="2047" w:type="dxa"/>
          </w:tcPr>
          <w:p w14:paraId="00F81E64" w14:textId="3775431B" w:rsidR="005E2DF6" w:rsidRDefault="005E2DF6">
            <w:pPr>
              <w:rPr>
                <w:b/>
                <w:bCs/>
                <w:sz w:val="32"/>
                <w:szCs w:val="32"/>
              </w:rPr>
            </w:pPr>
            <w:r>
              <w:t>K Nearest Neighbour algorithm</w:t>
            </w:r>
          </w:p>
        </w:tc>
        <w:tc>
          <w:tcPr>
            <w:tcW w:w="1940" w:type="dxa"/>
          </w:tcPr>
          <w:p w14:paraId="29B9AE53" w14:textId="77777777" w:rsidR="005E2DF6" w:rsidRPr="00CA6725" w:rsidRDefault="005E2DF6">
            <w:pPr>
              <w:rPr>
                <w:u w:val="single"/>
              </w:rPr>
            </w:pPr>
            <w:r w:rsidRPr="00CA6725">
              <w:rPr>
                <w:u w:val="single"/>
              </w:rPr>
              <w:t xml:space="preserve">DEMERITS: </w:t>
            </w:r>
          </w:p>
          <w:p w14:paraId="49B29282" w14:textId="3C51D087" w:rsidR="005E2DF6" w:rsidRDefault="005E2DF6">
            <w:pPr>
              <w:rPr>
                <w:b/>
                <w:bCs/>
                <w:sz w:val="32"/>
                <w:szCs w:val="32"/>
              </w:rPr>
            </w:pPr>
            <w:r>
              <w:t xml:space="preserve">With large data, the prediction stage might be slow. Require high memory – need to store </w:t>
            </w:r>
            <w:proofErr w:type="gramStart"/>
            <w:r>
              <w:t>all of</w:t>
            </w:r>
            <w:proofErr w:type="gramEnd"/>
            <w:r>
              <w:t xml:space="preserve"> the training data</w:t>
            </w:r>
          </w:p>
        </w:tc>
        <w:tc>
          <w:tcPr>
            <w:tcW w:w="1970" w:type="dxa"/>
          </w:tcPr>
          <w:p w14:paraId="62AB5733" w14:textId="24C38E42" w:rsidR="005E2DF6" w:rsidRDefault="005E2DF6">
            <w:pPr>
              <w:rPr>
                <w:b/>
                <w:bCs/>
                <w:sz w:val="32"/>
                <w:szCs w:val="32"/>
              </w:rPr>
            </w:pPr>
            <w:r>
              <w:t>To demonstrate and represent the work which is related to hand-written digit recognition. The vertical and horizontal projections methods are used for the purpose of segmentation in the proposed work.</w:t>
            </w:r>
          </w:p>
        </w:tc>
      </w:tr>
      <w:tr w:rsidR="005E2DF6" w14:paraId="5BCE2381" w14:textId="77777777" w:rsidTr="005E2DF6">
        <w:tc>
          <w:tcPr>
            <w:tcW w:w="704" w:type="dxa"/>
          </w:tcPr>
          <w:p w14:paraId="5D171BEA" w14:textId="479A297C" w:rsidR="005E2DF6" w:rsidRPr="00CA6725" w:rsidRDefault="00CA6725">
            <w:r>
              <w:t>2</w:t>
            </w:r>
          </w:p>
        </w:tc>
        <w:tc>
          <w:tcPr>
            <w:tcW w:w="3795" w:type="dxa"/>
          </w:tcPr>
          <w:p w14:paraId="5A96C2E9" w14:textId="526E12F0" w:rsidR="005E2DF6" w:rsidRDefault="005E2DF6">
            <w:pPr>
              <w:rPr>
                <w:b/>
                <w:bCs/>
                <w:sz w:val="32"/>
                <w:szCs w:val="32"/>
              </w:rPr>
            </w:pPr>
            <w:r>
              <w:t>Kh Tohidul Islam, Ghulam Mujtaba, Dr. RamGopal Raj, Henry Friday Nweke</w:t>
            </w:r>
            <w:r w:rsidR="00CA6725">
              <w:t xml:space="preserve"> </w:t>
            </w:r>
            <w:r>
              <w:t>(2017),</w:t>
            </w:r>
            <w:r w:rsidR="00CA6725">
              <w:t xml:space="preserve"> </w:t>
            </w:r>
            <w:r>
              <w:t>“Handwritten Digits Recognition with Artificial Neural Network</w:t>
            </w:r>
            <w:r w:rsidR="00CA6725">
              <w:t xml:space="preserve">”, </w:t>
            </w:r>
            <w:r>
              <w:t>Institute Of Electrical and Electronics Engineers.</w:t>
            </w:r>
          </w:p>
        </w:tc>
        <w:tc>
          <w:tcPr>
            <w:tcW w:w="2047" w:type="dxa"/>
          </w:tcPr>
          <w:p w14:paraId="64C05BDB" w14:textId="1B9D7DC0" w:rsidR="005E2DF6" w:rsidRDefault="005E2DF6">
            <w:pPr>
              <w:rPr>
                <w:b/>
                <w:bCs/>
                <w:sz w:val="32"/>
                <w:szCs w:val="32"/>
              </w:rPr>
            </w:pPr>
            <w:r>
              <w:t>A</w:t>
            </w:r>
            <w:r>
              <w:t>rtificial Neural Network</w:t>
            </w:r>
            <w:r>
              <w:t xml:space="preserve"> </w:t>
            </w:r>
            <w:r>
              <w:t>(ANN) algorithm</w:t>
            </w:r>
          </w:p>
        </w:tc>
        <w:tc>
          <w:tcPr>
            <w:tcW w:w="1940" w:type="dxa"/>
          </w:tcPr>
          <w:p w14:paraId="50169C01" w14:textId="77777777" w:rsidR="00CA6725" w:rsidRDefault="005E2DF6">
            <w:r w:rsidRPr="00CA6725">
              <w:rPr>
                <w:u w:val="single"/>
              </w:rPr>
              <w:t>DEMERITS</w:t>
            </w:r>
            <w:r w:rsidR="00CA6725">
              <w:t>:</w:t>
            </w:r>
          </w:p>
          <w:p w14:paraId="4290BA06" w14:textId="73C7B924" w:rsidR="005E2DF6" w:rsidRDefault="005E2DF6">
            <w:pPr>
              <w:rPr>
                <w:b/>
                <w:bCs/>
                <w:sz w:val="32"/>
                <w:szCs w:val="32"/>
              </w:rPr>
            </w:pPr>
            <w:r>
              <w:t xml:space="preserve"> They have used digit images pixels as features vector and ANN as classifiers for handwritten digits recognition.</w:t>
            </w:r>
          </w:p>
        </w:tc>
        <w:tc>
          <w:tcPr>
            <w:tcW w:w="1970" w:type="dxa"/>
          </w:tcPr>
          <w:p w14:paraId="453D4D60" w14:textId="5E99A57B" w:rsidR="005E2DF6" w:rsidRDefault="005E2DF6">
            <w:pPr>
              <w:rPr>
                <w:b/>
                <w:bCs/>
                <w:sz w:val="32"/>
                <w:szCs w:val="32"/>
              </w:rPr>
            </w:pPr>
            <w:r>
              <w:t xml:space="preserve">A </w:t>
            </w:r>
            <w:r>
              <w:t>multi-layer fully connected neural network with one hidden layer for handwritten digits recognition is implemented.</w:t>
            </w:r>
          </w:p>
        </w:tc>
      </w:tr>
      <w:tr w:rsidR="005E2DF6" w14:paraId="15FB91A9" w14:textId="77777777" w:rsidTr="005E2DF6">
        <w:tc>
          <w:tcPr>
            <w:tcW w:w="704" w:type="dxa"/>
          </w:tcPr>
          <w:p w14:paraId="0E34FE95" w14:textId="1EA20A09" w:rsidR="005E2DF6" w:rsidRPr="00CA6725" w:rsidRDefault="00CA6725">
            <w:r>
              <w:t>3</w:t>
            </w:r>
          </w:p>
        </w:tc>
        <w:tc>
          <w:tcPr>
            <w:tcW w:w="3795" w:type="dxa"/>
          </w:tcPr>
          <w:p w14:paraId="22175121" w14:textId="2A627EA7" w:rsidR="005E2DF6" w:rsidRDefault="005E2DF6">
            <w:pPr>
              <w:rPr>
                <w:b/>
                <w:bCs/>
                <w:sz w:val="32"/>
                <w:szCs w:val="32"/>
              </w:rPr>
            </w:pPr>
            <w:r>
              <w:t>Eva Tuba and Nebojsa Bacanin</w:t>
            </w:r>
            <w:r w:rsidR="00CA6725">
              <w:t xml:space="preserve"> </w:t>
            </w:r>
            <w:r>
              <w:t>(2015), “An Algorithm for Handwritten Digit Recognition.</w:t>
            </w:r>
            <w:r w:rsidR="00CA6725">
              <w:t xml:space="preserve"> </w:t>
            </w:r>
            <w:r>
              <w:t>Using Projection Histograms and SVM Classifier</w:t>
            </w:r>
            <w:proofErr w:type="gramStart"/>
            <w:r>
              <w:t>”,</w:t>
            </w:r>
            <w:proofErr w:type="gramEnd"/>
            <w:r>
              <w:t xml:space="preserve"> Institute Of Electrical and Electronics Engineers</w:t>
            </w:r>
          </w:p>
        </w:tc>
        <w:tc>
          <w:tcPr>
            <w:tcW w:w="2047" w:type="dxa"/>
          </w:tcPr>
          <w:p w14:paraId="73901EE6" w14:textId="5909668D" w:rsidR="005E2DF6" w:rsidRDefault="005E2DF6">
            <w:pPr>
              <w:rPr>
                <w:b/>
                <w:bCs/>
                <w:sz w:val="32"/>
                <w:szCs w:val="32"/>
              </w:rPr>
            </w:pPr>
            <w:r>
              <w:t>Support vector machine and projection histograms metho</w:t>
            </w:r>
            <w:r>
              <w:t>d</w:t>
            </w:r>
          </w:p>
        </w:tc>
        <w:tc>
          <w:tcPr>
            <w:tcW w:w="1940" w:type="dxa"/>
          </w:tcPr>
          <w:p w14:paraId="40E68774" w14:textId="77777777" w:rsidR="00CA6725" w:rsidRDefault="005E2DF6">
            <w:r w:rsidRPr="00CA6725">
              <w:rPr>
                <w:u w:val="single"/>
              </w:rPr>
              <w:t>DEMERITS</w:t>
            </w:r>
            <w:r w:rsidR="00CA6725">
              <w:t>:</w:t>
            </w:r>
          </w:p>
          <w:p w14:paraId="7AFE5B6E" w14:textId="538C1AA1" w:rsidR="005E2DF6" w:rsidRDefault="005E2DF6">
            <w:pPr>
              <w:rPr>
                <w:b/>
                <w:bCs/>
                <w:sz w:val="32"/>
                <w:szCs w:val="32"/>
              </w:rPr>
            </w:pPr>
            <w:r>
              <w:t xml:space="preserve"> Long training time for large datasets.</w:t>
            </w:r>
            <w:r>
              <w:t xml:space="preserve"> </w:t>
            </w:r>
            <w:r>
              <w:t xml:space="preserve">Difficult to understand and interpret the final model, variable </w:t>
            </w:r>
            <w:proofErr w:type="gramStart"/>
            <w:r>
              <w:t>weights</w:t>
            </w:r>
            <w:proofErr w:type="gramEnd"/>
            <w:r>
              <w:t xml:space="preserve"> and individual impact.</w:t>
            </w:r>
          </w:p>
        </w:tc>
        <w:tc>
          <w:tcPr>
            <w:tcW w:w="1970" w:type="dxa"/>
          </w:tcPr>
          <w:p w14:paraId="0B069129" w14:textId="23310DCA" w:rsidR="005E2DF6" w:rsidRDefault="005E2DF6">
            <w:pPr>
              <w:rPr>
                <w:b/>
                <w:bCs/>
                <w:sz w:val="32"/>
                <w:szCs w:val="32"/>
              </w:rPr>
            </w:pPr>
            <w:r>
              <w:t>Classification is</w:t>
            </w:r>
            <w:r>
              <w:t xml:space="preserve"> </w:t>
            </w:r>
            <w:r>
              <w:t>facilitated by carefully tuned 45 support vector machines (SVM) using One Against One strategy. The proposed model was tested on standard benchmark images from MNIST database and it achieved remarkable global accuracy of 99.05</w:t>
            </w:r>
            <w:r>
              <w:t>%</w:t>
            </w:r>
          </w:p>
        </w:tc>
      </w:tr>
    </w:tbl>
    <w:p w14:paraId="4DF37D90" w14:textId="77777777" w:rsidR="005E2DF6" w:rsidRPr="005E2DF6" w:rsidRDefault="005E2DF6">
      <w:pPr>
        <w:rPr>
          <w:b/>
          <w:bCs/>
          <w:sz w:val="32"/>
          <w:szCs w:val="32"/>
        </w:rPr>
      </w:pPr>
    </w:p>
    <w:sectPr w:rsidR="005E2DF6" w:rsidRPr="005E2DF6" w:rsidSect="005E2D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F6"/>
    <w:rsid w:val="000035C3"/>
    <w:rsid w:val="005E2DF6"/>
    <w:rsid w:val="00CA6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24EE"/>
  <w15:chartTrackingRefBased/>
  <w15:docId w15:val="{C22FA0F2-5DCD-40F1-B972-AE4733A5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sankari</dc:creator>
  <cp:keywords/>
  <dc:description/>
  <cp:lastModifiedBy>jothi sankari</cp:lastModifiedBy>
  <cp:revision>1</cp:revision>
  <dcterms:created xsi:type="dcterms:W3CDTF">2022-11-14T19:10:00Z</dcterms:created>
  <dcterms:modified xsi:type="dcterms:W3CDTF">2022-11-14T19:25:00Z</dcterms:modified>
</cp:coreProperties>
</file>