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4E67" w14:textId="77777777" w:rsidR="00721102" w:rsidRDefault="00000000">
      <w:pPr>
        <w:pStyle w:val="Title"/>
      </w:pPr>
      <w:r>
        <w:t>PROBLEM</w:t>
      </w:r>
      <w:r>
        <w:rPr>
          <w:spacing w:val="4"/>
        </w:rPr>
        <w:t xml:space="preserve"> </w:t>
      </w:r>
      <w:r>
        <w:t>STATEMENT</w:t>
      </w:r>
    </w:p>
    <w:p w14:paraId="0C28AF5F" w14:textId="77777777" w:rsidR="00721102" w:rsidRDefault="00721102">
      <w:pPr>
        <w:pStyle w:val="BodyText"/>
        <w:rPr>
          <w:b/>
          <w:sz w:val="30"/>
        </w:rPr>
      </w:pPr>
    </w:p>
    <w:p w14:paraId="0FDC7CFF" w14:textId="77777777" w:rsidR="00721102" w:rsidRDefault="00721102">
      <w:pPr>
        <w:pStyle w:val="BodyText"/>
        <w:spacing w:before="3"/>
        <w:rPr>
          <w:b/>
          <w:sz w:val="29"/>
        </w:rPr>
      </w:pPr>
    </w:p>
    <w:p w14:paraId="62D496EF" w14:textId="10AF3807" w:rsidR="000272C4" w:rsidRDefault="000272C4">
      <w:pPr>
        <w:pStyle w:val="BodyText"/>
        <w:spacing w:before="1" w:line="264" w:lineRule="auto"/>
        <w:ind w:left="100"/>
      </w:pPr>
    </w:p>
    <w:p w14:paraId="2D0518EB" w14:textId="73A35033" w:rsidR="000272C4" w:rsidRDefault="000272C4">
      <w:pPr>
        <w:pStyle w:val="BodyText"/>
        <w:spacing w:before="1" w:line="264" w:lineRule="auto"/>
        <w:ind w:left="100"/>
        <w:rPr>
          <w:b/>
          <w:bCs/>
        </w:rPr>
      </w:pPr>
      <w:r w:rsidRPr="000272C4">
        <w:rPr>
          <w:b/>
          <w:bCs/>
        </w:rPr>
        <w:t>ABST</w:t>
      </w:r>
      <w:r w:rsidR="00E75C09">
        <w:rPr>
          <w:b/>
          <w:bCs/>
        </w:rPr>
        <w:t>R</w:t>
      </w:r>
      <w:r w:rsidRPr="000272C4">
        <w:rPr>
          <w:b/>
          <w:bCs/>
        </w:rPr>
        <w:t>ACT:</w:t>
      </w:r>
    </w:p>
    <w:p w14:paraId="1A3233F8" w14:textId="130061E0" w:rsidR="000272C4" w:rsidRDefault="000272C4">
      <w:pPr>
        <w:pStyle w:val="BodyText"/>
        <w:spacing w:before="1" w:line="264" w:lineRule="auto"/>
        <w:ind w:left="100"/>
        <w:rPr>
          <w:b/>
          <w:bCs/>
        </w:rPr>
      </w:pPr>
    </w:p>
    <w:p w14:paraId="5289CBA7" w14:textId="77777777" w:rsidR="00611FF2" w:rsidRPr="00611FF2" w:rsidRDefault="00E75C09" w:rsidP="000272C4">
      <w:pPr>
        <w:pStyle w:val="BodyText"/>
        <w:numPr>
          <w:ilvl w:val="0"/>
          <w:numId w:val="1"/>
        </w:numPr>
        <w:spacing w:before="1" w:line="264" w:lineRule="auto"/>
        <w:rPr>
          <w:b/>
          <w:bCs/>
        </w:rPr>
      </w:pPr>
      <w:r>
        <w:t xml:space="preserve">Students are often worried about their chances of admission to </w:t>
      </w:r>
      <w:r>
        <w:t>university</w:t>
      </w:r>
      <w:r>
        <w:t xml:space="preserve">. </w:t>
      </w:r>
    </w:p>
    <w:p w14:paraId="1388A30B" w14:textId="77777777" w:rsidR="00611FF2" w:rsidRPr="00611FF2" w:rsidRDefault="00E75C09" w:rsidP="000272C4">
      <w:pPr>
        <w:pStyle w:val="BodyText"/>
        <w:numPr>
          <w:ilvl w:val="0"/>
          <w:numId w:val="1"/>
        </w:numPr>
        <w:spacing w:before="1" w:line="264" w:lineRule="auto"/>
        <w:rPr>
          <w:b/>
          <w:bCs/>
        </w:rPr>
      </w:pPr>
      <w:r>
        <w:t xml:space="preserve">The aim of this project is to help students in shortlisting universities with their profiles. </w:t>
      </w:r>
    </w:p>
    <w:p w14:paraId="63838B21" w14:textId="77777777" w:rsidR="00611FF2" w:rsidRPr="00611FF2" w:rsidRDefault="00E75C09" w:rsidP="000272C4">
      <w:pPr>
        <w:pStyle w:val="BodyText"/>
        <w:numPr>
          <w:ilvl w:val="0"/>
          <w:numId w:val="1"/>
        </w:numPr>
        <w:spacing w:before="1" w:line="264" w:lineRule="auto"/>
        <w:rPr>
          <w:b/>
          <w:bCs/>
        </w:rPr>
      </w:pPr>
      <w:r>
        <w:t>The predicted output gives them a fair idea about their admission chances to a particular university.</w:t>
      </w:r>
    </w:p>
    <w:p w14:paraId="10B78B5F" w14:textId="7BE38C1F" w:rsidR="000272C4" w:rsidRPr="000272C4" w:rsidRDefault="00E75C09" w:rsidP="000272C4">
      <w:pPr>
        <w:pStyle w:val="BodyText"/>
        <w:numPr>
          <w:ilvl w:val="0"/>
          <w:numId w:val="1"/>
        </w:numPr>
        <w:spacing w:before="1" w:line="264" w:lineRule="auto"/>
        <w:rPr>
          <w:b/>
          <w:bCs/>
        </w:rPr>
      </w:pPr>
      <w:r>
        <w:t xml:space="preserve"> This analysis should also help students who are currently preparing or will be preparing to get a better idea.</w:t>
      </w:r>
    </w:p>
    <w:p w14:paraId="55E9EFD5" w14:textId="77777777" w:rsidR="000272C4" w:rsidRDefault="000272C4">
      <w:pPr>
        <w:pStyle w:val="BodyText"/>
        <w:spacing w:before="1" w:line="264" w:lineRule="auto"/>
        <w:ind w:left="100"/>
      </w:pPr>
    </w:p>
    <w:p w14:paraId="4C6E1744" w14:textId="77777777" w:rsidR="00721102" w:rsidRDefault="00721102">
      <w:pPr>
        <w:pStyle w:val="BodyText"/>
        <w:rPr>
          <w:sz w:val="20"/>
        </w:rPr>
      </w:pPr>
    </w:p>
    <w:p w14:paraId="367F6252" w14:textId="77777777" w:rsidR="00721102" w:rsidRDefault="00721102">
      <w:pPr>
        <w:pStyle w:val="BodyText"/>
        <w:rPr>
          <w:sz w:val="20"/>
        </w:rPr>
      </w:pPr>
    </w:p>
    <w:p w14:paraId="4FEBBCBA" w14:textId="77777777" w:rsidR="00721102" w:rsidRDefault="00721102">
      <w:pPr>
        <w:pStyle w:val="BodyText"/>
        <w:spacing w:before="6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3"/>
        <w:gridCol w:w="4540"/>
      </w:tblGrid>
      <w:tr w:rsidR="00721102" w14:paraId="597F9C2D" w14:textId="77777777" w:rsidTr="00F60451">
        <w:trPr>
          <w:trHeight w:val="1612"/>
        </w:trPr>
        <w:tc>
          <w:tcPr>
            <w:tcW w:w="4573" w:type="dxa"/>
          </w:tcPr>
          <w:p w14:paraId="21B41CB7" w14:textId="77777777" w:rsidR="00721102" w:rsidRDefault="00721102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15BE5699" w14:textId="77777777" w:rsidR="00721102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focus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on?</w:t>
            </w:r>
          </w:p>
        </w:tc>
        <w:tc>
          <w:tcPr>
            <w:tcW w:w="4540" w:type="dxa"/>
          </w:tcPr>
          <w:p w14:paraId="062BCDB7" w14:textId="6507DAB4" w:rsidR="00721102" w:rsidRPr="00670CD0" w:rsidRDefault="00670CD0" w:rsidP="00670CD0">
            <w:pPr>
              <w:pStyle w:val="TableParagraph"/>
              <w:spacing w:line="308" w:lineRule="exact"/>
              <w:jc w:val="both"/>
              <w:rPr>
                <w:color w:val="FF0000"/>
                <w:sz w:val="28"/>
              </w:rPr>
            </w:pPr>
            <w:r w:rsidRPr="00670CD0">
              <w:rPr>
                <w:color w:val="FF0000"/>
                <w:sz w:val="28"/>
              </w:rPr>
              <w:t>It helps students to make right decisions for choosing their college. In which students can register with their personal as well as marks details to prediction</w:t>
            </w:r>
            <w:r>
              <w:rPr>
                <w:color w:val="FF0000"/>
                <w:sz w:val="28"/>
              </w:rPr>
              <w:t xml:space="preserve"> </w:t>
            </w:r>
            <w:r w:rsidRPr="00670CD0">
              <w:rPr>
                <w:color w:val="FF0000"/>
                <w:sz w:val="28"/>
              </w:rPr>
              <w:t>the admission in colleges and the administrator can</w:t>
            </w:r>
            <w:r>
              <w:rPr>
                <w:color w:val="FF0000"/>
                <w:sz w:val="28"/>
              </w:rPr>
              <w:t xml:space="preserve"> </w:t>
            </w:r>
            <w:r w:rsidRPr="00670CD0">
              <w:rPr>
                <w:color w:val="FF0000"/>
                <w:sz w:val="28"/>
              </w:rPr>
              <w:t>allot the seats for the students</w:t>
            </w:r>
            <w:r>
              <w:rPr>
                <w:color w:val="FF0000"/>
                <w:sz w:val="28"/>
              </w:rPr>
              <w:t>.</w:t>
            </w:r>
          </w:p>
        </w:tc>
      </w:tr>
      <w:tr w:rsidR="00721102" w14:paraId="502047E3" w14:textId="77777777" w:rsidTr="00F60451">
        <w:trPr>
          <w:trHeight w:val="1610"/>
        </w:trPr>
        <w:tc>
          <w:tcPr>
            <w:tcW w:w="4573" w:type="dxa"/>
          </w:tcPr>
          <w:p w14:paraId="4183B8CC" w14:textId="77777777" w:rsidR="00721102" w:rsidRDefault="00000000">
            <w:pPr>
              <w:pStyle w:val="TableParagraph"/>
              <w:spacing w:line="318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Why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need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this?</w:t>
            </w:r>
          </w:p>
        </w:tc>
        <w:tc>
          <w:tcPr>
            <w:tcW w:w="4540" w:type="dxa"/>
          </w:tcPr>
          <w:p w14:paraId="216EE77E" w14:textId="77777777" w:rsidR="00721102" w:rsidRDefault="00F60451" w:rsidP="00F60451">
            <w:pPr>
              <w:pStyle w:val="TableParagraph"/>
              <w:ind w:left="0" w:right="277"/>
              <w:rPr>
                <w:color w:val="BE8F00"/>
                <w:sz w:val="28"/>
              </w:rPr>
            </w:pPr>
            <w:r>
              <w:rPr>
                <w:color w:val="BE8F00"/>
                <w:sz w:val="28"/>
              </w:rPr>
              <w:t>We can easily check if we are eligible for the particular course online itself.</w:t>
            </w:r>
          </w:p>
          <w:p w14:paraId="64BD6032" w14:textId="2EC78B87" w:rsidR="00F60451" w:rsidRDefault="00F60451" w:rsidP="00F60451">
            <w:pPr>
              <w:pStyle w:val="TableParagraph"/>
              <w:ind w:left="0" w:right="277"/>
              <w:rPr>
                <w:sz w:val="28"/>
              </w:rPr>
            </w:pPr>
            <w:r>
              <w:rPr>
                <w:color w:val="BE8F00"/>
                <w:sz w:val="28"/>
              </w:rPr>
              <w:t>We don’t have to college and check so its saves time.</w:t>
            </w:r>
          </w:p>
        </w:tc>
      </w:tr>
      <w:tr w:rsidR="00721102" w14:paraId="6E0CD7A4" w14:textId="77777777" w:rsidTr="00F60451">
        <w:trPr>
          <w:trHeight w:val="1271"/>
        </w:trPr>
        <w:tc>
          <w:tcPr>
            <w:tcW w:w="4573" w:type="dxa"/>
          </w:tcPr>
          <w:p w14:paraId="7C672E3E" w14:textId="77777777" w:rsidR="00721102" w:rsidRDefault="00000000">
            <w:pPr>
              <w:pStyle w:val="TableParagraph"/>
              <w:spacing w:line="320" w:lineRule="exact"/>
              <w:ind w:left="1445"/>
              <w:rPr>
                <w:b/>
                <w:sz w:val="28"/>
              </w:rPr>
            </w:pPr>
            <w:r>
              <w:rPr>
                <w:b/>
                <w:sz w:val="28"/>
              </w:rPr>
              <w:t>Where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used?</w:t>
            </w:r>
          </w:p>
        </w:tc>
        <w:tc>
          <w:tcPr>
            <w:tcW w:w="4540" w:type="dxa"/>
          </w:tcPr>
          <w:p w14:paraId="1D66064F" w14:textId="28CF835C" w:rsidR="00721102" w:rsidRDefault="000272C4">
            <w:pPr>
              <w:pStyle w:val="TableParagraph"/>
              <w:spacing w:line="242" w:lineRule="auto"/>
              <w:ind w:right="581" w:firstLine="72"/>
              <w:rPr>
                <w:sz w:val="28"/>
              </w:rPr>
            </w:pPr>
            <w:r>
              <w:rPr>
                <w:sz w:val="28"/>
              </w:rPr>
              <w:t>During the pandemic situations we can stay at our rooms and check without being at the risk of getting the sickness.</w:t>
            </w:r>
          </w:p>
        </w:tc>
      </w:tr>
    </w:tbl>
    <w:p w14:paraId="7DB9B1B3" w14:textId="77777777" w:rsidR="00B50B04" w:rsidRDefault="00B50B04"/>
    <w:sectPr w:rsidR="00B50B04">
      <w:type w:val="continuous"/>
      <w:pgSz w:w="11910" w:h="16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1EF"/>
    <w:multiLevelType w:val="hybridMultilevel"/>
    <w:tmpl w:val="9C94423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6230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02"/>
    <w:rsid w:val="000272C4"/>
    <w:rsid w:val="00132B2A"/>
    <w:rsid w:val="004C2202"/>
    <w:rsid w:val="00611FF2"/>
    <w:rsid w:val="00670CD0"/>
    <w:rsid w:val="00721102"/>
    <w:rsid w:val="00B50B04"/>
    <w:rsid w:val="00E75C09"/>
    <w:rsid w:val="00F6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5175"/>
  <w15:docId w15:val="{09DDD8C7-2D15-4A61-85BA-5D60EC5E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left="3014" w:right="304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Shajida B</dc:creator>
  <cp:lastModifiedBy>Aileen Mercybell</cp:lastModifiedBy>
  <cp:revision>2</cp:revision>
  <dcterms:created xsi:type="dcterms:W3CDTF">2022-09-28T03:44:00Z</dcterms:created>
  <dcterms:modified xsi:type="dcterms:W3CDTF">2022-09-28T03:44:00Z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