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3AA" w:rsidRDefault="00F85D7E">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TEAM ID:PNT2022TMID49427</w:t>
      </w:r>
    </w:p>
    <w:p w:rsidR="005F23AA" w:rsidRDefault="00F85D7E">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TEAM LEADER: PRIYADHARSHINI N</w:t>
      </w:r>
    </w:p>
    <w:p w:rsidR="005F23AA" w:rsidRDefault="00F85D7E">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TEAM MEMBERS: AMBIKA.T</w:t>
      </w:r>
    </w:p>
    <w:p w:rsidR="005F23AA" w:rsidRDefault="00F85D7E">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 xml:space="preserve"> TEAM MEMBERS: NIHARIHA.P</w:t>
      </w:r>
    </w:p>
    <w:p w:rsidR="005F23AA" w:rsidRDefault="00F85D7E">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TEAM MEMBERS: SINDHUPRIYA.G</w:t>
      </w:r>
    </w:p>
    <w:p w:rsidR="005F23AA" w:rsidRDefault="00F85D7E">
      <w:pPr>
        <w:widowControl w:val="0"/>
        <w:autoSpaceDE w:val="0"/>
        <w:autoSpaceDN w:val="0"/>
        <w:adjustRightInd w:val="0"/>
        <w:spacing w:after="200" w:line="276" w:lineRule="auto"/>
        <w:jc w:val="both"/>
        <w:rPr>
          <w:rFonts w:ascii="Times New Roman" w:hAnsi="Times New Roman" w:cs="Times New Roman"/>
          <w:color w:val="004DBB"/>
          <w:lang w:val="en"/>
        </w:rPr>
      </w:pPr>
      <w:r>
        <w:rPr>
          <w:rFonts w:ascii="Times New Roman" w:hAnsi="Times New Roman" w:cs="Times New Roman"/>
          <w:lang w:val="en"/>
        </w:rPr>
        <w:t>COLLEGE:Government College of Engineering,Bodinayakanur.</w:t>
      </w:r>
    </w:p>
    <w:p w:rsidR="005F23AA" w:rsidRDefault="00F85D7E">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color w:val="004DBB"/>
          <w:lang w:val="en"/>
        </w:rPr>
        <w:t xml:space="preserve">                                         Project Design Phase 1- Proposed Solution</w:t>
      </w:r>
    </w:p>
    <w:p w:rsidR="005F23AA" w:rsidRDefault="00F85D7E">
      <w:pPr>
        <w:widowControl w:val="0"/>
        <w:autoSpaceDE w:val="0"/>
        <w:autoSpaceDN w:val="0"/>
        <w:adjustRightInd w:val="0"/>
        <w:spacing w:after="200" w:line="276" w:lineRule="auto"/>
        <w:jc w:val="both"/>
        <w:rPr>
          <w:rFonts w:ascii="Times New Roman" w:hAnsi="Times New Roman" w:cs="Times New Roman"/>
          <w:b/>
          <w:bCs/>
          <w:sz w:val="28"/>
          <w:szCs w:val="28"/>
          <w:lang w:val="en"/>
        </w:rPr>
      </w:pPr>
      <w:r>
        <w:rPr>
          <w:rFonts w:ascii="Times New Roman" w:hAnsi="Times New Roman" w:cs="Times New Roman"/>
          <w:b/>
          <w:bCs/>
          <w:lang w:val="en"/>
        </w:rPr>
        <w:t xml:space="preserve">                                            </w:t>
      </w:r>
      <w:r>
        <w:rPr>
          <w:rFonts w:ascii="Times New Roman" w:hAnsi="Times New Roman" w:cs="Times New Roman"/>
          <w:b/>
          <w:bCs/>
          <w:sz w:val="28"/>
          <w:szCs w:val="28"/>
          <w:lang w:val="en"/>
        </w:rPr>
        <w:t>IOT Based Smart Farming</w:t>
      </w:r>
    </w:p>
    <w:p w:rsidR="005F23AA" w:rsidRDefault="00F85D7E">
      <w:pPr>
        <w:widowControl w:val="0"/>
        <w:autoSpaceDE w:val="0"/>
        <w:autoSpaceDN w:val="0"/>
        <w:adjustRightInd w:val="0"/>
        <w:spacing w:after="200" w:line="24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                         </w:t>
      </w:r>
      <w:r>
        <w:rPr>
          <w:rFonts w:ascii="Times New Roman" w:hAnsi="Times New Roman" w:cs="Times New Roman"/>
          <w:b/>
          <w:bCs/>
          <w:i/>
          <w:iCs/>
          <w:color w:val="666666"/>
          <w:sz w:val="28"/>
          <w:szCs w:val="28"/>
          <w:lang w:val="en"/>
        </w:rPr>
        <w:t>Smart Irrigation and Monitoring the Field</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b/>
          <w:bCs/>
          <w:lang w:val="en"/>
        </w:rPr>
        <w:t>Abstract</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This dissertation presents an</w:t>
      </w:r>
      <w:r>
        <w:rPr>
          <w:rFonts w:ascii="Times New Roman" w:hAnsi="Times New Roman" w:cs="Times New Roman"/>
          <w:lang w:val="en"/>
        </w:rPr>
        <w:t xml:space="preserve"> investigation into the problem irrigation to the field design and monitoring the field. A new method that uses the concepts of viewpoints and domain-specific languages is proposed to address this problem. The method process is formally described and case </w:t>
      </w:r>
      <w:r>
        <w:rPr>
          <w:rFonts w:ascii="Times New Roman" w:hAnsi="Times New Roman" w:cs="Times New Roman"/>
          <w:lang w:val="en"/>
        </w:rPr>
        <w:t>studies are presented. This proposal motivates the problem and outlines how the dissertation will address it.</w:t>
      </w:r>
    </w:p>
    <w:p w:rsidR="005F23AA" w:rsidRDefault="00F85D7E">
      <w:pPr>
        <w:widowControl w:val="0"/>
        <w:autoSpaceDE w:val="0"/>
        <w:autoSpaceDN w:val="0"/>
        <w:adjustRightInd w:val="0"/>
        <w:spacing w:after="200" w:line="240" w:lineRule="auto"/>
        <w:jc w:val="both"/>
        <w:rPr>
          <w:rFonts w:ascii="Times New Roman" w:hAnsi="Times New Roman" w:cs="Times New Roman"/>
          <w:b/>
          <w:bCs/>
          <w:lang w:val="en"/>
        </w:rPr>
      </w:pPr>
      <w:r>
        <w:rPr>
          <w:rFonts w:ascii="Times New Roman" w:hAnsi="Times New Roman" w:cs="Times New Roman"/>
          <w:b/>
          <w:bCs/>
          <w:u w:val="single"/>
          <w:lang w:val="en"/>
        </w:rPr>
        <w:t>1. PROBLEM DESCRIPTION</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Problems of Irrigation:</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The problems posed by the irrigation development programme in the country can be classified into th</w:t>
      </w:r>
      <w:r>
        <w:rPr>
          <w:rFonts w:ascii="Times New Roman" w:hAnsi="Times New Roman" w:cs="Times New Roman"/>
          <w:lang w:val="en"/>
        </w:rPr>
        <w:t>ree groups as follows:</w:t>
      </w:r>
    </w:p>
    <w:p w:rsidR="005F23AA" w:rsidRDefault="00F85D7E">
      <w:pPr>
        <w:widowControl w:val="0"/>
        <w:autoSpaceDE w:val="0"/>
        <w:autoSpaceDN w:val="0"/>
        <w:adjustRightInd w:val="0"/>
        <w:spacing w:after="200" w:line="240" w:lineRule="auto"/>
        <w:jc w:val="both"/>
        <w:rPr>
          <w:rFonts w:ascii="Times New Roman" w:hAnsi="Times New Roman" w:cs="Times New Roman"/>
          <w:b/>
          <w:bCs/>
          <w:lang w:val="en"/>
        </w:rPr>
      </w:pPr>
      <w:r>
        <w:rPr>
          <w:rFonts w:ascii="Times New Roman" w:hAnsi="Times New Roman" w:cs="Times New Roman"/>
          <w:b/>
          <w:bCs/>
          <w:lang w:val="en"/>
        </w:rPr>
        <w:t>(I) Problems Relating to the Creation of New Capacity:</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The problems relating to the creation of new irrigation capacity in India have been large and varied in number.</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Some of these can by spelled out as follows: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(1) Delay in the Comp</w:t>
      </w:r>
      <w:r>
        <w:rPr>
          <w:rFonts w:ascii="Times New Roman" w:hAnsi="Times New Roman" w:cs="Times New Roman"/>
          <w:lang w:val="en"/>
        </w:rPr>
        <w:t>letion of Major Irrigation Projects: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A number of major multi-purpose river valley projects that were expected to give a boost to the irrigation potential in the economy were started during the Second and the Third Plans, i.e., almost 40 -45 years age Quite</w:t>
      </w:r>
      <w:r>
        <w:rPr>
          <w:rFonts w:ascii="Times New Roman" w:hAnsi="Times New Roman" w:cs="Times New Roman"/>
          <w:lang w:val="en"/>
        </w:rPr>
        <w:t xml:space="preserve"> a few of these projects have as yet to be completed.</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Delay in the completion of these projects has been caused by a number of factors, some of which are:</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a. a lack of thorough investigation before the start of projects,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 xml:space="preserve">b. changes in the size and </w:t>
      </w:r>
      <w:r>
        <w:rPr>
          <w:rFonts w:ascii="Times New Roman" w:hAnsi="Times New Roman" w:cs="Times New Roman"/>
          <w:lang w:val="en"/>
        </w:rPr>
        <w:t>nature of projects after starting work on them,</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c. a lack of organisation to monitor the progress on the work, and</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d. difficulties of getting adequate and timely requirements of such important materials as steel, machinery, cement, etc.</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lastRenderedPageBreak/>
        <w:t>(2) Rising Costs: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w:t>
      </w:r>
      <w:r>
        <w:rPr>
          <w:rFonts w:ascii="Times New Roman" w:hAnsi="Times New Roman" w:cs="Times New Roman"/>
          <w:lang w:val="en"/>
        </w:rPr>
        <w:t>he average cost per hectare of irrigation potential created has risen steeply from around Rs. 1,060 during the First Plan to projected over Rs. 38,800 presently. Among the factors that have reportedly contributed to such increase in real costs are the foll</w:t>
      </w:r>
      <w:r>
        <w:rPr>
          <w:rFonts w:ascii="Times New Roman" w:hAnsi="Times New Roman" w:cs="Times New Roman"/>
          <w:lang w:val="en"/>
        </w:rPr>
        <w:t>owing: availability of comparatively better sites for construction in earlier plans; inadequate preparatory surveys and investigations leading to substantial modification in scope and design during the construction; the tendency to start far too many proje</w:t>
      </w:r>
      <w:r>
        <w:rPr>
          <w:rFonts w:ascii="Times New Roman" w:hAnsi="Times New Roman" w:cs="Times New Roman"/>
          <w:lang w:val="en"/>
        </w:rPr>
        <w:t>cts than could be accommodated within the lands available for irrigation; larger provision for measures to rehabilitate people affected as well as for preservation of environment and ecology; and adoption of more sophisticated but expensive criteria for ir</w:t>
      </w:r>
      <w:r>
        <w:rPr>
          <w:rFonts w:ascii="Times New Roman" w:hAnsi="Times New Roman" w:cs="Times New Roman"/>
          <w:lang w:val="en"/>
        </w:rPr>
        <w:t>rigation project planning in conformity with requirements of external aid agencies.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(3) Inadequacy of Finance and Organisation:</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Inadequacy of organization has manifested itself in different ways: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 xml:space="preserve">a. There is not enough of data in respect of water nor of </w:t>
      </w:r>
      <w:r>
        <w:rPr>
          <w:rFonts w:ascii="Times New Roman" w:hAnsi="Times New Roman" w:cs="Times New Roman"/>
          <w:lang w:val="en"/>
        </w:rPr>
        <w:t>soil which is the medium of using water,</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b. There is too much centralisation of decision making which often has resulted in delay.</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 xml:space="preserve">c. There is no organised machinery to deal with, the problem relating to the acquisition of land and resettlement of persons </w:t>
      </w:r>
      <w:r>
        <w:rPr>
          <w:rFonts w:ascii="Times New Roman" w:hAnsi="Times New Roman" w:cs="Times New Roman"/>
          <w:lang w:val="en"/>
        </w:rPr>
        <w:t>likely to be displaced by construction of storage reservoirs.,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d. There is a lack of apex organisation which draws plans of the development of water resources for multiple uses such as drinking and industrial uses, etc.</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The recent response of the governmen</w:t>
      </w:r>
      <w:r>
        <w:rPr>
          <w:rFonts w:ascii="Times New Roman" w:hAnsi="Times New Roman" w:cs="Times New Roman"/>
          <w:lang w:val="en"/>
        </w:rPr>
        <w:t>t has been to set up the Accelerated irrigation Benefit Programme. It will assist the states to accelerate the completion of unfinished, medium and major irrigation projects, and also to undertake reforms by revising user charges and setting up of water us</w:t>
      </w:r>
      <w:r>
        <w:rPr>
          <w:rFonts w:ascii="Times New Roman" w:hAnsi="Times New Roman" w:cs="Times New Roman"/>
          <w:lang w:val="en"/>
        </w:rPr>
        <w:t>ers associations.</w:t>
      </w:r>
    </w:p>
    <w:p w:rsidR="005F23AA" w:rsidRDefault="00F85D7E">
      <w:pPr>
        <w:widowControl w:val="0"/>
        <w:autoSpaceDE w:val="0"/>
        <w:autoSpaceDN w:val="0"/>
        <w:adjustRightInd w:val="0"/>
        <w:spacing w:after="200" w:line="240" w:lineRule="auto"/>
        <w:jc w:val="both"/>
        <w:rPr>
          <w:rFonts w:ascii="Times New Roman" w:hAnsi="Times New Roman" w:cs="Times New Roman"/>
          <w:b/>
          <w:bCs/>
          <w:lang w:val="en"/>
        </w:rPr>
      </w:pPr>
      <w:r>
        <w:rPr>
          <w:rFonts w:ascii="Times New Roman" w:hAnsi="Times New Roman" w:cs="Times New Roman"/>
          <w:b/>
          <w:bCs/>
          <w:lang w:val="en"/>
        </w:rPr>
        <w:t>II) Problems Relating to the Existing Capacity:</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The problems relating to the existing irrigation projects can be divided into two parts: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(i) The problem of underutilisatiory and (ii) The problem of drainage, congestion, water logging, mal</w:t>
      </w:r>
      <w:r>
        <w:rPr>
          <w:rFonts w:ascii="Times New Roman" w:hAnsi="Times New Roman" w:cs="Times New Roman"/>
          <w:lang w:val="en"/>
        </w:rPr>
        <w:t>-distribution and wastage of water, etc</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(1) Underutilisation of Potential:</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The problem of underutilisation of the irrigation potential has been a serious problem confronting us since the First Plan itself. More man 10 per cent of the total irrigation poten</w:t>
      </w:r>
      <w:r>
        <w:rPr>
          <w:rFonts w:ascii="Times New Roman" w:hAnsi="Times New Roman" w:cs="Times New Roman"/>
          <w:lang w:val="en"/>
        </w:rPr>
        <w:t>tial remains un-utilised.</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Underutilisation has been mere on account of causes like:</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a. lack of coordination between the departments of agriculture and irrigation at the project formulation stage;</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b. failure to carry out adequate soil surveys and assess sui</w:t>
      </w:r>
      <w:r>
        <w:rPr>
          <w:rFonts w:ascii="Times New Roman" w:hAnsi="Times New Roman" w:cs="Times New Roman"/>
          <w:lang w:val="en"/>
        </w:rPr>
        <w:t>tability of the land and soil for irrigation;</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c. failure to minimize conveyance losses and associated problems of water logging and soil salinity;</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d. structural inadequacies with the main system and consequent, inability to deliver the right quantity of wa</w:t>
      </w:r>
      <w:r>
        <w:rPr>
          <w:rFonts w:ascii="Times New Roman" w:hAnsi="Times New Roman" w:cs="Times New Roman"/>
          <w:lang w:val="en"/>
        </w:rPr>
        <w:t>ter at the right time to the irrigation outlets;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e. absence of field distribution system, water control structures and farm drainage facilities;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f. failure to formulate appropriate cropping patterns based on water availability and soil characteristics;</w:t>
      </w:r>
    </w:p>
    <w:p w:rsidR="005F23AA" w:rsidRDefault="00F85D7E">
      <w:pPr>
        <w:widowControl w:val="0"/>
        <w:autoSpaceDE w:val="0"/>
        <w:autoSpaceDN w:val="0"/>
        <w:adjustRightInd w:val="0"/>
        <w:spacing w:after="200" w:line="240" w:lineRule="auto"/>
        <w:jc w:val="both"/>
        <w:rPr>
          <w:rFonts w:ascii="Times New Roman" w:hAnsi="Times New Roman" w:cs="Times New Roman"/>
          <w:b/>
          <w:bCs/>
          <w:lang w:val="en"/>
        </w:rPr>
      </w:pPr>
      <w:r>
        <w:rPr>
          <w:rFonts w:ascii="Times New Roman" w:hAnsi="Times New Roman" w:cs="Times New Roman"/>
          <w:b/>
          <w:bCs/>
          <w:lang w:val="en"/>
        </w:rPr>
        <w:lastRenderedPageBreak/>
        <w:t>(II</w:t>
      </w:r>
      <w:r>
        <w:rPr>
          <w:rFonts w:ascii="Times New Roman" w:hAnsi="Times New Roman" w:cs="Times New Roman"/>
          <w:b/>
          <w:bCs/>
          <w:lang w:val="en"/>
        </w:rPr>
        <w:t>I) Problem of Floods: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Rivers are the most effective natural drainage system, and any unplanned interference with them is bound to have its repercussions on the natural drainage and, therefore, on the incidence of floods in a country with the rainfall conce</w:t>
      </w:r>
      <w:r>
        <w:rPr>
          <w:rFonts w:ascii="Times New Roman" w:hAnsi="Times New Roman" w:cs="Times New Roman"/>
          <w:lang w:val="en"/>
        </w:rPr>
        <w:t>ntrated in short periods.</w:t>
      </w:r>
    </w:p>
    <w:p w:rsidR="005F23AA" w:rsidRDefault="00F85D7E">
      <w:pPr>
        <w:widowControl w:val="0"/>
        <w:autoSpaceDE w:val="0"/>
        <w:autoSpaceDN w:val="0"/>
        <w:adjustRightInd w:val="0"/>
        <w:spacing w:after="200" w:line="240" w:lineRule="auto"/>
        <w:jc w:val="both"/>
        <w:rPr>
          <w:rFonts w:ascii="Times New Roman" w:hAnsi="Times New Roman" w:cs="Times New Roman"/>
          <w:b/>
          <w:bCs/>
          <w:lang w:val="en"/>
        </w:rPr>
      </w:pPr>
      <w:r>
        <w:rPr>
          <w:rFonts w:ascii="Times New Roman" w:hAnsi="Times New Roman" w:cs="Times New Roman"/>
          <w:b/>
          <w:bCs/>
          <w:u w:val="single"/>
          <w:lang w:val="en"/>
        </w:rPr>
        <w:t>2. PROPOSED SOLUTION</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The IoT technology has realized the smart wearable's, connected devices, automated machines, and driverless cars. However, in agriculture, the IoT has brought the greatest impact.</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Recent statistics reveal that</w:t>
      </w:r>
      <w:r>
        <w:rPr>
          <w:rFonts w:ascii="Times New Roman" w:hAnsi="Times New Roman" w:cs="Times New Roman"/>
          <w:lang w:val="en"/>
        </w:rPr>
        <w:t xml:space="preserve"> the global population is about to reach 9.6 billion by 2050. And to feed this massive population, the agriculture industry is bounded to adopt the Internet of Things. Amongst the challenges like extreme weather conditions, climatic changes, environmental </w:t>
      </w:r>
      <w:r>
        <w:rPr>
          <w:rFonts w:ascii="Times New Roman" w:hAnsi="Times New Roman" w:cs="Times New Roman"/>
          <w:lang w:val="en"/>
        </w:rPr>
        <w:t>impact, IoT is eradicating these challenges and helping us to meet the demand for more food.</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Throughout the world, mechanical innovations such as tractors and harvesters took place and brought into the agriculture operations in the late 20th century. And t</w:t>
      </w:r>
      <w:r>
        <w:rPr>
          <w:rFonts w:ascii="Times New Roman" w:hAnsi="Times New Roman" w:cs="Times New Roman"/>
          <w:lang w:val="en"/>
        </w:rPr>
        <w:t>he agriculture Industry relies heavily on innovative ideas because of the steadily growing demand for food.</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The Industrial IoT has been a driving force behind increased agricultural production at a lower cost. In the next several years, the use of smart so</w:t>
      </w:r>
      <w:r>
        <w:rPr>
          <w:rFonts w:ascii="Times New Roman" w:hAnsi="Times New Roman" w:cs="Times New Roman"/>
          <w:lang w:val="en"/>
        </w:rPr>
        <w:t>lutions powered by IoT will increase in the agriculture operations. In fact, few of the recent report tells that the IoT device installation will see a compound annual growth rate of 20% in the agriculture industry. And the no. of connected devices (agricu</w:t>
      </w:r>
      <w:r>
        <w:rPr>
          <w:rFonts w:ascii="Times New Roman" w:hAnsi="Times New Roman" w:cs="Times New Roman"/>
          <w:lang w:val="en"/>
        </w:rPr>
        <w:t>ltural) will grow from 13 million in 2014 to 225 million by 2024.</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Due to lack of constant and reliable communication network infrastructure, an IoT solutions provider as well as the business owners had faced implementation challenges in remote or less deve</w:t>
      </w:r>
      <w:r>
        <w:rPr>
          <w:rFonts w:ascii="Times New Roman" w:hAnsi="Times New Roman" w:cs="Times New Roman"/>
          <w:lang w:val="en"/>
        </w:rPr>
        <w:t>loped regions. But, many network providers are making it possible by introducing satellite connectivity and expending cellular networks.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b/>
          <w:bCs/>
          <w:lang w:val="en"/>
        </w:rPr>
        <w:t>Applicability of IoT in Agriculture:</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 xml:space="preserve">Smart Farming is a hi-tech and effective system of doing agriculture and </w:t>
      </w:r>
      <w:r>
        <w:rPr>
          <w:rFonts w:ascii="Times New Roman" w:hAnsi="Times New Roman" w:cs="Times New Roman"/>
          <w:lang w:val="en"/>
        </w:rPr>
        <w:t>growing food in a sustainable way. It is an application of implementing connected devices and innovative technologies together into agriculture. Smart Farming majorly depends on IoT thus eliminating the need of physical work of farmers and growers and thus</w:t>
      </w:r>
      <w:r>
        <w:rPr>
          <w:rFonts w:ascii="Times New Roman" w:hAnsi="Times New Roman" w:cs="Times New Roman"/>
          <w:lang w:val="en"/>
        </w:rPr>
        <w:t xml:space="preserve"> increasing the productivity in every possible manner.</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With the recent agriculture trends dependent on agriculture, Internet of Things has brought huge benefits like efficient use of water, optimization of inputs and many more. What made difference were th</w:t>
      </w:r>
      <w:r>
        <w:rPr>
          <w:rFonts w:ascii="Times New Roman" w:hAnsi="Times New Roman" w:cs="Times New Roman"/>
          <w:lang w:val="en"/>
        </w:rPr>
        <w:t>e huge benefits and which has become a revolutionized agriculture in the recent days.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 xml:space="preserve">IoT based Smart Farming improves the entire Agriculture system by monitoring the field in real-time. With the help of sensors and interconnectivity, the Internet of </w:t>
      </w:r>
      <w:r>
        <w:rPr>
          <w:rFonts w:ascii="Times New Roman" w:hAnsi="Times New Roman" w:cs="Times New Roman"/>
          <w:lang w:val="en"/>
        </w:rPr>
        <w:t>Things in Agriculture has not only saved the time of the farmers but has also reduced the extravagant use of resources such as Water and Electricity. It keeps various factors like humidity, temperature, soil etc. under check and gives a crystal clear real-</w:t>
      </w:r>
      <w:r>
        <w:rPr>
          <w:rFonts w:ascii="Times New Roman" w:hAnsi="Times New Roman" w:cs="Times New Roman"/>
          <w:lang w:val="en"/>
        </w:rPr>
        <w:t>time observation.</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The following are the benefits of adopting new technology - Internet of Things in Agriculture:</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1. Climate Conditions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2. Precision Farming</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3. Smart Greenhouse</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lastRenderedPageBreak/>
        <w:t>4. Data Analytics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5. Agricultural Drones</w:t>
      </w:r>
    </w:p>
    <w:p w:rsidR="005F23AA" w:rsidRDefault="00F85D7E">
      <w:pPr>
        <w:widowControl w:val="0"/>
        <w:autoSpaceDE w:val="0"/>
        <w:autoSpaceDN w:val="0"/>
        <w:adjustRightInd w:val="0"/>
        <w:spacing w:after="200" w:line="240" w:lineRule="auto"/>
        <w:jc w:val="both"/>
        <w:rPr>
          <w:rFonts w:ascii="Times New Roman" w:hAnsi="Times New Roman" w:cs="Times New Roman"/>
          <w:b/>
          <w:bCs/>
          <w:lang w:val="en"/>
        </w:rPr>
      </w:pPr>
      <w:r>
        <w:rPr>
          <w:rFonts w:ascii="Times New Roman" w:hAnsi="Times New Roman" w:cs="Times New Roman"/>
          <w:b/>
          <w:bCs/>
          <w:u w:val="single"/>
          <w:lang w:val="en"/>
        </w:rPr>
        <w:t>3. EXPECTED RESULTS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By using this Smart</w:t>
      </w:r>
      <w:r>
        <w:rPr>
          <w:rFonts w:ascii="Times New Roman" w:hAnsi="Times New Roman" w:cs="Times New Roman"/>
          <w:lang w:val="en"/>
        </w:rPr>
        <w:t xml:space="preserve"> Irrigation and Monitoring the Field, </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1)We can reduce the Manpower in the field work.</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2)Reduce Cost.</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3)Reduce Work Bourden.</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4)Proper monitoring the field at any time anywhere.</w:t>
      </w:r>
    </w:p>
    <w:p w:rsidR="005F23AA" w:rsidRDefault="00F85D7E">
      <w:pPr>
        <w:widowControl w:val="0"/>
        <w:autoSpaceDE w:val="0"/>
        <w:autoSpaceDN w:val="0"/>
        <w:adjustRightInd w:val="0"/>
        <w:spacing w:after="200" w:line="240" w:lineRule="auto"/>
        <w:jc w:val="both"/>
        <w:rPr>
          <w:rFonts w:ascii="Times New Roman" w:hAnsi="Times New Roman" w:cs="Times New Roman"/>
          <w:b/>
          <w:bCs/>
          <w:lang w:val="en"/>
        </w:rPr>
      </w:pPr>
      <w:r>
        <w:rPr>
          <w:rFonts w:ascii="Times New Roman" w:hAnsi="Times New Roman" w:cs="Times New Roman"/>
          <w:b/>
          <w:bCs/>
          <w:lang w:val="en"/>
        </w:rPr>
        <w:t>REFERENCES</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[1] K. Lakshmisudha et. al, “ Smart Precision Based Agriculture Usin</w:t>
      </w:r>
      <w:r>
        <w:rPr>
          <w:rFonts w:ascii="Times New Roman" w:hAnsi="Times New Roman" w:cs="Times New Roman"/>
          <w:lang w:val="en"/>
        </w:rPr>
        <w:t>g Sensors”, International Journal of Computer Applications (0975- 8887), Volume 146-No.11, July 2011.</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[2] N Gondchawar &amp; Dr. R.S.Kawitkar, “IoT Based Smart Agriculture”, International Journal of Advanced Research in Computer and Communication Engineering (</w:t>
      </w:r>
      <w:r>
        <w:rPr>
          <w:rFonts w:ascii="Times New Roman" w:hAnsi="Times New Roman" w:cs="Times New Roman"/>
          <w:lang w:val="en"/>
        </w:rPr>
        <w:t>IJARCCE), Vol.5, Issue 6, June 2016.</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[3] M.K.Gayatri et. al, “Providing Smart Agriculture Solutions to Farmers for Better Yielding Using IoT”, IEEE International Conference on Technological Innovations in ICT for Agriculture and Rural Development (TIAR 201</w:t>
      </w:r>
      <w:r>
        <w:rPr>
          <w:rFonts w:ascii="Times New Roman" w:hAnsi="Times New Roman" w:cs="Times New Roman"/>
          <w:lang w:val="en"/>
        </w:rPr>
        <w:t>5).</w:t>
      </w:r>
    </w:p>
    <w:p w:rsidR="005F23AA" w:rsidRDefault="00F85D7E">
      <w:pPr>
        <w:widowControl w:val="0"/>
        <w:autoSpaceDE w:val="0"/>
        <w:autoSpaceDN w:val="0"/>
        <w:adjustRightInd w:val="0"/>
        <w:spacing w:after="200" w:line="240" w:lineRule="auto"/>
        <w:jc w:val="both"/>
        <w:rPr>
          <w:rFonts w:ascii="Times New Roman" w:hAnsi="Times New Roman" w:cs="Times New Roman"/>
          <w:lang w:val="en"/>
        </w:rPr>
      </w:pPr>
      <w:r>
        <w:rPr>
          <w:rFonts w:ascii="Times New Roman" w:hAnsi="Times New Roman" w:cs="Times New Roman"/>
          <w:lang w:val="en"/>
        </w:rPr>
        <w:t>[4] Chetan Dwarkani et. al, “Smart Farming System Using Sensors for Agricultural Task Automation”, IEEE International Conference on Technological Innovations in ICT for Agriculture and Rural Development (TIAR 2015).</w:t>
      </w:r>
    </w:p>
    <w:p w:rsidR="005F23AA" w:rsidRDefault="00F85D7E">
      <w:pPr>
        <w:widowControl w:val="0"/>
        <w:autoSpaceDE w:val="0"/>
        <w:autoSpaceDN w:val="0"/>
        <w:adjustRightInd w:val="0"/>
        <w:spacing w:after="200" w:line="240" w:lineRule="auto"/>
        <w:jc w:val="both"/>
        <w:rPr>
          <w:rFonts w:ascii="Times New Roman" w:hAnsi="Times New Roman" w:cs="Times New Roman"/>
          <w:b/>
          <w:bCs/>
          <w:lang w:val="en"/>
        </w:rPr>
      </w:pPr>
      <w:r>
        <w:rPr>
          <w:rFonts w:ascii="Times New Roman" w:hAnsi="Times New Roman" w:cs="Times New Roman"/>
          <w:lang w:val="en"/>
        </w:rPr>
        <w:t>[5]www.google.com</w:t>
      </w:r>
    </w:p>
    <w:p w:rsidR="005F23AA" w:rsidRDefault="005F23AA">
      <w:pPr>
        <w:widowControl w:val="0"/>
        <w:autoSpaceDE w:val="0"/>
        <w:autoSpaceDN w:val="0"/>
        <w:adjustRightInd w:val="0"/>
        <w:spacing w:after="200" w:line="240" w:lineRule="auto"/>
        <w:jc w:val="both"/>
        <w:rPr>
          <w:rFonts w:ascii="Times New Roman" w:hAnsi="Times New Roman" w:cs="Times New Roman"/>
          <w:lang w:val="en"/>
        </w:rPr>
      </w:pPr>
    </w:p>
    <w:p w:rsidR="005F23AA" w:rsidRDefault="005F23AA">
      <w:pPr>
        <w:widowControl w:val="0"/>
        <w:autoSpaceDE w:val="0"/>
        <w:autoSpaceDN w:val="0"/>
        <w:adjustRightInd w:val="0"/>
        <w:spacing w:after="200" w:line="240" w:lineRule="auto"/>
        <w:jc w:val="both"/>
        <w:rPr>
          <w:rFonts w:ascii="Times New Roman" w:hAnsi="Times New Roman" w:cs="Times New Roman"/>
          <w:lang w:val="en"/>
        </w:rPr>
      </w:pPr>
    </w:p>
    <w:p w:rsidR="005F23AA" w:rsidRDefault="005F23AA">
      <w:pPr>
        <w:widowControl w:val="0"/>
        <w:autoSpaceDE w:val="0"/>
        <w:autoSpaceDN w:val="0"/>
        <w:adjustRightInd w:val="0"/>
        <w:spacing w:after="200" w:line="240" w:lineRule="auto"/>
        <w:jc w:val="both"/>
        <w:rPr>
          <w:rFonts w:ascii="Times New Roman" w:hAnsi="Times New Roman" w:cs="Times New Roman"/>
          <w:b/>
          <w:bCs/>
          <w:lang w:val="en"/>
        </w:rPr>
      </w:pPr>
    </w:p>
    <w:p w:rsidR="005F23AA" w:rsidRDefault="005F23AA">
      <w:pPr>
        <w:widowControl w:val="0"/>
        <w:autoSpaceDE w:val="0"/>
        <w:autoSpaceDN w:val="0"/>
        <w:adjustRightInd w:val="0"/>
        <w:spacing w:after="200" w:line="240" w:lineRule="auto"/>
        <w:jc w:val="both"/>
        <w:rPr>
          <w:rFonts w:ascii="Times New Roman" w:hAnsi="Times New Roman" w:cs="Times New Roman"/>
          <w:b/>
          <w:bCs/>
          <w:lang w:val="en"/>
        </w:rPr>
      </w:pPr>
    </w:p>
    <w:p w:rsidR="005F23AA" w:rsidRDefault="005F23AA">
      <w:pPr>
        <w:widowControl w:val="0"/>
        <w:autoSpaceDE w:val="0"/>
        <w:autoSpaceDN w:val="0"/>
        <w:adjustRightInd w:val="0"/>
        <w:spacing w:after="200" w:line="240" w:lineRule="auto"/>
        <w:jc w:val="both"/>
        <w:rPr>
          <w:rFonts w:ascii="Times New Roman" w:hAnsi="Times New Roman" w:cs="Times New Roman"/>
          <w:lang w:val="en"/>
        </w:rPr>
      </w:pPr>
    </w:p>
    <w:p w:rsidR="005F23AA" w:rsidRDefault="005F23AA">
      <w:pPr>
        <w:widowControl w:val="0"/>
        <w:autoSpaceDE w:val="0"/>
        <w:autoSpaceDN w:val="0"/>
        <w:adjustRightInd w:val="0"/>
        <w:spacing w:after="200" w:line="240" w:lineRule="auto"/>
        <w:jc w:val="both"/>
        <w:rPr>
          <w:rFonts w:ascii="Times New Roman" w:hAnsi="Times New Roman" w:cs="Times New Roman"/>
          <w:lang w:val="en"/>
        </w:rPr>
      </w:pPr>
    </w:p>
    <w:p w:rsidR="005F23AA" w:rsidRDefault="005F23AA">
      <w:pPr>
        <w:widowControl w:val="0"/>
        <w:autoSpaceDE w:val="0"/>
        <w:autoSpaceDN w:val="0"/>
        <w:adjustRightInd w:val="0"/>
        <w:spacing w:after="200" w:line="240" w:lineRule="auto"/>
        <w:jc w:val="both"/>
        <w:rPr>
          <w:rFonts w:ascii="Times New Roman" w:hAnsi="Times New Roman" w:cs="Times New Roman"/>
          <w:b/>
          <w:bCs/>
          <w:lang w:val="en"/>
        </w:rPr>
      </w:pPr>
    </w:p>
    <w:p w:rsidR="005F23AA" w:rsidRDefault="005F23AA">
      <w:pPr>
        <w:widowControl w:val="0"/>
        <w:autoSpaceDE w:val="0"/>
        <w:autoSpaceDN w:val="0"/>
        <w:adjustRightInd w:val="0"/>
        <w:spacing w:after="200" w:line="240" w:lineRule="auto"/>
        <w:jc w:val="both"/>
        <w:rPr>
          <w:rFonts w:ascii="Times New Roman" w:hAnsi="Times New Roman" w:cs="Times New Roman"/>
          <w:b/>
          <w:bCs/>
          <w:sz w:val="28"/>
          <w:szCs w:val="28"/>
          <w:lang w:val="en"/>
        </w:rPr>
      </w:pPr>
    </w:p>
    <w:p w:rsidR="005F23AA" w:rsidRDefault="00F85D7E">
      <w:pPr>
        <w:widowControl w:val="0"/>
        <w:autoSpaceDE w:val="0"/>
        <w:autoSpaceDN w:val="0"/>
        <w:adjustRightInd w:val="0"/>
        <w:spacing w:after="200" w:line="240" w:lineRule="auto"/>
        <w:jc w:val="both"/>
        <w:rPr>
          <w:rFonts w:ascii="Times New Roman" w:hAnsi="Times New Roman" w:cs="Times New Roman"/>
          <w:b/>
          <w:bCs/>
          <w:lang w:val="en"/>
        </w:rPr>
      </w:pPr>
      <w:r>
        <w:rPr>
          <w:rFonts w:ascii="Times New Roman" w:hAnsi="Times New Roman" w:cs="Times New Roman"/>
          <w:b/>
          <w:bCs/>
          <w:sz w:val="28"/>
          <w:szCs w:val="28"/>
          <w:lang w:val="en"/>
        </w:rPr>
        <w:t xml:space="preserve">                               </w:t>
      </w:r>
    </w:p>
    <w:p w:rsidR="005F23AA" w:rsidRDefault="00F85D7E">
      <w:pPr>
        <w:widowControl w:val="0"/>
        <w:autoSpaceDE w:val="0"/>
        <w:autoSpaceDN w:val="0"/>
        <w:adjustRightInd w:val="0"/>
        <w:spacing w:after="200" w:line="276" w:lineRule="auto"/>
        <w:jc w:val="both"/>
        <w:rPr>
          <w:rFonts w:ascii="Times New Roman" w:hAnsi="Times New Roman" w:cs="Times New Roman"/>
          <w:b/>
          <w:bCs/>
          <w:lang w:val="en"/>
        </w:rPr>
      </w:pPr>
      <w:r>
        <w:rPr>
          <w:rFonts w:ascii="Times New Roman" w:hAnsi="Times New Roman" w:cs="Times New Roman"/>
          <w:b/>
          <w:bCs/>
          <w:lang w:val="en"/>
        </w:rPr>
        <w:t xml:space="preserve">                                       </w:t>
      </w:r>
    </w:p>
    <w:p w:rsidR="005F23AA" w:rsidRDefault="00F85D7E">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b/>
          <w:bCs/>
          <w:lang w:val="en"/>
        </w:rPr>
        <w:t xml:space="preserve">                                       </w:t>
      </w:r>
    </w:p>
    <w:p w:rsidR="005F23AA" w:rsidRDefault="00F85D7E">
      <w:pPr>
        <w:widowControl w:val="0"/>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 xml:space="preserve">        </w:t>
      </w:r>
    </w:p>
    <w:sectPr w:rsidR="005F23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AA"/>
    <w:rsid w:val="005F23AA"/>
    <w:rsid w:val="00F8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6CDCDC1C-87E9-46D3-969F-072F31E1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1405</Words>
  <Characters>8087</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PRIYADHARSHINI N</cp:lastModifiedBy>
  <cp:revision>2</cp:revision>
  <dcterms:created xsi:type="dcterms:W3CDTF">2022-10-12T06:55:00Z</dcterms:created>
  <dcterms:modified xsi:type="dcterms:W3CDTF">2022-10-12T06:55:00Z</dcterms:modified>
</cp:coreProperties>
</file>