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>
      <w:pPr>
        <w:spacing w:after="0"/>
        <w:jc w:val="center"/>
        <w:rPr>
          <w:b/>
          <w:bCs/>
        </w:rPr>
      </w:pPr>
      <w:r>
        <w:rPr>
          <w:b/>
          <w:bCs/>
        </w:rPr>
        <w:t>Pharma Sales Dashboard</w:t>
      </w:r>
    </w:p>
    <w:p>
      <w:pPr>
        <w:spacing w:after="0"/>
        <w:jc w:val="center"/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22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Sethuramalingam 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>9213192051</w:t>
            </w:r>
            <w:r>
              <w:rPr>
                <w:rFonts w:hint="default"/>
                <w:lang w:val="en-IN"/>
              </w:rPr>
              <w:t>28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Question-1:</w:t>
      </w:r>
    </w:p>
    <w:p>
      <w:r>
        <w:t>Challenge:- Upload the dataset to Cognos Analytics, prepare the data, explore and Create Interactive Dashboard.</w:t>
      </w:r>
    </w:p>
    <w:p>
      <w:r>
        <w:t>Task 1:Sales By Customer.</w:t>
      </w:r>
    </w:p>
    <w:p>
      <w:r>
        <w:t>Task 2:Sales By Location.</w:t>
      </w:r>
    </w:p>
    <w:p>
      <w:r>
        <w:t>Task 3:Sales By Sales Representative.</w:t>
      </w:r>
    </w:p>
    <w:p>
      <w:r>
        <w:t>Task 4: Received Inventory From Supplier</w:t>
      </w:r>
    </w:p>
    <w:p>
      <w:r>
        <w:t>Task 5: Inventory Stock for Warehouse Locations</w:t>
      </w:r>
    </w:p>
    <w:p>
      <w:r>
        <w:t>Task 6: Sales Trend</w:t>
      </w:r>
    </w:p>
    <w:p>
      <w:r>
        <w:t>Task 7:Monthly Sales</w:t>
      </w:r>
    </w:p>
    <w:p>
      <w:r>
        <w:t>Task 8: Actual and Received Inventory by Month.</w:t>
      </w:r>
    </w:p>
    <w:p/>
    <w:p>
      <w:pPr>
        <w:rPr>
          <w:b/>
          <w:bCs/>
        </w:rPr>
      </w:pPr>
      <w:r>
        <w:rPr>
          <w:b/>
          <w:bCs/>
        </w:rPr>
        <w:t>Solution: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  <w:lang w:val="en-US" w:bidi="ta-IN"/>
        </w:rPr>
        <w:drawing>
          <wp:inline distT="0" distB="0" distL="0" distR="0">
            <wp:extent cx="5731510" cy="3221990"/>
            <wp:effectExtent l="1905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  <w:lang w:val="en-US" w:bidi="ta-IN"/>
        </w:rPr>
        <w:drawing>
          <wp:inline distT="0" distB="0" distL="0" distR="0">
            <wp:extent cx="5731510" cy="322199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  <w:lang w:val="en-US" w:bidi="ta-IN"/>
        </w:rPr>
        <w:drawing>
          <wp:inline distT="0" distB="0" distL="0" distR="0">
            <wp:extent cx="5731510" cy="3221990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Arial"/>
    <w:panose1 w:val="020B0604020202020204"/>
    <w:charset w:val="01"/>
    <w:family w:val="roman"/>
    <w:pitch w:val="default"/>
    <w:sig w:usb0="00000000" w:usb1="00000000" w:usb2="00000000" w:usb3="00000000" w:csb0="00000000" w:csb1="00000000"/>
  </w:font>
  <w:font w:name="Lath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82565"/>
    <w:rsid w:val="00031547"/>
    <w:rsid w:val="000901C1"/>
    <w:rsid w:val="00213958"/>
    <w:rsid w:val="00234D33"/>
    <w:rsid w:val="00247AAC"/>
    <w:rsid w:val="00282565"/>
    <w:rsid w:val="00362D2B"/>
    <w:rsid w:val="00450348"/>
    <w:rsid w:val="00514AC7"/>
    <w:rsid w:val="006369BD"/>
    <w:rsid w:val="006C45AE"/>
    <w:rsid w:val="00721216"/>
    <w:rsid w:val="008172B6"/>
    <w:rsid w:val="00A4479B"/>
    <w:rsid w:val="00A82CE9"/>
    <w:rsid w:val="00AC7F0A"/>
    <w:rsid w:val="00BC6979"/>
    <w:rsid w:val="00D6223F"/>
    <w:rsid w:val="00D73D80"/>
    <w:rsid w:val="00E45461"/>
    <w:rsid w:val="00F327A0"/>
    <w:rsid w:val="00F9289C"/>
    <w:rsid w:val="13B2122E"/>
    <w:rsid w:val="386B305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</Words>
  <Characters>494</Characters>
  <Lines>4</Lines>
  <Paragraphs>1</Paragraphs>
  <TotalTime>0</TotalTime>
  <ScaleCrop>false</ScaleCrop>
  <LinksUpToDate>false</LinksUpToDate>
  <CharactersWithSpaces>579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2022-09-23T06:27:00Z</dcterms:created>
  <dc:creator>Syed</dc:creator>
  <cp:lastModifiedBy>M.SURIYA</cp:lastModifiedBy>
  <dcterms:modified xsi:type="dcterms:W3CDTF">2022-11-04T04:05:54Z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C3F97B535B20419CA9784287D71E5727</vt:lpwstr>
  </property>
</Properties>
</file>