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45B2E" w14:textId="77777777" w:rsidR="00726CDB" w:rsidRDefault="00F86C90">
      <w:pPr>
        <w:spacing w:after="0"/>
        <w:ind w:left="3423" w:hanging="10"/>
      </w:pPr>
      <w:r>
        <w:rPr>
          <w:b/>
          <w:sz w:val="24"/>
        </w:rPr>
        <w:t xml:space="preserve">Project Design Phase-I </w:t>
      </w:r>
    </w:p>
    <w:p w14:paraId="5DBAD3C4" w14:textId="77777777" w:rsidR="00726CDB" w:rsidRDefault="00F86C90">
      <w:pPr>
        <w:spacing w:after="0"/>
        <w:ind w:left="3100" w:hanging="10"/>
      </w:pPr>
      <w:r>
        <w:rPr>
          <w:b/>
          <w:sz w:val="24"/>
        </w:rPr>
        <w:t xml:space="preserve">Proposed Solution Template </w:t>
      </w:r>
    </w:p>
    <w:p w14:paraId="635B0129" w14:textId="77777777" w:rsidR="00726CDB" w:rsidRDefault="00F86C90">
      <w:pPr>
        <w:spacing w:after="0"/>
        <w:ind w:left="-219"/>
      </w:pPr>
      <w:r>
        <w:rPr>
          <w:b/>
          <w:sz w:val="24"/>
        </w:rPr>
        <w:t xml:space="preserve"> </w:t>
      </w:r>
    </w:p>
    <w:tbl>
      <w:tblPr>
        <w:tblStyle w:val="TableGrid"/>
        <w:tblW w:w="9023" w:type="dxa"/>
        <w:tblInd w:w="-108" w:type="dxa"/>
        <w:tblCellMar>
          <w:top w:w="39" w:type="dxa"/>
          <w:left w:w="112" w:type="dxa"/>
          <w:bottom w:w="0" w:type="dxa"/>
          <w:right w:w="115" w:type="dxa"/>
        </w:tblCellMar>
        <w:tblLook w:val="04A0" w:firstRow="1" w:lastRow="0" w:firstColumn="1" w:lastColumn="0" w:noHBand="0" w:noVBand="1"/>
      </w:tblPr>
      <w:tblGrid>
        <w:gridCol w:w="4509"/>
        <w:gridCol w:w="4514"/>
      </w:tblGrid>
      <w:tr w:rsidR="00726CDB" w14:paraId="24CFAD71" w14:textId="77777777">
        <w:trPr>
          <w:trHeight w:val="280"/>
        </w:trPr>
        <w:tc>
          <w:tcPr>
            <w:tcW w:w="4510" w:type="dxa"/>
            <w:tcBorders>
              <w:top w:val="single" w:sz="3" w:space="0" w:color="000000"/>
              <w:left w:val="single" w:sz="3" w:space="0" w:color="000000"/>
              <w:bottom w:val="single" w:sz="3" w:space="0" w:color="000000"/>
              <w:right w:val="single" w:sz="3" w:space="0" w:color="000000"/>
            </w:tcBorders>
          </w:tcPr>
          <w:p w14:paraId="35485E82" w14:textId="77777777" w:rsidR="00726CDB" w:rsidRDefault="00F86C90">
            <w:pPr>
              <w:spacing w:after="0"/>
            </w:pPr>
            <w:r>
              <w:t xml:space="preserve">Date </w:t>
            </w:r>
          </w:p>
        </w:tc>
        <w:tc>
          <w:tcPr>
            <w:tcW w:w="4514" w:type="dxa"/>
            <w:tcBorders>
              <w:top w:val="single" w:sz="3" w:space="0" w:color="000000"/>
              <w:left w:val="single" w:sz="3" w:space="0" w:color="000000"/>
              <w:bottom w:val="single" w:sz="3" w:space="0" w:color="000000"/>
              <w:right w:val="single" w:sz="3" w:space="0" w:color="000000"/>
            </w:tcBorders>
          </w:tcPr>
          <w:p w14:paraId="345E682F" w14:textId="77777777" w:rsidR="00726CDB" w:rsidRDefault="00F86C90">
            <w:pPr>
              <w:spacing w:after="0"/>
            </w:pPr>
            <w:r>
              <w:t xml:space="preserve">24 September 2022 </w:t>
            </w:r>
          </w:p>
        </w:tc>
      </w:tr>
      <w:tr w:rsidR="00726CDB" w14:paraId="61469D97" w14:textId="77777777">
        <w:trPr>
          <w:trHeight w:val="276"/>
        </w:trPr>
        <w:tc>
          <w:tcPr>
            <w:tcW w:w="4510" w:type="dxa"/>
            <w:tcBorders>
              <w:top w:val="single" w:sz="3" w:space="0" w:color="000000"/>
              <w:left w:val="single" w:sz="3" w:space="0" w:color="000000"/>
              <w:bottom w:val="single" w:sz="3" w:space="0" w:color="000000"/>
              <w:right w:val="single" w:sz="3" w:space="0" w:color="000000"/>
            </w:tcBorders>
          </w:tcPr>
          <w:p w14:paraId="4E3D7DC6" w14:textId="77777777" w:rsidR="00726CDB" w:rsidRDefault="00F86C90">
            <w:pPr>
              <w:spacing w:after="0"/>
            </w:pPr>
            <w:r>
              <w:t xml:space="preserve">Team ID </w:t>
            </w:r>
          </w:p>
        </w:tc>
        <w:tc>
          <w:tcPr>
            <w:tcW w:w="4514" w:type="dxa"/>
            <w:tcBorders>
              <w:top w:val="single" w:sz="3" w:space="0" w:color="000000"/>
              <w:left w:val="single" w:sz="3" w:space="0" w:color="000000"/>
              <w:bottom w:val="single" w:sz="3" w:space="0" w:color="000000"/>
              <w:right w:val="single" w:sz="3" w:space="0" w:color="000000"/>
            </w:tcBorders>
          </w:tcPr>
          <w:p w14:paraId="280EF7D6" w14:textId="29D7A619" w:rsidR="00726CDB" w:rsidRDefault="00594889">
            <w:pPr>
              <w:spacing w:after="0"/>
            </w:pPr>
            <w:r w:rsidRPr="00594889">
              <w:rPr>
                <w:color w:val="202124"/>
              </w:rPr>
              <w:t>PNT2022TMID00558</w:t>
            </w:r>
          </w:p>
        </w:tc>
      </w:tr>
      <w:tr w:rsidR="00726CDB" w14:paraId="71C62CEE" w14:textId="77777777">
        <w:trPr>
          <w:trHeight w:val="816"/>
        </w:trPr>
        <w:tc>
          <w:tcPr>
            <w:tcW w:w="4510" w:type="dxa"/>
            <w:tcBorders>
              <w:top w:val="single" w:sz="3" w:space="0" w:color="000000"/>
              <w:left w:val="single" w:sz="3" w:space="0" w:color="000000"/>
              <w:bottom w:val="single" w:sz="3" w:space="0" w:color="000000"/>
              <w:right w:val="single" w:sz="3" w:space="0" w:color="000000"/>
            </w:tcBorders>
          </w:tcPr>
          <w:p w14:paraId="6D188351" w14:textId="77777777" w:rsidR="00726CDB" w:rsidRDefault="00F86C90">
            <w:pPr>
              <w:spacing w:after="0"/>
            </w:pPr>
            <w:r>
              <w:t xml:space="preserve">Project Name </w:t>
            </w:r>
          </w:p>
        </w:tc>
        <w:tc>
          <w:tcPr>
            <w:tcW w:w="4514" w:type="dxa"/>
            <w:tcBorders>
              <w:top w:val="single" w:sz="3" w:space="0" w:color="000000"/>
              <w:left w:val="single" w:sz="3" w:space="0" w:color="000000"/>
              <w:bottom w:val="single" w:sz="3" w:space="0" w:color="000000"/>
              <w:right w:val="single" w:sz="3" w:space="0" w:color="000000"/>
            </w:tcBorders>
          </w:tcPr>
          <w:p w14:paraId="2BBC4C41" w14:textId="0BD5A812" w:rsidR="00726CDB" w:rsidRDefault="00F86C90">
            <w:pPr>
              <w:spacing w:after="0"/>
            </w:pPr>
            <w:r>
              <w:t xml:space="preserve">Project - </w:t>
            </w:r>
            <w:r w:rsidR="00594889" w:rsidRPr="00594889">
              <w:t>Gas Leakage monitoring &amp; Alerting system for Industries</w:t>
            </w:r>
          </w:p>
        </w:tc>
      </w:tr>
      <w:tr w:rsidR="00726CDB" w14:paraId="20EE7B19" w14:textId="77777777">
        <w:trPr>
          <w:trHeight w:val="281"/>
        </w:trPr>
        <w:tc>
          <w:tcPr>
            <w:tcW w:w="4510" w:type="dxa"/>
            <w:tcBorders>
              <w:top w:val="single" w:sz="3" w:space="0" w:color="000000"/>
              <w:left w:val="single" w:sz="3" w:space="0" w:color="000000"/>
              <w:bottom w:val="single" w:sz="3" w:space="0" w:color="000000"/>
              <w:right w:val="single" w:sz="3" w:space="0" w:color="000000"/>
            </w:tcBorders>
          </w:tcPr>
          <w:p w14:paraId="5AB6A610" w14:textId="77777777" w:rsidR="00726CDB" w:rsidRDefault="00F86C90">
            <w:pPr>
              <w:spacing w:after="0"/>
            </w:pPr>
            <w:r>
              <w:t xml:space="preserve">Maximum Marks </w:t>
            </w:r>
          </w:p>
        </w:tc>
        <w:tc>
          <w:tcPr>
            <w:tcW w:w="4514" w:type="dxa"/>
            <w:tcBorders>
              <w:top w:val="single" w:sz="3" w:space="0" w:color="000000"/>
              <w:left w:val="single" w:sz="3" w:space="0" w:color="000000"/>
              <w:bottom w:val="single" w:sz="3" w:space="0" w:color="000000"/>
              <w:right w:val="single" w:sz="3" w:space="0" w:color="000000"/>
            </w:tcBorders>
          </w:tcPr>
          <w:p w14:paraId="2C0D9A8A" w14:textId="77777777" w:rsidR="00726CDB" w:rsidRDefault="00F86C90">
            <w:pPr>
              <w:spacing w:after="0"/>
            </w:pPr>
            <w:r>
              <w:t xml:space="preserve">2 Marks </w:t>
            </w:r>
          </w:p>
        </w:tc>
      </w:tr>
    </w:tbl>
    <w:p w14:paraId="77F53530" w14:textId="77777777" w:rsidR="00726CDB" w:rsidRDefault="00F86C90">
      <w:pPr>
        <w:spacing w:after="0"/>
        <w:ind w:left="-219"/>
      </w:pPr>
      <w:r>
        <w:rPr>
          <w:b/>
          <w:sz w:val="20"/>
        </w:rPr>
        <w:t xml:space="preserve"> </w:t>
      </w:r>
    </w:p>
    <w:p w14:paraId="15065ABE" w14:textId="77777777" w:rsidR="00726CDB" w:rsidRDefault="00F86C90">
      <w:pPr>
        <w:spacing w:after="41"/>
        <w:ind w:left="-219"/>
      </w:pPr>
      <w:r>
        <w:rPr>
          <w:b/>
          <w:sz w:val="16"/>
        </w:rPr>
        <w:t xml:space="preserve"> </w:t>
      </w:r>
    </w:p>
    <w:p w14:paraId="2FD3D882" w14:textId="77777777" w:rsidR="00726CDB" w:rsidRDefault="00F86C90">
      <w:pPr>
        <w:spacing w:after="162"/>
        <w:ind w:left="1"/>
      </w:pPr>
      <w:r>
        <w:rPr>
          <w:b/>
        </w:rPr>
        <w:t xml:space="preserve">Proposed Solution Template: </w:t>
      </w:r>
    </w:p>
    <w:p w14:paraId="6D25B084" w14:textId="77777777" w:rsidR="00726CDB" w:rsidRDefault="00F86C90">
      <w:pPr>
        <w:spacing w:after="0"/>
        <w:ind w:right="2035"/>
        <w:jc w:val="right"/>
      </w:pPr>
      <w:r>
        <w:t>Project team shall fill the following information in proposed solution</w:t>
      </w:r>
      <w:r>
        <w:t xml:space="preserve"> </w:t>
      </w:r>
      <w:r>
        <w:t xml:space="preserve">template. </w:t>
      </w:r>
    </w:p>
    <w:p w14:paraId="59F1A81F" w14:textId="77777777" w:rsidR="00726CDB" w:rsidRDefault="00F86C90">
      <w:pPr>
        <w:spacing w:after="0"/>
        <w:ind w:left="-219"/>
      </w:pPr>
      <w:r>
        <w:rPr>
          <w:sz w:val="15"/>
        </w:rPr>
        <w:t xml:space="preserve"> </w:t>
      </w:r>
    </w:p>
    <w:tbl>
      <w:tblPr>
        <w:tblStyle w:val="TableGrid"/>
        <w:tblW w:w="9071" w:type="dxa"/>
        <w:tblInd w:w="-108" w:type="dxa"/>
        <w:tblCellMar>
          <w:top w:w="47" w:type="dxa"/>
          <w:left w:w="112" w:type="dxa"/>
          <w:bottom w:w="0" w:type="dxa"/>
          <w:right w:w="110" w:type="dxa"/>
        </w:tblCellMar>
        <w:tblLook w:val="04A0" w:firstRow="1" w:lastRow="0" w:firstColumn="1" w:lastColumn="0" w:noHBand="0" w:noVBand="1"/>
      </w:tblPr>
      <w:tblGrid>
        <w:gridCol w:w="900"/>
        <w:gridCol w:w="3599"/>
        <w:gridCol w:w="4572"/>
      </w:tblGrid>
      <w:tr w:rsidR="00726CDB" w14:paraId="219C0698" w14:textId="77777777" w:rsidTr="00F86C90">
        <w:trPr>
          <w:trHeight w:val="568"/>
        </w:trPr>
        <w:tc>
          <w:tcPr>
            <w:tcW w:w="900" w:type="dxa"/>
            <w:tcBorders>
              <w:top w:val="single" w:sz="3" w:space="0" w:color="000000"/>
              <w:left w:val="single" w:sz="3" w:space="0" w:color="000000"/>
              <w:bottom w:val="single" w:sz="3" w:space="0" w:color="000000"/>
              <w:right w:val="single" w:sz="3" w:space="0" w:color="000000"/>
            </w:tcBorders>
          </w:tcPr>
          <w:p w14:paraId="26CB83F5" w14:textId="77777777" w:rsidR="00726CDB" w:rsidRDefault="00F86C90">
            <w:pPr>
              <w:spacing w:after="0"/>
              <w:ind w:left="4"/>
            </w:pPr>
            <w:proofErr w:type="spellStart"/>
            <w:r>
              <w:rPr>
                <w:b/>
              </w:rPr>
              <w:t>S.No</w:t>
            </w:r>
            <w:proofErr w:type="spellEnd"/>
            <w:r>
              <w:rPr>
                <w:b/>
              </w:rPr>
              <w:t xml:space="preserve">. </w:t>
            </w:r>
          </w:p>
        </w:tc>
        <w:tc>
          <w:tcPr>
            <w:tcW w:w="3599" w:type="dxa"/>
            <w:tcBorders>
              <w:top w:val="single" w:sz="3" w:space="0" w:color="000000"/>
              <w:left w:val="single" w:sz="3" w:space="0" w:color="000000"/>
              <w:bottom w:val="single" w:sz="3" w:space="0" w:color="000000"/>
              <w:right w:val="single" w:sz="3" w:space="0" w:color="000000"/>
            </w:tcBorders>
          </w:tcPr>
          <w:p w14:paraId="6892078C" w14:textId="77777777" w:rsidR="00726CDB" w:rsidRDefault="00F86C90">
            <w:pPr>
              <w:spacing w:after="0"/>
            </w:pPr>
            <w:r>
              <w:rPr>
                <w:b/>
              </w:rPr>
              <w:t xml:space="preserve">Parameter </w:t>
            </w:r>
          </w:p>
        </w:tc>
        <w:tc>
          <w:tcPr>
            <w:tcW w:w="4572" w:type="dxa"/>
            <w:tcBorders>
              <w:top w:val="single" w:sz="3" w:space="0" w:color="000000"/>
              <w:left w:val="single" w:sz="3" w:space="0" w:color="000000"/>
              <w:bottom w:val="single" w:sz="3" w:space="0" w:color="000000"/>
              <w:right w:val="single" w:sz="3" w:space="0" w:color="000000"/>
            </w:tcBorders>
          </w:tcPr>
          <w:p w14:paraId="453872E1" w14:textId="77777777" w:rsidR="00726CDB" w:rsidRDefault="00F86C90">
            <w:pPr>
              <w:spacing w:after="0"/>
            </w:pPr>
            <w:r>
              <w:rPr>
                <w:b/>
              </w:rPr>
              <w:t xml:space="preserve">Description </w:t>
            </w:r>
          </w:p>
        </w:tc>
      </w:tr>
      <w:tr w:rsidR="00726CDB" w14:paraId="3DC0E9C5" w14:textId="77777777" w:rsidTr="00F86C90">
        <w:trPr>
          <w:trHeight w:val="2073"/>
        </w:trPr>
        <w:tc>
          <w:tcPr>
            <w:tcW w:w="900" w:type="dxa"/>
            <w:tcBorders>
              <w:top w:val="single" w:sz="3" w:space="0" w:color="000000"/>
              <w:left w:val="single" w:sz="3" w:space="0" w:color="000000"/>
              <w:bottom w:val="single" w:sz="3" w:space="0" w:color="000000"/>
              <w:right w:val="single" w:sz="3" w:space="0" w:color="000000"/>
            </w:tcBorders>
          </w:tcPr>
          <w:p w14:paraId="79B5BB6C" w14:textId="77777777" w:rsidR="00726CDB" w:rsidRDefault="00F86C90">
            <w:pPr>
              <w:spacing w:after="0"/>
              <w:ind w:left="66"/>
              <w:jc w:val="center"/>
            </w:pPr>
            <w:r>
              <w:t xml:space="preserve">1. </w:t>
            </w:r>
          </w:p>
        </w:tc>
        <w:tc>
          <w:tcPr>
            <w:tcW w:w="3599" w:type="dxa"/>
            <w:tcBorders>
              <w:top w:val="single" w:sz="3" w:space="0" w:color="000000"/>
              <w:left w:val="single" w:sz="3" w:space="0" w:color="000000"/>
              <w:bottom w:val="single" w:sz="3" w:space="0" w:color="000000"/>
              <w:right w:val="single" w:sz="3" w:space="0" w:color="000000"/>
            </w:tcBorders>
          </w:tcPr>
          <w:p w14:paraId="4BE42601" w14:textId="77777777" w:rsidR="00726CDB" w:rsidRDefault="00F86C90">
            <w:pPr>
              <w:spacing w:after="0"/>
            </w:pPr>
            <w:r>
              <w:rPr>
                <w:color w:val="212121"/>
              </w:rPr>
              <w:t>Problem Statement (Problem to be solved)</w:t>
            </w:r>
            <w:r>
              <w:t xml:space="preserve"> </w:t>
            </w:r>
          </w:p>
        </w:tc>
        <w:tc>
          <w:tcPr>
            <w:tcW w:w="4572" w:type="dxa"/>
            <w:tcBorders>
              <w:top w:val="single" w:sz="3" w:space="0" w:color="000000"/>
              <w:left w:val="single" w:sz="3" w:space="0" w:color="000000"/>
              <w:bottom w:val="single" w:sz="3" w:space="0" w:color="000000"/>
              <w:right w:val="single" w:sz="3" w:space="0" w:color="000000"/>
            </w:tcBorders>
          </w:tcPr>
          <w:p w14:paraId="0A92D34D" w14:textId="5EE57F04" w:rsidR="00726CDB" w:rsidRDefault="00FC7B6F">
            <w:pPr>
              <w:spacing w:after="0"/>
            </w:pPr>
            <w:r>
              <w:t xml:space="preserve">Safety has always been an important criterion while designing home, buildings, industries as well as cities. The increased concentration of certain gases in the atmosphere can prove to be extremely dangerous. These gases might be flammable at certain temperature and humidity conditions, toxic after exceeding the specified concentrations limits or even a contributing factor in the air pollution of an area leading to problems such as smog and reduced visibility which can in turn cause severe accidents and also have adverse effect on the health of people. Hazards due to gas leakage are a constant part of industries where storage and transportation facilities of flammable and toxic gases are involved. These include the oil and gas industries, </w:t>
            </w:r>
            <w:proofErr w:type="spellStart"/>
            <w:r>
              <w:t>petro</w:t>
            </w:r>
            <w:proofErr w:type="spellEnd"/>
            <w:r>
              <w:t xml:space="preserve">-chemical industries and even plants which have toxic and flammable by-products. These leakages can cause serious losses to life and transportation in plants. A gas leakage monitoring system consisting of a rover which moves outside the pipeline to measure leaked gases and continuously send the monitored data to a local server using an IoT platform. This allows continuous monitoring of the plant conditions and provides a quick alert when situations go out of </w:t>
            </w:r>
            <w:proofErr w:type="spellStart"/>
            <w:proofErr w:type="gramStart"/>
            <w:r>
              <w:t>hand.Liquid</w:t>
            </w:r>
            <w:proofErr w:type="spellEnd"/>
            <w:proofErr w:type="gramEnd"/>
            <w:r>
              <w:t xml:space="preserve"> Petroleum Gas (LPG) is a highly flammable chemical that consists of mixture of propane and butane. LPG is used for cooking at home, restaurant, and certain use for industry. They </w:t>
            </w:r>
            <w:r>
              <w:lastRenderedPageBreak/>
              <w:t>have certain weaknesses that make the gas leakage occur. The leakage of gases only can be detected by human nearby and if there are no human nearby, it cannot be detected. But sometimes it cannot be detected by human that has a low sense of smell. Thus, this system will help to detect the presence of gas leakage</w:t>
            </w:r>
          </w:p>
        </w:tc>
      </w:tr>
      <w:tr w:rsidR="00726CDB" w14:paraId="5B18DA1A" w14:textId="77777777" w:rsidTr="00F86C90">
        <w:trPr>
          <w:trHeight w:val="1222"/>
        </w:trPr>
        <w:tc>
          <w:tcPr>
            <w:tcW w:w="900" w:type="dxa"/>
            <w:tcBorders>
              <w:top w:val="single" w:sz="3" w:space="0" w:color="000000"/>
              <w:left w:val="single" w:sz="3" w:space="0" w:color="000000"/>
              <w:bottom w:val="single" w:sz="3" w:space="0" w:color="000000"/>
              <w:right w:val="single" w:sz="3" w:space="0" w:color="000000"/>
            </w:tcBorders>
          </w:tcPr>
          <w:p w14:paraId="2CD4F845" w14:textId="77777777" w:rsidR="00726CDB" w:rsidRDefault="00F86C90">
            <w:pPr>
              <w:spacing w:after="0"/>
              <w:ind w:left="66"/>
              <w:jc w:val="center"/>
            </w:pPr>
            <w:r>
              <w:lastRenderedPageBreak/>
              <w:t xml:space="preserve">2. </w:t>
            </w:r>
          </w:p>
        </w:tc>
        <w:tc>
          <w:tcPr>
            <w:tcW w:w="3599" w:type="dxa"/>
            <w:tcBorders>
              <w:top w:val="single" w:sz="3" w:space="0" w:color="000000"/>
              <w:left w:val="single" w:sz="3" w:space="0" w:color="000000"/>
              <w:bottom w:val="single" w:sz="3" w:space="0" w:color="000000"/>
              <w:right w:val="single" w:sz="3" w:space="0" w:color="000000"/>
            </w:tcBorders>
          </w:tcPr>
          <w:p w14:paraId="01453068" w14:textId="77777777" w:rsidR="00726CDB" w:rsidRDefault="00F86C90">
            <w:pPr>
              <w:spacing w:after="0"/>
            </w:pPr>
            <w:r>
              <w:rPr>
                <w:color w:val="212121"/>
              </w:rPr>
              <w:t>Idea / Solution description</w:t>
            </w:r>
            <w:r>
              <w:t xml:space="preserve"> </w:t>
            </w:r>
          </w:p>
        </w:tc>
        <w:tc>
          <w:tcPr>
            <w:tcW w:w="4572" w:type="dxa"/>
            <w:tcBorders>
              <w:top w:val="single" w:sz="3" w:space="0" w:color="000000"/>
              <w:left w:val="single" w:sz="3" w:space="0" w:color="000000"/>
              <w:bottom w:val="single" w:sz="3" w:space="0" w:color="000000"/>
              <w:right w:val="single" w:sz="3" w:space="0" w:color="000000"/>
            </w:tcBorders>
          </w:tcPr>
          <w:p w14:paraId="77054494" w14:textId="50577FD0" w:rsidR="005F15EE" w:rsidRDefault="005F15EE" w:rsidP="005F15EE">
            <w:pPr>
              <w:spacing w:after="0"/>
            </w:pPr>
            <w:r>
              <w:t xml:space="preserve">In this Gas leakage detection system project, we propose an Arduino and IoT based gas leakage detection system, which will help in detecting any gas leakage with the help of MQ5 gas sensor and send this data over the internet to the IoT module and that will in turn alert the user about this gas </w:t>
            </w:r>
            <w:proofErr w:type="spellStart"/>
            <w:proofErr w:type="gramStart"/>
            <w:r>
              <w:t>leakage.Hence</w:t>
            </w:r>
            <w:proofErr w:type="spellEnd"/>
            <w:proofErr w:type="gramEnd"/>
            <w:r>
              <w:t>, following this process, we can detect gas leakage in the early stages and prevent any future accidents.</w:t>
            </w:r>
          </w:p>
          <w:p w14:paraId="531E83A3" w14:textId="353347A4" w:rsidR="005F15EE" w:rsidRDefault="005F15EE" w:rsidP="005F15EE">
            <w:pPr>
              <w:spacing w:after="0"/>
            </w:pPr>
            <w:r>
              <w:t>The finished device is connected to the IoT module over Wi-</w:t>
            </w:r>
            <w:proofErr w:type="spellStart"/>
            <w:r>
              <w:t>Fi.The</w:t>
            </w:r>
            <w:proofErr w:type="spellEnd"/>
            <w:r>
              <w:t xml:space="preserve"> maximum and minimum parameters of the gas can be set in the device </w:t>
            </w:r>
            <w:proofErr w:type="spellStart"/>
            <w:r>
              <w:t>accordingly.The</w:t>
            </w:r>
            <w:proofErr w:type="spellEnd"/>
            <w:r>
              <w:t xml:space="preserve"> device will continuously monitor the level of gas in the surrounding air with the help of MQ5 gas </w:t>
            </w:r>
            <w:proofErr w:type="spellStart"/>
            <w:r>
              <w:t>sensor.The</w:t>
            </w:r>
            <w:proofErr w:type="spellEnd"/>
            <w:r>
              <w:t xml:space="preserve"> signals from this sensor is continuously being sent to the Arduino </w:t>
            </w:r>
            <w:proofErr w:type="spellStart"/>
            <w:r>
              <w:t>circuitry.If</w:t>
            </w:r>
            <w:proofErr w:type="spellEnd"/>
            <w:r>
              <w:t xml:space="preserve"> any abnormal reading is found, which is more than the set parameters of the maximum level that can be present in the air, the RGB LED lights will glow red and instantly the solenoid value will turn off and these readings will be transferred over the IoT module and the user will be alerted about this </w:t>
            </w:r>
            <w:proofErr w:type="spellStart"/>
            <w:r>
              <w:t>leakage.Once</w:t>
            </w:r>
            <w:proofErr w:type="spellEnd"/>
            <w:r>
              <w:t xml:space="preserve"> the gas leakage is detected, the buzzer is turned ON and a ‘Leakage detected’ message is displayed on the LCD. If the values of the gas present in the air is within the set parameters, then the RGB lights glow green.</w:t>
            </w:r>
          </w:p>
          <w:p w14:paraId="01EC2374" w14:textId="283508FD" w:rsidR="005F15EE" w:rsidRDefault="005F15EE" w:rsidP="005F15EE">
            <w:pPr>
              <w:spacing w:after="0"/>
            </w:pPr>
            <w:r>
              <w:t>Therefore, with the help of this project, we can easily detect LPG gas leakage with the help of IoT and Arduino and prevent any hazardous accident.</w:t>
            </w:r>
          </w:p>
        </w:tc>
      </w:tr>
      <w:tr w:rsidR="00726CDB" w14:paraId="7767848E" w14:textId="77777777" w:rsidTr="00F86C90">
        <w:trPr>
          <w:trHeight w:val="543"/>
        </w:trPr>
        <w:tc>
          <w:tcPr>
            <w:tcW w:w="900" w:type="dxa"/>
            <w:tcBorders>
              <w:top w:val="single" w:sz="3" w:space="0" w:color="000000"/>
              <w:left w:val="single" w:sz="3" w:space="0" w:color="000000"/>
              <w:bottom w:val="single" w:sz="3" w:space="0" w:color="000000"/>
              <w:right w:val="single" w:sz="3" w:space="0" w:color="000000"/>
            </w:tcBorders>
          </w:tcPr>
          <w:p w14:paraId="637403CB" w14:textId="77777777" w:rsidR="00726CDB" w:rsidRDefault="00F86C90">
            <w:pPr>
              <w:spacing w:after="0"/>
              <w:ind w:left="66"/>
              <w:jc w:val="center"/>
            </w:pPr>
            <w:r>
              <w:t xml:space="preserve">3. </w:t>
            </w:r>
          </w:p>
        </w:tc>
        <w:tc>
          <w:tcPr>
            <w:tcW w:w="3599" w:type="dxa"/>
            <w:tcBorders>
              <w:top w:val="single" w:sz="3" w:space="0" w:color="000000"/>
              <w:left w:val="single" w:sz="3" w:space="0" w:color="000000"/>
              <w:bottom w:val="single" w:sz="3" w:space="0" w:color="000000"/>
              <w:right w:val="single" w:sz="3" w:space="0" w:color="000000"/>
            </w:tcBorders>
          </w:tcPr>
          <w:p w14:paraId="74C2663F" w14:textId="77777777" w:rsidR="00726CDB" w:rsidRPr="00D76EBC" w:rsidRDefault="00F86C90">
            <w:pPr>
              <w:spacing w:after="0"/>
            </w:pPr>
            <w:r w:rsidRPr="00D76EBC">
              <w:t>Novelty / Uniqueness</w:t>
            </w:r>
            <w:r w:rsidRPr="00D76EBC">
              <w:t xml:space="preserve"> </w:t>
            </w:r>
          </w:p>
        </w:tc>
        <w:tc>
          <w:tcPr>
            <w:tcW w:w="4572" w:type="dxa"/>
            <w:tcBorders>
              <w:top w:val="single" w:sz="3" w:space="0" w:color="000000"/>
              <w:left w:val="single" w:sz="3" w:space="0" w:color="000000"/>
              <w:bottom w:val="single" w:sz="3" w:space="0" w:color="000000"/>
              <w:right w:val="single" w:sz="3" w:space="0" w:color="000000"/>
            </w:tcBorders>
          </w:tcPr>
          <w:p w14:paraId="60D9877B" w14:textId="45273EB9" w:rsidR="00726CDB" w:rsidRDefault="00D76EBC">
            <w:pPr>
              <w:numPr>
                <w:ilvl w:val="0"/>
                <w:numId w:val="1"/>
              </w:numPr>
              <w:spacing w:after="4"/>
              <w:ind w:hanging="360"/>
            </w:pPr>
            <w:r>
              <w:t>IOT</w:t>
            </w:r>
            <w:r w:rsidR="00F86C90">
              <w:t xml:space="preserve"> based </w:t>
            </w:r>
            <w:r>
              <w:t>gas</w:t>
            </w:r>
            <w:r w:rsidR="00F86C90">
              <w:t xml:space="preserve"> detection. </w:t>
            </w:r>
          </w:p>
          <w:p w14:paraId="142F589F" w14:textId="1DF0F1D4" w:rsidR="00726CDB" w:rsidRDefault="00F86C90">
            <w:pPr>
              <w:numPr>
                <w:ilvl w:val="0"/>
                <w:numId w:val="1"/>
              </w:numPr>
              <w:spacing w:after="0"/>
              <w:ind w:hanging="360"/>
            </w:pPr>
            <w:r w:rsidRPr="00F86C90">
              <w:t>Wi-Fi module</w:t>
            </w:r>
          </w:p>
        </w:tc>
      </w:tr>
      <w:tr w:rsidR="00726CDB" w14:paraId="4306DF97" w14:textId="77777777" w:rsidTr="00F86C90">
        <w:trPr>
          <w:trHeight w:val="655"/>
        </w:trPr>
        <w:tc>
          <w:tcPr>
            <w:tcW w:w="900" w:type="dxa"/>
            <w:tcBorders>
              <w:top w:val="single" w:sz="3" w:space="0" w:color="000000"/>
              <w:left w:val="single" w:sz="3" w:space="0" w:color="000000"/>
              <w:bottom w:val="single" w:sz="3" w:space="0" w:color="000000"/>
              <w:right w:val="single" w:sz="3" w:space="0" w:color="000000"/>
            </w:tcBorders>
          </w:tcPr>
          <w:p w14:paraId="59552FA6" w14:textId="77777777" w:rsidR="00726CDB" w:rsidRDefault="00F86C90">
            <w:pPr>
              <w:spacing w:after="0"/>
              <w:ind w:left="66"/>
              <w:jc w:val="center"/>
            </w:pPr>
            <w:r>
              <w:t xml:space="preserve">4. </w:t>
            </w:r>
          </w:p>
        </w:tc>
        <w:tc>
          <w:tcPr>
            <w:tcW w:w="3599" w:type="dxa"/>
            <w:tcBorders>
              <w:top w:val="single" w:sz="3" w:space="0" w:color="000000"/>
              <w:left w:val="single" w:sz="3" w:space="0" w:color="000000"/>
              <w:bottom w:val="single" w:sz="3" w:space="0" w:color="000000"/>
              <w:right w:val="single" w:sz="3" w:space="0" w:color="000000"/>
            </w:tcBorders>
          </w:tcPr>
          <w:p w14:paraId="3411DB15" w14:textId="77777777" w:rsidR="00726CDB" w:rsidRDefault="00F86C90">
            <w:pPr>
              <w:spacing w:after="0"/>
            </w:pPr>
            <w:r>
              <w:rPr>
                <w:color w:val="212121"/>
              </w:rPr>
              <w:t>Social Impact / Customer Satisfaction</w:t>
            </w:r>
            <w:r>
              <w:t xml:space="preserve"> </w:t>
            </w:r>
          </w:p>
        </w:tc>
        <w:tc>
          <w:tcPr>
            <w:tcW w:w="4572" w:type="dxa"/>
            <w:tcBorders>
              <w:top w:val="single" w:sz="3" w:space="0" w:color="000000"/>
              <w:left w:val="single" w:sz="3" w:space="0" w:color="000000"/>
              <w:bottom w:val="single" w:sz="3" w:space="0" w:color="000000"/>
              <w:right w:val="single" w:sz="3" w:space="0" w:color="000000"/>
            </w:tcBorders>
          </w:tcPr>
          <w:p w14:paraId="2C0E7E0F" w14:textId="2A933FFA" w:rsidR="00726CDB" w:rsidRDefault="00D76EBC">
            <w:pPr>
              <w:spacing w:after="0"/>
            </w:pPr>
            <w:r w:rsidRPr="00D76EBC">
              <w:t>By implementing real-time gas leak detection, industries can monitor their environmental performance, ensure better occupational health, and eliminate potential hazards for optimum safety. Also, early detection of gas leaks can trigger concerned engineers to curtail the spread and keep a safe environment for better health and safety.</w:t>
            </w:r>
          </w:p>
        </w:tc>
      </w:tr>
      <w:tr w:rsidR="00726CDB" w14:paraId="358D9D76" w14:textId="77777777" w:rsidTr="00F86C90">
        <w:trPr>
          <w:trHeight w:val="377"/>
        </w:trPr>
        <w:tc>
          <w:tcPr>
            <w:tcW w:w="900" w:type="dxa"/>
            <w:tcBorders>
              <w:top w:val="single" w:sz="3" w:space="0" w:color="000000"/>
              <w:left w:val="single" w:sz="3" w:space="0" w:color="000000"/>
              <w:bottom w:val="single" w:sz="3" w:space="0" w:color="000000"/>
              <w:right w:val="single" w:sz="3" w:space="0" w:color="000000"/>
            </w:tcBorders>
          </w:tcPr>
          <w:p w14:paraId="79BC6B09" w14:textId="77777777" w:rsidR="00726CDB" w:rsidRDefault="00F86C90">
            <w:pPr>
              <w:spacing w:after="0"/>
              <w:ind w:left="66"/>
              <w:jc w:val="center"/>
            </w:pPr>
            <w:r>
              <w:lastRenderedPageBreak/>
              <w:t xml:space="preserve">5. </w:t>
            </w:r>
          </w:p>
        </w:tc>
        <w:tc>
          <w:tcPr>
            <w:tcW w:w="3599" w:type="dxa"/>
            <w:tcBorders>
              <w:top w:val="single" w:sz="3" w:space="0" w:color="000000"/>
              <w:left w:val="single" w:sz="3" w:space="0" w:color="000000"/>
              <w:bottom w:val="single" w:sz="3" w:space="0" w:color="000000"/>
              <w:right w:val="single" w:sz="3" w:space="0" w:color="000000"/>
            </w:tcBorders>
          </w:tcPr>
          <w:p w14:paraId="4C63278A" w14:textId="77777777" w:rsidR="00726CDB" w:rsidRDefault="00F86C90">
            <w:pPr>
              <w:spacing w:after="0"/>
            </w:pPr>
            <w:r>
              <w:rPr>
                <w:color w:val="212121"/>
              </w:rPr>
              <w:t>Business Model (Revenue Model)</w:t>
            </w:r>
            <w:r>
              <w:t xml:space="preserve"> </w:t>
            </w:r>
          </w:p>
        </w:tc>
        <w:tc>
          <w:tcPr>
            <w:tcW w:w="4572" w:type="dxa"/>
            <w:tcBorders>
              <w:top w:val="single" w:sz="3" w:space="0" w:color="000000"/>
              <w:left w:val="single" w:sz="3" w:space="0" w:color="000000"/>
              <w:bottom w:val="single" w:sz="3" w:space="0" w:color="000000"/>
              <w:right w:val="single" w:sz="3" w:space="0" w:color="000000"/>
            </w:tcBorders>
          </w:tcPr>
          <w:p w14:paraId="12F0A8EF" w14:textId="77777777" w:rsidR="00726CDB" w:rsidRDefault="00F86C90">
            <w:pPr>
              <w:spacing w:after="0"/>
            </w:pPr>
            <w:r>
              <w:t xml:space="preserve">Subscription and advertising model </w:t>
            </w:r>
          </w:p>
        </w:tc>
      </w:tr>
      <w:tr w:rsidR="00726CDB" w14:paraId="22577C10" w14:textId="77777777" w:rsidTr="00F86C90">
        <w:trPr>
          <w:trHeight w:val="829"/>
        </w:trPr>
        <w:tc>
          <w:tcPr>
            <w:tcW w:w="900" w:type="dxa"/>
            <w:tcBorders>
              <w:top w:val="single" w:sz="3" w:space="0" w:color="000000"/>
              <w:left w:val="single" w:sz="3" w:space="0" w:color="000000"/>
              <w:bottom w:val="single" w:sz="3" w:space="0" w:color="000000"/>
              <w:right w:val="single" w:sz="3" w:space="0" w:color="000000"/>
            </w:tcBorders>
          </w:tcPr>
          <w:p w14:paraId="14DE7A08" w14:textId="77777777" w:rsidR="00726CDB" w:rsidRDefault="00F86C90">
            <w:pPr>
              <w:spacing w:after="0"/>
              <w:ind w:left="229"/>
              <w:jc w:val="center"/>
            </w:pPr>
            <w:r>
              <w:t xml:space="preserve">6. </w:t>
            </w:r>
          </w:p>
        </w:tc>
        <w:tc>
          <w:tcPr>
            <w:tcW w:w="3599" w:type="dxa"/>
            <w:tcBorders>
              <w:top w:val="single" w:sz="3" w:space="0" w:color="000000"/>
              <w:left w:val="single" w:sz="3" w:space="0" w:color="000000"/>
              <w:bottom w:val="single" w:sz="3" w:space="0" w:color="000000"/>
              <w:right w:val="single" w:sz="3" w:space="0" w:color="000000"/>
            </w:tcBorders>
          </w:tcPr>
          <w:p w14:paraId="35FC474B" w14:textId="77777777" w:rsidR="00726CDB" w:rsidRDefault="00F86C90">
            <w:pPr>
              <w:spacing w:after="0"/>
            </w:pPr>
            <w:r>
              <w:rPr>
                <w:color w:val="212121"/>
              </w:rPr>
              <w:t>Scalability of the Solution</w:t>
            </w:r>
            <w:r>
              <w:t xml:space="preserve"> </w:t>
            </w:r>
          </w:p>
        </w:tc>
        <w:tc>
          <w:tcPr>
            <w:tcW w:w="4572" w:type="dxa"/>
            <w:tcBorders>
              <w:top w:val="single" w:sz="3" w:space="0" w:color="000000"/>
              <w:left w:val="single" w:sz="3" w:space="0" w:color="000000"/>
              <w:bottom w:val="single" w:sz="3" w:space="0" w:color="000000"/>
              <w:right w:val="single" w:sz="3" w:space="0" w:color="000000"/>
            </w:tcBorders>
          </w:tcPr>
          <w:p w14:paraId="2A47DF8A" w14:textId="7183F9E2" w:rsidR="00D76EBC" w:rsidRDefault="00D76EBC" w:rsidP="00D76EBC">
            <w:pPr>
              <w:spacing w:after="0"/>
              <w:ind w:right="57"/>
              <w:jc w:val="both"/>
            </w:pPr>
            <w:r>
              <w:t>Fully Automated System.</w:t>
            </w:r>
            <w:r>
              <w:t xml:space="preserve"> </w:t>
            </w:r>
            <w:r>
              <w:t>If proper steps are taken instantly, it can save loss of life and property.</w:t>
            </w:r>
            <w:r>
              <w:t xml:space="preserve"> </w:t>
            </w:r>
            <w:r>
              <w:t>It can also be used to detect other poisonous gases.</w:t>
            </w:r>
          </w:p>
        </w:tc>
      </w:tr>
    </w:tbl>
    <w:p w14:paraId="113F3DDE" w14:textId="77777777" w:rsidR="00726CDB" w:rsidRDefault="00F86C90">
      <w:pPr>
        <w:spacing w:after="0"/>
        <w:ind w:left="-219"/>
        <w:jc w:val="both"/>
      </w:pPr>
      <w:r>
        <w:t xml:space="preserve"> </w:t>
      </w:r>
    </w:p>
    <w:sectPr w:rsidR="00726CDB">
      <w:pgSz w:w="11912" w:h="16840"/>
      <w:pgMar w:top="844"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84F0A"/>
    <w:multiLevelType w:val="hybridMultilevel"/>
    <w:tmpl w:val="EFD8DA74"/>
    <w:lvl w:ilvl="0" w:tplc="278A22AA">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3F02F26">
      <w:start w:val="1"/>
      <w:numFmt w:val="bullet"/>
      <w:lvlText w:val="o"/>
      <w:lvlJc w:val="left"/>
      <w:pPr>
        <w:ind w:left="155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F3089DA">
      <w:start w:val="1"/>
      <w:numFmt w:val="bullet"/>
      <w:lvlText w:val="▪"/>
      <w:lvlJc w:val="left"/>
      <w:pPr>
        <w:ind w:left="227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25697F2">
      <w:start w:val="1"/>
      <w:numFmt w:val="bullet"/>
      <w:lvlText w:val="•"/>
      <w:lvlJc w:val="left"/>
      <w:pPr>
        <w:ind w:left="299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AC42B52">
      <w:start w:val="1"/>
      <w:numFmt w:val="bullet"/>
      <w:lvlText w:val="o"/>
      <w:lvlJc w:val="left"/>
      <w:pPr>
        <w:ind w:left="371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DFA1014">
      <w:start w:val="1"/>
      <w:numFmt w:val="bullet"/>
      <w:lvlText w:val="▪"/>
      <w:lvlJc w:val="left"/>
      <w:pPr>
        <w:ind w:left="443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1087E9C">
      <w:start w:val="1"/>
      <w:numFmt w:val="bullet"/>
      <w:lvlText w:val="•"/>
      <w:lvlJc w:val="left"/>
      <w:pPr>
        <w:ind w:left="515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45CCA8C">
      <w:start w:val="1"/>
      <w:numFmt w:val="bullet"/>
      <w:lvlText w:val="o"/>
      <w:lvlJc w:val="left"/>
      <w:pPr>
        <w:ind w:left="587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272E288">
      <w:start w:val="1"/>
      <w:numFmt w:val="bullet"/>
      <w:lvlText w:val="▪"/>
      <w:lvlJc w:val="left"/>
      <w:pPr>
        <w:ind w:left="659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929317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CDB"/>
    <w:rsid w:val="00594889"/>
    <w:rsid w:val="005F15EE"/>
    <w:rsid w:val="00726CDB"/>
    <w:rsid w:val="00D76EBC"/>
    <w:rsid w:val="00F86C90"/>
    <w:rsid w:val="00FC7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221E"/>
  <w15:docId w15:val="{88244CE6-FACF-43CD-B0EC-769853E2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986781">
      <w:bodyDiv w:val="1"/>
      <w:marLeft w:val="0"/>
      <w:marRight w:val="0"/>
      <w:marTop w:val="0"/>
      <w:marBottom w:val="0"/>
      <w:divBdr>
        <w:top w:val="none" w:sz="0" w:space="0" w:color="auto"/>
        <w:left w:val="none" w:sz="0" w:space="0" w:color="auto"/>
        <w:bottom w:val="none" w:sz="0" w:space="0" w:color="auto"/>
        <w:right w:val="none" w:sz="0" w:space="0" w:color="auto"/>
      </w:divBdr>
      <w:divsChild>
        <w:div w:id="1828978769">
          <w:marLeft w:val="0"/>
          <w:marRight w:val="0"/>
          <w:marTop w:val="0"/>
          <w:marBottom w:val="600"/>
          <w:divBdr>
            <w:top w:val="none" w:sz="0" w:space="0" w:color="auto"/>
            <w:left w:val="none" w:sz="0" w:space="0" w:color="auto"/>
            <w:bottom w:val="none" w:sz="0" w:space="0" w:color="auto"/>
            <w:right w:val="none" w:sz="0" w:space="0" w:color="auto"/>
          </w:divBdr>
        </w:div>
      </w:divsChild>
    </w:div>
    <w:div w:id="1233735611">
      <w:bodyDiv w:val="1"/>
      <w:marLeft w:val="0"/>
      <w:marRight w:val="0"/>
      <w:marTop w:val="0"/>
      <w:marBottom w:val="0"/>
      <w:divBdr>
        <w:top w:val="none" w:sz="0" w:space="0" w:color="auto"/>
        <w:left w:val="none" w:sz="0" w:space="0" w:color="auto"/>
        <w:bottom w:val="none" w:sz="0" w:space="0" w:color="auto"/>
        <w:right w:val="none" w:sz="0" w:space="0" w:color="auto"/>
      </w:divBdr>
      <w:divsChild>
        <w:div w:id="183715767">
          <w:marLeft w:val="0"/>
          <w:marRight w:val="0"/>
          <w:marTop w:val="0"/>
          <w:marBottom w:val="6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smirthi sundar</cp:lastModifiedBy>
  <cp:revision>2</cp:revision>
  <cp:lastPrinted>2022-09-25T16:41:00Z</cp:lastPrinted>
  <dcterms:created xsi:type="dcterms:W3CDTF">2022-09-25T16:41:00Z</dcterms:created>
  <dcterms:modified xsi:type="dcterms:W3CDTF">2022-09-25T16:41:00Z</dcterms:modified>
</cp:coreProperties>
</file>