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cstheme="minorHAnsi"/>
          <w:b/>
          <w:bCs/>
          <w:sz w:val="24"/>
          <w:szCs w:val="24"/>
        </w:rPr>
      </w:pPr>
      <w:r>
        <w:rPr>
          <w:rFonts w:cstheme="minorHAnsi"/>
          <w:b/>
          <w:bCs/>
          <w:sz w:val="24"/>
          <w:szCs w:val="24"/>
        </w:rPr>
        <w:t>Project Design Phase-I</w:t>
      </w:r>
    </w:p>
    <w:p>
      <w:pPr>
        <w:spacing w:after="0"/>
        <w:jc w:val="center"/>
        <w:rPr>
          <w:rFonts w:cstheme="minorHAnsi"/>
          <w:b/>
          <w:bCs/>
          <w:sz w:val="24"/>
          <w:szCs w:val="24"/>
        </w:rPr>
      </w:pPr>
      <w:r>
        <w:rPr>
          <w:rFonts w:cstheme="minorHAnsi"/>
          <w:b/>
          <w:bCs/>
          <w:sz w:val="24"/>
          <w:szCs w:val="24"/>
        </w:rPr>
        <w:t>Solution Architecture</w:t>
      </w:r>
    </w:p>
    <w:p>
      <w:pPr>
        <w:spacing w:after="0"/>
        <w:jc w:val="center"/>
        <w:rPr>
          <w:rFonts w:cstheme="minorHAnsi"/>
          <w:b/>
          <w:bC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rFonts w:cstheme="minorHAnsi"/>
              </w:rPr>
            </w:pPr>
            <w:r>
              <w:rPr>
                <w:rFonts w:cstheme="minorHAnsi"/>
              </w:rPr>
              <w:t>Date</w:t>
            </w:r>
          </w:p>
        </w:tc>
        <w:tc>
          <w:tcPr>
            <w:tcW w:w="4508" w:type="dxa"/>
          </w:tcPr>
          <w:p>
            <w:pPr>
              <w:spacing w:after="0" w:line="240" w:lineRule="auto"/>
              <w:rPr>
                <w:rFonts w:cstheme="minorHAnsi"/>
              </w:rPr>
            </w:pPr>
            <w:r>
              <w:rPr>
                <w:rFonts w:cstheme="minorHAnsi"/>
              </w:rPr>
              <w:t>19 September 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rFonts w:cstheme="minorHAnsi"/>
              </w:rPr>
            </w:pPr>
            <w:r>
              <w:rPr>
                <w:rFonts w:cstheme="minorHAnsi"/>
              </w:rPr>
              <w:t>Team ID</w:t>
            </w:r>
          </w:p>
        </w:tc>
        <w:tc>
          <w:tcPr>
            <w:tcW w:w="4508" w:type="dxa"/>
          </w:tcPr>
          <w:p>
            <w:pPr>
              <w:spacing w:after="0" w:line="240" w:lineRule="auto"/>
              <w:rPr>
                <w:rFonts w:cstheme="minorHAnsi"/>
              </w:rPr>
            </w:pPr>
            <w:r>
              <w:rPr>
                <w:rFonts w:hint="default"/>
              </w:rPr>
              <w:t>PNT2022TMID52805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rFonts w:cstheme="minorHAnsi"/>
              </w:rPr>
            </w:pPr>
            <w:r>
              <w:rPr>
                <w:rFonts w:cstheme="minorHAnsi"/>
              </w:rPr>
              <w:t>Project Name</w:t>
            </w:r>
          </w:p>
        </w:tc>
        <w:tc>
          <w:tcPr>
            <w:tcW w:w="4508" w:type="dxa"/>
          </w:tcPr>
          <w:p>
            <w:pPr>
              <w:spacing w:after="0" w:line="240" w:lineRule="auto"/>
              <w:rPr>
                <w:rFonts w:hint="default" w:cstheme="minorHAnsi"/>
                <w:lang w:val="en-US"/>
              </w:rPr>
            </w:pPr>
            <w:r>
              <w:rPr>
                <w:rFonts w:hint="default" w:cstheme="minorHAnsi"/>
                <w:lang w:val="en-US"/>
              </w:rPr>
              <w:t>A Novel Method for Hand Written Digit Recognition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rFonts w:cstheme="minorHAnsi"/>
              </w:rPr>
            </w:pPr>
            <w:r>
              <w:rPr>
                <w:rFonts w:cstheme="minorHAnsi"/>
              </w:rPr>
              <w:t>Maximum Marks</w:t>
            </w:r>
          </w:p>
        </w:tc>
        <w:tc>
          <w:tcPr>
            <w:tcW w:w="4508" w:type="dxa"/>
          </w:tcPr>
          <w:p>
            <w:pPr>
              <w:spacing w:after="0" w:line="240" w:lineRule="auto"/>
              <w:rPr>
                <w:rFonts w:cstheme="minorHAnsi"/>
              </w:rPr>
            </w:pPr>
            <w:r>
              <w:rPr>
                <w:rFonts w:cstheme="minorHAnsi"/>
              </w:rPr>
              <w:t>4 Marks</w:t>
            </w:r>
          </w:p>
        </w:tc>
      </w:tr>
    </w:tbl>
    <w:p>
      <w:pPr>
        <w:rPr>
          <w:rFonts w:cstheme="minorHAnsi"/>
          <w:b/>
          <w:bCs/>
        </w:rPr>
      </w:pPr>
    </w:p>
    <w:p>
      <w:pPr>
        <w:rPr>
          <w:rFonts w:ascii="Arial" w:hAnsi="Arial" w:eastAsia="Times New Roman" w:cs="Arial"/>
          <w:b/>
          <w:bCs/>
          <w:color w:val="000000"/>
          <w:sz w:val="24"/>
          <w:szCs w:val="24"/>
          <w:lang w:eastAsia="en-IN"/>
        </w:rPr>
      </w:pPr>
      <w:r>
        <w:rPr>
          <w:rFonts w:ascii="Arial" w:hAnsi="Arial" w:eastAsia="Times New Roman" w:cs="Arial"/>
          <w:b/>
          <w:bCs/>
          <w:color w:val="000000"/>
          <w:sz w:val="24"/>
          <w:szCs w:val="24"/>
          <w:lang w:eastAsia="en-IN"/>
        </w:rPr>
        <w:t>Solution Architecture:</w:t>
      </w:r>
      <w:bookmarkStart w:id="0" w:name="_GoBack"/>
      <w:bookmarkEnd w:id="0"/>
    </w:p>
    <w:p>
      <w:pPr>
        <w:jc w:val="both"/>
        <w:rPr>
          <w:rFonts w:hint="default" w:ascii="Times New Roman" w:hAnsi="Times New Roman" w:eastAsia="Times New Roman" w:cs="Times New Roman"/>
          <w:b/>
          <w:bCs/>
          <w:color w:val="000000"/>
          <w:sz w:val="32"/>
          <w:szCs w:val="32"/>
          <w:lang w:eastAsia="en-IN"/>
        </w:rPr>
      </w:pPr>
      <w:r>
        <w:rPr>
          <w:rFonts w:hint="default" w:ascii="Times New Roman" w:hAnsi="Times New Roman" w:eastAsia="Segoe UI" w:cs="Times New Roman"/>
          <w:i w:val="0"/>
          <w:iCs w:val="0"/>
          <w:caps w:val="0"/>
          <w:color w:val="24292F"/>
          <w:spacing w:val="0"/>
          <w:sz w:val="32"/>
          <w:szCs w:val="32"/>
          <w:shd w:val="clear" w:fill="FFFFFF"/>
        </w:rPr>
        <w:t>Handwriting recognition is one of the compelling research works going on because every individual in this world has their own style of writing. It is the capability of the computer to identify and understand handwritten digits or characters automatically. The proposed model focuses on MNIST data set which is widely used for this recognition process and it has 70000 handwritten digits. The project uses Artificial neural networks to train these images and build a deep learning model. Web application is created where the user can upload an image of a handwritten digit. this image is analysed by the model and the detected result is returned on to UI.</w:t>
      </w:r>
    </w:p>
    <w:p>
      <w:pPr>
        <w:rPr>
          <w:rFonts w:cstheme="minorHAnsi"/>
          <w:b/>
          <w:bCs/>
        </w:rPr>
      </w:pPr>
      <w:r>
        <w:rPr>
          <w:rFonts w:ascii="Arial" w:hAnsi="Arial" w:eastAsia="Times New Roman" w:cs="Arial"/>
          <w:b/>
          <w:bCs/>
          <w:color w:val="000000"/>
          <w:sz w:val="24"/>
          <w:szCs w:val="24"/>
          <w:lang w:eastAsia="en-IN"/>
        </w:rPr>
        <w:t>Solution Architecture Diagram</w:t>
      </w:r>
      <w:r>
        <w:rPr>
          <w:rFonts w:cstheme="minorHAnsi"/>
          <w:b/>
          <w:bCs/>
        </w:rPr>
        <w:t xml:space="preserve">: </w:t>
      </w:r>
      <w:r>
        <w:drawing>
          <wp:inline distT="0" distB="0" distL="114300" distR="114300">
            <wp:extent cx="5432425" cy="3771900"/>
            <wp:effectExtent l="0" t="0" r="825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432425" cy="3771900"/>
                    </a:xfrm>
                    <a:prstGeom prst="rect">
                      <a:avLst/>
                    </a:prstGeom>
                    <a:noFill/>
                    <a:ln>
                      <a:noFill/>
                    </a:ln>
                  </pic:spPr>
                </pic:pic>
              </a:graphicData>
            </a:graphic>
          </wp:inline>
        </w:drawing>
      </w:r>
    </w:p>
    <w:p>
      <w:pPr>
        <w:rPr>
          <w:rFonts w:cstheme="minorHAnsi"/>
          <w:b/>
          <w:bCs/>
        </w:rPr>
      </w:pPr>
    </w:p>
    <w:p>
      <w:pPr>
        <w:rPr>
          <w:rFonts w:cstheme="minorHAnsi"/>
          <w:b/>
          <w:bCs/>
        </w:rPr>
      </w:pPr>
    </w:p>
    <w:sectPr>
      <w:pgSz w:w="11906" w:h="16838"/>
      <w:pgMar w:top="851"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Helvetica">
    <w:altName w:val="Arial"/>
    <w:panose1 w:val="020B0604020202020204"/>
    <w:charset w:val="00"/>
    <w:family w:val="swiss"/>
    <w:pitch w:val="default"/>
    <w:sig w:usb0="00000000" w:usb1="00000000" w:usb2="00000009" w:usb3="00000000" w:csb0="000001FF"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0708AF"/>
    <w:rsid w:val="000923A6"/>
    <w:rsid w:val="000F0ECD"/>
    <w:rsid w:val="00101566"/>
    <w:rsid w:val="00213958"/>
    <w:rsid w:val="00374433"/>
    <w:rsid w:val="003C4A8E"/>
    <w:rsid w:val="003E3A16"/>
    <w:rsid w:val="0054283A"/>
    <w:rsid w:val="005B2106"/>
    <w:rsid w:val="00604389"/>
    <w:rsid w:val="00604AAA"/>
    <w:rsid w:val="007208C9"/>
    <w:rsid w:val="007A3AE5"/>
    <w:rsid w:val="007D3B4C"/>
    <w:rsid w:val="008E20B8"/>
    <w:rsid w:val="009067B1"/>
    <w:rsid w:val="009D3AA0"/>
    <w:rsid w:val="009E4E6C"/>
    <w:rsid w:val="00A139B5"/>
    <w:rsid w:val="00AB20AC"/>
    <w:rsid w:val="00AC6D16"/>
    <w:rsid w:val="00AC7F0A"/>
    <w:rsid w:val="00B76D2E"/>
    <w:rsid w:val="00DB6A25"/>
    <w:rsid w:val="00FD6D23"/>
    <w:rsid w:val="41D9651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Emphasis"/>
    <w:basedOn w:val="2"/>
    <w:qFormat/>
    <w:uiPriority w:val="20"/>
    <w:rPr>
      <w:i/>
      <w:iCs/>
    </w:rPr>
  </w:style>
  <w:style w:type="character" w:styleId="5">
    <w:name w:val="Hyperlink"/>
    <w:basedOn w:val="2"/>
    <w:unhideWhenUsed/>
    <w:qFormat/>
    <w:uiPriority w:val="99"/>
    <w:rPr>
      <w:color w:val="0563C1" w:themeColor="hyperlink"/>
      <w:u w:val="single"/>
      <w14:textFill>
        <w14:solidFill>
          <w14:schemeClr w14:val="hlink"/>
        </w14:solidFill>
      </w14:textFill>
    </w:rPr>
  </w:style>
  <w:style w:type="paragraph" w:styleId="6">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table" w:styleId="7">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Unresolved Mention"/>
    <w:basedOn w:val="2"/>
    <w:semiHidden/>
    <w:unhideWhenUsed/>
    <w:uiPriority w:val="99"/>
    <w:rPr>
      <w:color w:val="605E5C"/>
      <w:shd w:val="clear" w:color="auto" w:fill="E1DFDD"/>
    </w:rPr>
  </w:style>
  <w:style w:type="paragraph" w:styleId="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166</Words>
  <Characters>952</Characters>
  <Lines>7</Lines>
  <Paragraphs>2</Paragraphs>
  <TotalTime>2</TotalTime>
  <ScaleCrop>false</ScaleCrop>
  <LinksUpToDate>false</LinksUpToDate>
  <CharactersWithSpaces>1116</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2022-10-03T08:27:00Z</dcterms:created>
  <dc:creator>Amarender Katkam</dc:creator>
  <cp:lastModifiedBy>google1595168037</cp:lastModifiedBy>
  <dcterms:modified xsi:type="dcterms:W3CDTF">2022-10-14T04:41:23Z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D2F433A99B164748A62FADE0262BABC5</vt:lpwstr>
  </property>
</Properties>
</file>