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 LED BLINKING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RPi.GPIO as GPIO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time import sleep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GPIO.setwarnings(False) GPIO.setmode(GPIO.BOARD)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GPIO.setup(8, GPIO.OUT, initial=GPIO.LOW)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While True:</w:t>
        <w:tab/>
        <w:t xml:space="preserve"> GPIO.output(8, GPIO.HIGH)</w:t>
        <w:tab/>
        <w:t xml:space="preserve"> Print(“The LED is ON”)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Sleep(5)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GPIO.output(8, GPIO.LOW)</w:t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Print(“The LED is OFF”)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Sleep(5)</w:t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2) Traffic light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from gpiozero import LED from time import sleep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red= LED(17)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amber=(22)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green=(27)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red.on()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#RED light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print("Red light is ON")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for i in range(60,0,-1):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print("Remaining time: ",i)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sleep(1)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red.off()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amber.on()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 AMBER light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print("Yellow light is ON")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for i in range(5,0,-1):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print("Remaining time: ",i)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sleep(1)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amber.off()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green.on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#GREEN light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print("Green light is ON")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for i in range(40,0,-1):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print("Remaining time: ",i)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sleep(1)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green.off()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