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462D" w:rsidRDefault="006B462D" w:rsidP="006B462D">
      <w:pPr>
        <w:jc w:val="center"/>
        <w:rPr>
          <w:rFonts w:ascii="Times New Roman" w:hAnsi="Times New Roman" w:cs="Times New Roman"/>
          <w:b/>
          <w:noProof/>
          <w:sz w:val="36"/>
          <w:szCs w:val="28"/>
          <w:lang w:val="en-IN"/>
        </w:rPr>
      </w:pPr>
      <w:r w:rsidRPr="006B462D">
        <w:rPr>
          <w:rFonts w:ascii="Times New Roman" w:hAnsi="Times New Roman" w:cs="Times New Roman"/>
          <w:b/>
          <w:noProof/>
          <w:sz w:val="36"/>
          <w:szCs w:val="28"/>
          <w:lang w:val="en-IN"/>
        </w:rPr>
        <w:t>IBM WATSON IOT PLATFORM</w:t>
      </w:r>
    </w:p>
    <w:p w:rsidR="006B462D" w:rsidRDefault="006B462D">
      <w:pPr>
        <w:rPr>
          <w:noProof/>
          <w:lang w:val="en-IN"/>
        </w:rPr>
      </w:pPr>
    </w:p>
    <w:p w:rsidR="006B462D" w:rsidRDefault="006B462D">
      <w:pPr>
        <w:rPr>
          <w:lang w:val="en-IN"/>
        </w:rPr>
      </w:pPr>
      <w:r w:rsidRPr="006B462D">
        <w:rPr>
          <w:noProof/>
          <w:lang w:val="en-IN"/>
        </w:rPr>
        <w:drawing>
          <wp:inline distT="0" distB="0" distL="0" distR="0">
            <wp:extent cx="5943600" cy="26530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2D" w:rsidRPr="006B462D" w:rsidRDefault="006B462D">
      <w:pPr>
        <w:rPr>
          <w:lang w:val="en-IN"/>
        </w:rPr>
      </w:pPr>
    </w:p>
    <w:sectPr w:rsidR="006B462D" w:rsidRPr="006B4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6B462D"/>
    <w:rsid w:val="006B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HP Inc.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</dc:creator>
  <cp:keywords/>
  <dc:description/>
  <cp:lastModifiedBy>91948</cp:lastModifiedBy>
  <cp:revision>2</cp:revision>
  <dcterms:created xsi:type="dcterms:W3CDTF">2022-11-15T14:07:00Z</dcterms:created>
  <dcterms:modified xsi:type="dcterms:W3CDTF">2022-11-15T14:08:00Z</dcterms:modified>
</cp:coreProperties>
</file>