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ASSIGNMENT-II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25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https://us1.ca.analytics.ibm.com/bi/?perspective=dashboard&amp;pathRef=.my_folders%2Fassignment%2B2&amp;action=view&amp;mode=dashboard&amp;subView=model0000018374934113_00000003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s1.ca.analytics.ibm.com/bi/?perspective=dashboard&amp;pathRef=.my_folders%2Fassignment%2B2&amp;action=view&amp;mode=dashboard&amp;subView=model0000018374934113_000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