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FDE0" w14:textId="40A1EA37" w:rsidR="00EA46FE" w:rsidRDefault="00EA46FE" w:rsidP="00EA46FE">
      <w:pPr>
        <w:spacing w:after="150" w:line="240" w:lineRule="auto"/>
        <w:jc w:val="center"/>
        <w:rPr>
          <w:rFonts w:ascii="Open Sans" w:eastAsia="Times New Roman" w:hAnsi="Open Sans" w:cs="Open Sans"/>
          <w:b/>
          <w:bCs/>
          <w:sz w:val="36"/>
          <w:szCs w:val="36"/>
          <w:lang w:eastAsia="en-IN"/>
        </w:rPr>
      </w:pPr>
      <w:r w:rsidRPr="00EA46FE">
        <w:rPr>
          <w:rFonts w:ascii="Open Sans" w:eastAsia="Times New Roman" w:hAnsi="Open Sans" w:cs="Open Sans"/>
          <w:color w:val="35475C"/>
          <w:sz w:val="23"/>
          <w:szCs w:val="23"/>
          <w:lang w:eastAsia="en-IN"/>
        </w:rPr>
        <w:br/>
      </w:r>
      <w:r w:rsidRPr="00EA46FE">
        <w:rPr>
          <w:rFonts w:ascii="Open Sans" w:eastAsia="Times New Roman" w:hAnsi="Open Sans" w:cs="Open Sans"/>
          <w:b/>
          <w:bCs/>
          <w:sz w:val="36"/>
          <w:szCs w:val="36"/>
          <w:lang w:eastAsia="en-IN"/>
        </w:rPr>
        <w:t>Estimate the Crop Yield using Data Analytics</w:t>
      </w:r>
    </w:p>
    <w:p w14:paraId="1EA321C4" w14:textId="77777777" w:rsidR="00EA46FE" w:rsidRPr="00EA46FE" w:rsidRDefault="00EA46FE" w:rsidP="00EA46FE">
      <w:pPr>
        <w:spacing w:after="150" w:line="240" w:lineRule="auto"/>
        <w:jc w:val="center"/>
        <w:rPr>
          <w:rFonts w:ascii="Open Sans" w:eastAsia="Times New Roman" w:hAnsi="Open Sans" w:cs="Open Sans"/>
          <w:b/>
          <w:bCs/>
          <w:color w:val="35475C"/>
          <w:sz w:val="36"/>
          <w:szCs w:val="36"/>
          <w:lang w:eastAsia="en-IN"/>
        </w:rPr>
      </w:pPr>
    </w:p>
    <w:p w14:paraId="73924738" w14:textId="46728BAA" w:rsidR="00EA46FE" w:rsidRDefault="00EA46FE" w:rsidP="00EA46FE">
      <w:pPr>
        <w:spacing w:after="150" w:line="240" w:lineRule="auto"/>
        <w:jc w:val="center"/>
        <w:rPr>
          <w:rFonts w:ascii="Open Sans" w:eastAsia="Times New Roman" w:hAnsi="Open Sans" w:cs="Open Sans"/>
          <w:b/>
          <w:bCs/>
          <w:sz w:val="36"/>
          <w:szCs w:val="36"/>
          <w:lang w:eastAsia="en-IN"/>
        </w:rPr>
      </w:pPr>
      <w:r>
        <w:rPr>
          <w:rFonts w:ascii="Open Sans" w:eastAsia="Times New Roman" w:hAnsi="Open Sans" w:cs="Open Sans"/>
          <w:b/>
          <w:bCs/>
          <w:sz w:val="36"/>
          <w:szCs w:val="36"/>
          <w:lang w:eastAsia="en-IN"/>
        </w:rPr>
        <w:t>Ideation Phase</w:t>
      </w:r>
    </w:p>
    <w:p w14:paraId="3364E495" w14:textId="77777777" w:rsidR="00EA46FE" w:rsidRDefault="00EA46FE" w:rsidP="00EA46FE">
      <w:pPr>
        <w:spacing w:after="150" w:line="240" w:lineRule="auto"/>
        <w:jc w:val="center"/>
        <w:rPr>
          <w:rFonts w:ascii="Open Sans" w:eastAsia="Times New Roman" w:hAnsi="Open Sans" w:cs="Open Sans"/>
          <w:b/>
          <w:bCs/>
          <w:sz w:val="36"/>
          <w:szCs w:val="36"/>
          <w:lang w:eastAsia="en-IN"/>
        </w:rPr>
      </w:pPr>
    </w:p>
    <w:p w14:paraId="0588D4BC" w14:textId="79278382" w:rsidR="00EA46FE" w:rsidRPr="00EA46FE" w:rsidRDefault="00EA46FE" w:rsidP="00EA46FE">
      <w:pPr>
        <w:spacing w:after="150" w:line="360" w:lineRule="auto"/>
        <w:jc w:val="both"/>
        <w:rPr>
          <w:rFonts w:ascii="Times New Roman" w:eastAsia="Times New Roman" w:hAnsi="Times New Roman" w:cs="Times New Roman"/>
          <w:b/>
          <w:bCs/>
          <w:sz w:val="28"/>
          <w:szCs w:val="28"/>
          <w:lang w:eastAsia="en-IN"/>
        </w:rPr>
      </w:pPr>
      <w:r w:rsidRPr="00EA46FE">
        <w:rPr>
          <w:rFonts w:ascii="Times New Roman" w:hAnsi="Times New Roman" w:cs="Times New Roman"/>
          <w:sz w:val="28"/>
          <w:szCs w:val="28"/>
        </w:rPr>
        <w:t xml:space="preserve">A well-known fact that the majority of population (≥55%) in India is into agriculture. Due to variations in climatic conditions, there exist bottlenecks for increasing the crop production in India. It has become challenging task to achieve desired targets in Agri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Efforts are going on to understand how big data analytics can agriculture productivity. The present study gives insights on various data analytics methods applied to crop yield prediction and also signifies the important lacunae </w:t>
      </w:r>
      <w:proofErr w:type="gramStart"/>
      <w:r w:rsidRPr="00EA46FE">
        <w:rPr>
          <w:rFonts w:ascii="Times New Roman" w:hAnsi="Times New Roman" w:cs="Times New Roman"/>
          <w:sz w:val="28"/>
          <w:szCs w:val="28"/>
        </w:rPr>
        <w:t>points’</w:t>
      </w:r>
      <w:proofErr w:type="gramEnd"/>
      <w:r w:rsidRPr="00EA46FE">
        <w:rPr>
          <w:rFonts w:ascii="Times New Roman" w:hAnsi="Times New Roman" w:cs="Times New Roman"/>
          <w:sz w:val="28"/>
          <w:szCs w:val="28"/>
        </w:rPr>
        <w:t xml:space="preserve"> in the proposed area of research.</w:t>
      </w:r>
    </w:p>
    <w:p w14:paraId="12714FA8" w14:textId="2009A604" w:rsidR="00EA46FE" w:rsidRPr="00EA46FE" w:rsidRDefault="00EA46FE" w:rsidP="00EA46FE">
      <w:pPr>
        <w:spacing w:after="150" w:line="360" w:lineRule="auto"/>
        <w:jc w:val="center"/>
        <w:rPr>
          <w:rFonts w:ascii="Open Sans" w:eastAsia="Times New Roman" w:hAnsi="Open Sans" w:cs="Open Sans"/>
          <w:color w:val="35475C"/>
          <w:sz w:val="28"/>
          <w:szCs w:val="28"/>
          <w:lang w:eastAsia="en-IN"/>
        </w:rPr>
      </w:pPr>
    </w:p>
    <w:p w14:paraId="2D32B3F5" w14:textId="77777777" w:rsidR="00EA46FE" w:rsidRPr="00EA46FE" w:rsidRDefault="00EA46FE" w:rsidP="00EA46FE">
      <w:pPr>
        <w:spacing w:after="150" w:line="240" w:lineRule="auto"/>
        <w:jc w:val="center"/>
        <w:rPr>
          <w:rFonts w:ascii="Open Sans" w:eastAsia="Times New Roman" w:hAnsi="Open Sans" w:cs="Open Sans"/>
          <w:color w:val="35475C"/>
          <w:sz w:val="36"/>
          <w:szCs w:val="36"/>
          <w:lang w:eastAsia="en-IN"/>
        </w:rPr>
      </w:pPr>
    </w:p>
    <w:p w14:paraId="253ADE99" w14:textId="77777777" w:rsidR="00436214" w:rsidRPr="00EA46FE" w:rsidRDefault="00436214">
      <w:pPr>
        <w:rPr>
          <w:b/>
          <w:bCs/>
          <w:sz w:val="24"/>
          <w:szCs w:val="24"/>
        </w:rPr>
      </w:pPr>
    </w:p>
    <w:sectPr w:rsidR="00436214" w:rsidRPr="00EA4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FE"/>
    <w:rsid w:val="00436214"/>
    <w:rsid w:val="00EA4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C34B"/>
  <w15:chartTrackingRefBased/>
  <w15:docId w15:val="{A8993D03-BE8C-40B9-8B46-841D7147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EA46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krish</dc:creator>
  <cp:keywords/>
  <dc:description/>
  <cp:lastModifiedBy>guru krish</cp:lastModifiedBy>
  <cp:revision>1</cp:revision>
  <dcterms:created xsi:type="dcterms:W3CDTF">2022-10-03T08:28:00Z</dcterms:created>
  <dcterms:modified xsi:type="dcterms:W3CDTF">2022-10-03T08:38:00Z</dcterms:modified>
</cp:coreProperties>
</file>