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13 October 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PNT2022TMID10401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Trip Based Modeling of Fuel Consumption in Modern Fleet Vehicles Using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156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149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C710C"/>
    <w:rsid w:val="00213958"/>
    <w:rsid w:val="003C4A8E"/>
    <w:rsid w:val="003E3A16"/>
    <w:rsid w:val="005B2106"/>
    <w:rsid w:val="00671563"/>
    <w:rsid w:val="007A3AE5"/>
    <w:rsid w:val="009D3AA0"/>
    <w:rsid w:val="00A27711"/>
    <w:rsid w:val="00AC7F0A"/>
    <w:rsid w:val="00DB6A25"/>
    <w:rsid w:val="00FE2407"/>
    <w:rsid w:val="1E0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1</TotalTime>
  <ScaleCrop>false</ScaleCrop>
  <LinksUpToDate>false</LinksUpToDate>
  <CharactersWithSpaces>226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2022-10-10T08:15:00Z</dcterms:created>
  <dc:creator>Amarender Katkam</dc:creator>
  <cp:lastModifiedBy>LENOVO-S</cp:lastModifiedBy>
  <dcterms:modified xsi:type="dcterms:W3CDTF">2022-10-30T08:50:32Z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FE46236DA5DB482BA01FA79A3007A192</vt:lpwstr>
  </property>
</Properties>
</file>