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952AA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370837">
              <w:rPr>
                <w:rFonts w:cstheme="minorHAnsi"/>
              </w:rPr>
              <w:t>Octo</w:t>
            </w:r>
            <w:r>
              <w:rPr>
                <w:rFonts w:cstheme="minorHAnsi"/>
              </w:rPr>
              <w:t>ber2022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ED3464" w:rsidRDefault="00ED3464" w:rsidP="000708AF">
            <w:pPr>
              <w:rPr>
                <w:rFonts w:cstheme="minorHAnsi"/>
                <w:sz w:val="24"/>
                <w:szCs w:val="24"/>
              </w:rPr>
            </w:pPr>
            <w:r w:rsidRPr="00ED3464">
              <w:rPr>
                <w:rFonts w:ascii="Times New Roman" w:hAnsi="Times New Roman" w:cs="Times New Roman"/>
                <w:sz w:val="24"/>
                <w:szCs w:val="24"/>
              </w:rPr>
              <w:t>PNT2022TMID49935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952AA8">
              <w:rPr>
                <w:rFonts w:cstheme="minorHAnsi"/>
              </w:rPr>
              <w:t xml:space="preserve">lasma </w:t>
            </w:r>
            <w:proofErr w:type="spellStart"/>
            <w:r w:rsidR="00952AA8">
              <w:rPr>
                <w:rFonts w:cstheme="minorHAnsi"/>
              </w:rPr>
              <w:t>Donar</w:t>
            </w:r>
            <w:proofErr w:type="spellEnd"/>
            <w:r w:rsidR="00952AA8">
              <w:rPr>
                <w:rFonts w:cstheme="minorHAnsi"/>
              </w:rPr>
              <w:t xml:space="preserve"> Application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952AA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Profile</w:t>
            </w:r>
          </w:p>
        </w:tc>
        <w:tc>
          <w:tcPr>
            <w:tcW w:w="5248" w:type="dxa"/>
          </w:tcPr>
          <w:p w:rsidR="00AB20AC" w:rsidRPr="00AB20AC" w:rsidRDefault="00952AA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Confirmation via </w:t>
            </w:r>
            <w:proofErr w:type="spellStart"/>
            <w:r>
              <w:rPr>
                <w:rFonts w:cstheme="minorHAnsi"/>
              </w:rPr>
              <w:t>Aadhar</w:t>
            </w:r>
            <w:proofErr w:type="spellEnd"/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952AA8" w:rsidRDefault="00952AA8" w:rsidP="00AB20AC">
            <w:pPr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User Body Condition</w:t>
            </w:r>
          </w:p>
        </w:tc>
        <w:tc>
          <w:tcPr>
            <w:tcW w:w="5248" w:type="dxa"/>
          </w:tcPr>
          <w:p w:rsidR="00AB20AC" w:rsidRPr="00AB20AC" w:rsidRDefault="00952AA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Doctor consulting Receipt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952AA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Our product used for finding quick plasma </w:t>
            </w:r>
            <w:proofErr w:type="spellStart"/>
            <w:r>
              <w:rPr>
                <w:rFonts w:cstheme="minorHAnsi"/>
              </w:rPr>
              <w:t>donar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availablity</w:t>
            </w:r>
            <w:proofErr w:type="spellEnd"/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952AA8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Is more secure because of high security database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952AA8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User can </w:t>
            </w:r>
            <w:r w:rsidR="00ED3464">
              <w:rPr>
                <w:rFonts w:cstheme="minorHAnsi"/>
              </w:rPr>
              <w:t>feel free to upload their profile.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ED346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can move the donation field to next level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ED346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User can easily Download it on Google Play Store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ED346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application not force user to must use, because it can only use for patients, so it </w:t>
            </w:r>
            <w:proofErr w:type="spellStart"/>
            <w:r>
              <w:rPr>
                <w:rFonts w:cstheme="minorHAnsi"/>
              </w:rPr>
              <w:t>can not</w:t>
            </w:r>
            <w:proofErr w:type="spellEnd"/>
            <w:r>
              <w:rPr>
                <w:rFonts w:cstheme="minorHAnsi"/>
              </w:rPr>
              <w:t xml:space="preserve"> compare to other applications.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D5EA2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52AA8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D3464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KANI VICKY</cp:lastModifiedBy>
  <cp:revision>26</cp:revision>
  <cp:lastPrinted>2022-10-03T05:10:00Z</cp:lastPrinted>
  <dcterms:created xsi:type="dcterms:W3CDTF">2022-09-18T16:51:00Z</dcterms:created>
  <dcterms:modified xsi:type="dcterms:W3CDTF">2022-10-15T03:42:00Z</dcterms:modified>
</cp:coreProperties>
</file>