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73F85" w14:textId="53877033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 xml:space="preserve">eCommerce Data Analytics with </w:t>
      </w:r>
      <w:proofErr w:type="spellStart"/>
      <w:r w:rsidR="00372791">
        <w:rPr>
          <w:b/>
          <w:bCs/>
        </w:rPr>
        <w:t>w</w:t>
      </w:r>
      <w:r w:rsidRPr="00F26D4F">
        <w:rPr>
          <w:b/>
          <w:bCs/>
        </w:rPr>
        <w:t>atsonx.data</w:t>
      </w:r>
      <w:proofErr w:type="spellEnd"/>
    </w:p>
    <w:p w14:paraId="7A4CDCFB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>Introduction</w:t>
      </w:r>
    </w:p>
    <w:p w14:paraId="71C67933" w14:textId="77777777" w:rsidR="00F26D4F" w:rsidRPr="00F26D4F" w:rsidRDefault="00F26D4F" w:rsidP="00F26D4F">
      <w:r w:rsidRPr="00F26D4F">
        <w:t xml:space="preserve">This repository showcases a powerful </w:t>
      </w:r>
      <w:r w:rsidRPr="00F26D4F">
        <w:rPr>
          <w:b/>
          <w:bCs/>
        </w:rPr>
        <w:t>data analytics</w:t>
      </w:r>
      <w:r w:rsidRPr="00F26D4F">
        <w:t xml:space="preserve"> asset built around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, an advanced </w:t>
      </w:r>
      <w:proofErr w:type="spellStart"/>
      <w:r w:rsidRPr="00F26D4F">
        <w:rPr>
          <w:b/>
          <w:bCs/>
        </w:rPr>
        <w:t>lakehouse</w:t>
      </w:r>
      <w:proofErr w:type="spellEnd"/>
      <w:r w:rsidRPr="00F26D4F">
        <w:t xml:space="preserve"> platform for managing and </w:t>
      </w:r>
      <w:proofErr w:type="spellStart"/>
      <w:r w:rsidRPr="00F26D4F">
        <w:t>analyzing</w:t>
      </w:r>
      <w:proofErr w:type="spellEnd"/>
      <w:r w:rsidRPr="00F26D4F">
        <w:t xml:space="preserve"> large datasets. As a unified data platform,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combines the best of both data lakes and data warehouses, enabling businesses to efficiently store, process, and </w:t>
      </w:r>
      <w:proofErr w:type="spellStart"/>
      <w:r w:rsidRPr="00F26D4F">
        <w:t>analyze</w:t>
      </w:r>
      <w:proofErr w:type="spellEnd"/>
      <w:r w:rsidRPr="00F26D4F">
        <w:t xml:space="preserve"> structured and unstructured data. With native support for </w:t>
      </w:r>
      <w:r w:rsidRPr="00F26D4F">
        <w:rPr>
          <w:b/>
          <w:bCs/>
        </w:rPr>
        <w:t>open table formats</w:t>
      </w:r>
      <w:r w:rsidRPr="00F26D4F">
        <w:t xml:space="preserve"> like </w:t>
      </w:r>
      <w:r w:rsidRPr="00F26D4F">
        <w:rPr>
          <w:b/>
          <w:bCs/>
        </w:rPr>
        <w:t>Delta Lake</w:t>
      </w:r>
      <w:r w:rsidRPr="00F26D4F">
        <w:t xml:space="preserve">, </w:t>
      </w:r>
      <w:r w:rsidRPr="00F26D4F">
        <w:rPr>
          <w:b/>
          <w:bCs/>
        </w:rPr>
        <w:t>Hudi</w:t>
      </w:r>
      <w:r w:rsidRPr="00F26D4F">
        <w:t xml:space="preserve">, and </w:t>
      </w:r>
      <w:r w:rsidRPr="00F26D4F">
        <w:rPr>
          <w:b/>
          <w:bCs/>
        </w:rPr>
        <w:t>Iceberg</w:t>
      </w:r>
      <w:r w:rsidRPr="00F26D4F">
        <w:t xml:space="preserve">,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provides a high-performance, scalable environment for data transformations using </w:t>
      </w:r>
      <w:r w:rsidRPr="00F26D4F">
        <w:rPr>
          <w:b/>
          <w:bCs/>
        </w:rPr>
        <w:t>Spark</w:t>
      </w:r>
      <w:r w:rsidRPr="00F26D4F">
        <w:t xml:space="preserve"> as the transformation engine.</w:t>
      </w:r>
    </w:p>
    <w:p w14:paraId="662488A5" w14:textId="77777777" w:rsidR="00F26D4F" w:rsidRPr="00F26D4F" w:rsidRDefault="00F26D4F" w:rsidP="00F26D4F">
      <w:r w:rsidRPr="00F26D4F">
        <w:t xml:space="preserve">Focusing on a real-world </w:t>
      </w:r>
      <w:r w:rsidRPr="00F26D4F">
        <w:rPr>
          <w:b/>
          <w:bCs/>
        </w:rPr>
        <w:t>eCommerce use case</w:t>
      </w:r>
      <w:r w:rsidRPr="00F26D4F">
        <w:t xml:space="preserve">, this asset demonstrates how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can streamline data storage, transformation, and analytics. The final insights are visualized in an interactive </w:t>
      </w:r>
      <w:r w:rsidRPr="00F26D4F">
        <w:rPr>
          <w:b/>
          <w:bCs/>
        </w:rPr>
        <w:t>Cognos Analytics</w:t>
      </w:r>
      <w:r w:rsidRPr="00F26D4F">
        <w:t xml:space="preserve"> dashboard, driving data-driven business decisions.</w:t>
      </w:r>
    </w:p>
    <w:p w14:paraId="229B0A2B" w14:textId="77777777" w:rsidR="00F26D4F" w:rsidRPr="00F26D4F" w:rsidRDefault="00BD6AE0" w:rsidP="00F26D4F">
      <w:r>
        <w:rPr>
          <w:noProof/>
        </w:rPr>
        <w:pict w14:anchorId="0DF5F941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0E1E080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>Demo Video</w:t>
      </w:r>
    </w:p>
    <w:p w14:paraId="646E4FE9" w14:textId="77777777" w:rsidR="00F26D4F" w:rsidRPr="00F26D4F" w:rsidRDefault="00F26D4F" w:rsidP="00F26D4F">
      <w:r w:rsidRPr="00F26D4F">
        <w:t>To get an in-depth look at the entire workflow, from data transformation to final analytics, watch the demo video:</w:t>
      </w:r>
    </w:p>
    <w:p w14:paraId="51CADBD3" w14:textId="6314A541" w:rsidR="00F26D4F" w:rsidRPr="00F26D4F" w:rsidRDefault="00372791" w:rsidP="00F26D4F">
      <w:hyperlink r:id="rId5" w:history="1">
        <w:r w:rsidRPr="00372791">
          <w:rPr>
            <w:rStyle w:val="Hyperlink"/>
          </w:rPr>
          <w:t>Watch the Demo Video</w:t>
        </w:r>
      </w:hyperlink>
      <w:r w:rsidR="00BD6AE0">
        <w:rPr>
          <w:noProof/>
        </w:rPr>
        <w:pict w14:anchorId="3067E9C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E601B45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 xml:space="preserve">Why </w:t>
      </w:r>
      <w:proofErr w:type="spellStart"/>
      <w:r w:rsidRPr="00F26D4F">
        <w:rPr>
          <w:b/>
          <w:bCs/>
        </w:rPr>
        <w:t>Catalogs</w:t>
      </w:r>
      <w:proofErr w:type="spellEnd"/>
      <w:r w:rsidRPr="00F26D4F">
        <w:rPr>
          <w:b/>
          <w:bCs/>
        </w:rPr>
        <w:t xml:space="preserve"> Are Required</w:t>
      </w:r>
    </w:p>
    <w:p w14:paraId="78031C4D" w14:textId="77777777" w:rsidR="00F26D4F" w:rsidRPr="00F26D4F" w:rsidRDefault="00F26D4F" w:rsidP="00F26D4F"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, as a </w:t>
      </w:r>
      <w:proofErr w:type="spellStart"/>
      <w:r w:rsidRPr="00F26D4F">
        <w:rPr>
          <w:b/>
          <w:bCs/>
        </w:rPr>
        <w:t>lakehouse</w:t>
      </w:r>
      <w:proofErr w:type="spellEnd"/>
      <w:r w:rsidRPr="00F26D4F">
        <w:t xml:space="preserve"> platform, provides an integrated </w:t>
      </w:r>
      <w:proofErr w:type="spellStart"/>
      <w:r w:rsidRPr="00F26D4F">
        <w:t>cataloging</w:t>
      </w:r>
      <w:proofErr w:type="spellEnd"/>
      <w:r w:rsidRPr="00F26D4F">
        <w:t xml:space="preserve"> feature that allows for efficient organization, management, and governance of vast datasets. By enabling data consistency, discoverability, and security,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makes it easier for businesses to manage complex data and extract valuable insights across both structured and unstructured data.</w:t>
      </w:r>
    </w:p>
    <w:p w14:paraId="2A61A7F1" w14:textId="77777777" w:rsidR="00F26D4F" w:rsidRPr="00F26D4F" w:rsidRDefault="00BD6AE0" w:rsidP="00F26D4F">
      <w:r>
        <w:rPr>
          <w:noProof/>
        </w:rPr>
        <w:pict w14:anchorId="1D7FAB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F7486AA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>Key Highlights</w:t>
      </w:r>
    </w:p>
    <w:p w14:paraId="345F17DA" w14:textId="77777777" w:rsidR="00F26D4F" w:rsidRPr="00F26D4F" w:rsidRDefault="00F26D4F" w:rsidP="00F26D4F">
      <w:r w:rsidRPr="00F26D4F">
        <w:t>The demo covers the following essential features of the asset:</w:t>
      </w:r>
    </w:p>
    <w:p w14:paraId="3F22D5D8" w14:textId="77777777" w:rsidR="00F26D4F" w:rsidRPr="00F26D4F" w:rsidRDefault="00F26D4F" w:rsidP="00F26D4F">
      <w:pPr>
        <w:numPr>
          <w:ilvl w:val="0"/>
          <w:numId w:val="1"/>
        </w:numPr>
      </w:pPr>
      <w:r w:rsidRPr="00F26D4F">
        <w:rPr>
          <w:b/>
          <w:bCs/>
        </w:rPr>
        <w:t>Entity-Relationship Diagram (ERD):</w:t>
      </w:r>
      <w:r w:rsidRPr="00F26D4F">
        <w:br/>
        <w:t>A visual representation of the eCommerce data structure and relationships.</w:t>
      </w:r>
    </w:p>
    <w:p w14:paraId="36729C88" w14:textId="77777777" w:rsidR="00F26D4F" w:rsidRPr="00F26D4F" w:rsidRDefault="00F26D4F" w:rsidP="00F26D4F">
      <w:pPr>
        <w:numPr>
          <w:ilvl w:val="0"/>
          <w:numId w:val="1"/>
        </w:numPr>
      </w:pPr>
      <w:r w:rsidRPr="00F26D4F">
        <w:rPr>
          <w:b/>
          <w:bCs/>
        </w:rPr>
        <w:t>Architecture Overview:</w:t>
      </w:r>
      <w:r w:rsidRPr="00F26D4F">
        <w:br/>
        <w:t xml:space="preserve">Explanation of how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integrates with </w:t>
      </w:r>
      <w:r w:rsidRPr="00F26D4F">
        <w:rPr>
          <w:b/>
          <w:bCs/>
        </w:rPr>
        <w:t>Spark</w:t>
      </w:r>
      <w:r w:rsidRPr="00F26D4F">
        <w:t xml:space="preserve"> and supports open table formats (Delta Lake, Hudi, Iceberg) for data storage and transformation.</w:t>
      </w:r>
    </w:p>
    <w:p w14:paraId="65EBD7CF" w14:textId="77777777" w:rsidR="00F26D4F" w:rsidRPr="00F26D4F" w:rsidRDefault="00F26D4F" w:rsidP="00F26D4F">
      <w:pPr>
        <w:numPr>
          <w:ilvl w:val="0"/>
          <w:numId w:val="1"/>
        </w:numPr>
      </w:pPr>
      <w:r w:rsidRPr="00F26D4F">
        <w:rPr>
          <w:b/>
          <w:bCs/>
        </w:rPr>
        <w:lastRenderedPageBreak/>
        <w:t>Data Transformation with Python:</w:t>
      </w:r>
      <w:r w:rsidRPr="00F26D4F">
        <w:br/>
        <w:t xml:space="preserve">Python scripts demonstrating how data is transformed using Spark, with the processed data stored and managed in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>.</w:t>
      </w:r>
    </w:p>
    <w:p w14:paraId="23C30834" w14:textId="77777777" w:rsidR="00F26D4F" w:rsidRPr="00F26D4F" w:rsidRDefault="00F26D4F" w:rsidP="00F26D4F">
      <w:pPr>
        <w:numPr>
          <w:ilvl w:val="0"/>
          <w:numId w:val="1"/>
        </w:numPr>
      </w:pPr>
      <w:r w:rsidRPr="00F26D4F">
        <w:rPr>
          <w:b/>
          <w:bCs/>
        </w:rPr>
        <w:t>Cognos Analytics Dashboard:</w:t>
      </w:r>
      <w:r w:rsidRPr="00F26D4F">
        <w:br/>
        <w:t xml:space="preserve">A dynamic dashboard built using </w:t>
      </w:r>
      <w:r w:rsidRPr="00F26D4F">
        <w:rPr>
          <w:b/>
          <w:bCs/>
        </w:rPr>
        <w:t>Cognos Analytics</w:t>
      </w:r>
      <w:r w:rsidRPr="00F26D4F">
        <w:t>, visualizing key business insights from the eCommerce data.</w:t>
      </w:r>
    </w:p>
    <w:p w14:paraId="0C1E6ADE" w14:textId="77777777" w:rsidR="00F26D4F" w:rsidRPr="00F26D4F" w:rsidRDefault="00BD6AE0" w:rsidP="00F26D4F">
      <w:r>
        <w:rPr>
          <w:noProof/>
        </w:rPr>
        <w:pict w14:anchorId="45EA749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5F66E11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>Repository Contents</w:t>
      </w:r>
    </w:p>
    <w:p w14:paraId="59E9241E" w14:textId="77777777" w:rsidR="00F26D4F" w:rsidRPr="00F26D4F" w:rsidRDefault="00F26D4F" w:rsidP="00F26D4F">
      <w:pPr>
        <w:numPr>
          <w:ilvl w:val="0"/>
          <w:numId w:val="2"/>
        </w:numPr>
      </w:pPr>
      <w:r w:rsidRPr="00F26D4F">
        <w:rPr>
          <w:b/>
          <w:bCs/>
        </w:rPr>
        <w:t>Source Code:</w:t>
      </w:r>
    </w:p>
    <w:p w14:paraId="601B779A" w14:textId="782B6D2C" w:rsidR="00F26D4F" w:rsidRPr="00F26D4F" w:rsidRDefault="00BB0530" w:rsidP="00F26D4F">
      <w:pPr>
        <w:numPr>
          <w:ilvl w:val="1"/>
          <w:numId w:val="2"/>
        </w:numPr>
      </w:pPr>
      <w:hyperlink r:id="rId6" w:history="1">
        <w:r>
          <w:rPr>
            <w:rStyle w:val="Hyperlink"/>
          </w:rPr>
          <w:t>git link</w:t>
        </w:r>
      </w:hyperlink>
      <w:r>
        <w:t xml:space="preserve"> : Sc</w:t>
      </w:r>
      <w:r w:rsidR="00F26D4F" w:rsidRPr="00F26D4F">
        <w:t>ripts for data transformation.</w:t>
      </w:r>
    </w:p>
    <w:p w14:paraId="18C82D95" w14:textId="0514DD1B" w:rsidR="00F26D4F" w:rsidRPr="00F26D4F" w:rsidRDefault="00BB0530" w:rsidP="00F26D4F">
      <w:pPr>
        <w:numPr>
          <w:ilvl w:val="1"/>
          <w:numId w:val="2"/>
        </w:numPr>
      </w:pPr>
      <w:hyperlink r:id="rId7" w:history="1">
        <w:r w:rsidRPr="00BB0530">
          <w:rPr>
            <w:rStyle w:val="Hyperlink"/>
          </w:rPr>
          <w:t>git link</w:t>
        </w:r>
      </w:hyperlink>
      <w:r>
        <w:t xml:space="preserve">: </w:t>
      </w:r>
      <w:r w:rsidR="00F26D4F" w:rsidRPr="00F26D4F">
        <w:t>Sample DB2 source files for use in the demo.</w:t>
      </w:r>
    </w:p>
    <w:p w14:paraId="5289706A" w14:textId="77777777" w:rsidR="00F26D4F" w:rsidRPr="00F26D4F" w:rsidRDefault="00F26D4F" w:rsidP="00F26D4F">
      <w:pPr>
        <w:numPr>
          <w:ilvl w:val="0"/>
          <w:numId w:val="2"/>
        </w:numPr>
      </w:pPr>
      <w:r w:rsidRPr="00F26D4F">
        <w:rPr>
          <w:b/>
          <w:bCs/>
        </w:rPr>
        <w:t>Documentation &amp; Resources:</w:t>
      </w:r>
    </w:p>
    <w:p w14:paraId="7DAA70B0" w14:textId="77777777" w:rsidR="00F26D4F" w:rsidRPr="00F26D4F" w:rsidRDefault="00F26D4F" w:rsidP="00F26D4F">
      <w:pPr>
        <w:numPr>
          <w:ilvl w:val="1"/>
          <w:numId w:val="2"/>
        </w:numPr>
      </w:pPr>
      <w:r w:rsidRPr="00F26D4F">
        <w:t>A Word document detailing the architecture, ERD, and full workflow.</w:t>
      </w:r>
    </w:p>
    <w:p w14:paraId="0EB21C82" w14:textId="77777777" w:rsidR="00F26D4F" w:rsidRDefault="00F26D4F" w:rsidP="00F26D4F">
      <w:pPr>
        <w:numPr>
          <w:ilvl w:val="1"/>
          <w:numId w:val="2"/>
        </w:numPr>
      </w:pPr>
      <w:r w:rsidRPr="00F26D4F">
        <w:t>A PowerPoint presentation used in the demo video.</w:t>
      </w:r>
    </w:p>
    <w:p w14:paraId="622E31B3" w14:textId="4F3EAEE6" w:rsidR="00BB0530" w:rsidRPr="00F26D4F" w:rsidRDefault="00BB0530" w:rsidP="00BB0530">
      <w:pPr>
        <w:ind w:left="720"/>
      </w:pPr>
      <w:hyperlink r:id="rId8" w:history="1">
        <w:r w:rsidRPr="00BB0530">
          <w:rPr>
            <w:rStyle w:val="Hyperlink"/>
          </w:rPr>
          <w:t>architecture git link</w:t>
        </w:r>
      </w:hyperlink>
      <w:r>
        <w:t xml:space="preserve"> and </w:t>
      </w:r>
      <w:hyperlink r:id="rId9" w:history="1">
        <w:r w:rsidRPr="00BB0530">
          <w:rPr>
            <w:rStyle w:val="Hyperlink"/>
          </w:rPr>
          <w:t>Demo ppt and One pager git link</w:t>
        </w:r>
      </w:hyperlink>
    </w:p>
    <w:p w14:paraId="27CC0D1A" w14:textId="77777777" w:rsidR="00F26D4F" w:rsidRPr="00F26D4F" w:rsidRDefault="00BD6AE0" w:rsidP="00F26D4F">
      <w:r>
        <w:rPr>
          <w:noProof/>
        </w:rPr>
        <w:pict w14:anchorId="4E870BF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A1F5DC2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>How to Use</w:t>
      </w:r>
    </w:p>
    <w:p w14:paraId="005CC7FA" w14:textId="1DC7A0AF" w:rsidR="00F26D4F" w:rsidRPr="00F26D4F" w:rsidRDefault="00F26D4F" w:rsidP="00F26D4F">
      <w:r w:rsidRPr="00F26D4F">
        <w:t xml:space="preserve">To execute the demo and explore the functionality, follow the detailed instructions provided in the </w:t>
      </w:r>
      <w:hyperlink r:id="rId10" w:history="1">
        <w:r w:rsidR="00E12510">
          <w:rPr>
            <w:rStyle w:val="Hyperlink"/>
          </w:rPr>
          <w:t>word document.</w:t>
        </w:r>
      </w:hyperlink>
      <w:r w:rsidR="00E12510">
        <w:t xml:space="preserve"> </w:t>
      </w:r>
    </w:p>
    <w:p w14:paraId="027075E6" w14:textId="77777777" w:rsidR="00F26D4F" w:rsidRPr="00F26D4F" w:rsidRDefault="00BD6AE0" w:rsidP="00F26D4F">
      <w:r>
        <w:rPr>
          <w:noProof/>
        </w:rPr>
        <w:pict w14:anchorId="2DE3A18F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F67B540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>Key Features</w:t>
      </w:r>
    </w:p>
    <w:p w14:paraId="38A11F0C" w14:textId="77777777" w:rsidR="00F26D4F" w:rsidRPr="00F26D4F" w:rsidRDefault="00F26D4F" w:rsidP="00F26D4F">
      <w:pPr>
        <w:numPr>
          <w:ilvl w:val="0"/>
          <w:numId w:val="3"/>
        </w:numPr>
      </w:pPr>
      <w:proofErr w:type="spellStart"/>
      <w:r w:rsidRPr="00F26D4F">
        <w:rPr>
          <w:b/>
          <w:bCs/>
        </w:rPr>
        <w:t>Watsonx.data</w:t>
      </w:r>
      <w:proofErr w:type="spellEnd"/>
      <w:r w:rsidRPr="00F26D4F">
        <w:rPr>
          <w:b/>
          <w:bCs/>
        </w:rPr>
        <w:t xml:space="preserve"> Lakehouse:</w:t>
      </w:r>
      <w:r w:rsidRPr="00F26D4F">
        <w:br/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is a unified </w:t>
      </w:r>
      <w:proofErr w:type="spellStart"/>
      <w:r w:rsidRPr="00F26D4F">
        <w:rPr>
          <w:b/>
          <w:bCs/>
        </w:rPr>
        <w:t>lakehouse</w:t>
      </w:r>
      <w:proofErr w:type="spellEnd"/>
      <w:r w:rsidRPr="00F26D4F">
        <w:t xml:space="preserve"> platform that supports both data lakes and data warehouses, providing seamless integration for storage, processing, and analytics. Native support for </w:t>
      </w:r>
      <w:r w:rsidRPr="00F26D4F">
        <w:rPr>
          <w:b/>
          <w:bCs/>
        </w:rPr>
        <w:t>open table formats</w:t>
      </w:r>
      <w:r w:rsidRPr="00F26D4F">
        <w:t xml:space="preserve"> (Delta Lake, Hudi, Iceberg) enables efficient data management.</w:t>
      </w:r>
    </w:p>
    <w:p w14:paraId="1830DBE7" w14:textId="77777777" w:rsidR="00F26D4F" w:rsidRPr="00F26D4F" w:rsidRDefault="00F26D4F" w:rsidP="00F26D4F">
      <w:pPr>
        <w:numPr>
          <w:ilvl w:val="0"/>
          <w:numId w:val="3"/>
        </w:numPr>
      </w:pPr>
      <w:r w:rsidRPr="00F26D4F">
        <w:rPr>
          <w:b/>
          <w:bCs/>
        </w:rPr>
        <w:t>High-Performance Data Transformations with Spark:</w:t>
      </w:r>
      <w:r w:rsidRPr="00F26D4F">
        <w:br/>
        <w:t xml:space="preserve">Use </w:t>
      </w:r>
      <w:r w:rsidRPr="00F26D4F">
        <w:rPr>
          <w:b/>
          <w:bCs/>
        </w:rPr>
        <w:t>Spark</w:t>
      </w:r>
      <w:r w:rsidRPr="00F26D4F">
        <w:t xml:space="preserve"> as the transformation engine for fast, scalable data processing.</w:t>
      </w:r>
    </w:p>
    <w:p w14:paraId="2570E232" w14:textId="77777777" w:rsidR="00F26D4F" w:rsidRPr="00F26D4F" w:rsidRDefault="00F26D4F" w:rsidP="00F26D4F">
      <w:pPr>
        <w:numPr>
          <w:ilvl w:val="0"/>
          <w:numId w:val="3"/>
        </w:numPr>
      </w:pPr>
      <w:r w:rsidRPr="00F26D4F">
        <w:rPr>
          <w:b/>
          <w:bCs/>
        </w:rPr>
        <w:t>Interactive Analytics with Cognos:</w:t>
      </w:r>
      <w:r w:rsidRPr="00F26D4F">
        <w:br/>
        <w:t xml:space="preserve">Create rich, interactive dashboards and business reports with </w:t>
      </w:r>
      <w:r w:rsidRPr="00F26D4F">
        <w:rPr>
          <w:b/>
          <w:bCs/>
        </w:rPr>
        <w:t>Cognos Analytics</w:t>
      </w:r>
      <w:r w:rsidRPr="00F26D4F">
        <w:t>.</w:t>
      </w:r>
    </w:p>
    <w:p w14:paraId="76A25142" w14:textId="77777777" w:rsidR="00F26D4F" w:rsidRPr="00F26D4F" w:rsidRDefault="00F26D4F" w:rsidP="00F26D4F">
      <w:pPr>
        <w:numPr>
          <w:ilvl w:val="0"/>
          <w:numId w:val="3"/>
        </w:numPr>
      </w:pPr>
      <w:r w:rsidRPr="00F26D4F">
        <w:rPr>
          <w:b/>
          <w:bCs/>
        </w:rPr>
        <w:lastRenderedPageBreak/>
        <w:t>Real-World eCommerce Use Case:</w:t>
      </w:r>
      <w:r w:rsidRPr="00F26D4F">
        <w:br/>
        <w:t xml:space="preserve">The asset demonstrates the use of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in an </w:t>
      </w:r>
      <w:r w:rsidRPr="00F26D4F">
        <w:rPr>
          <w:b/>
          <w:bCs/>
        </w:rPr>
        <w:t>eCommerce</w:t>
      </w:r>
      <w:r w:rsidRPr="00F26D4F">
        <w:t xml:space="preserve"> business context, showcasing how the platform helps solve real-world business challenges.</w:t>
      </w:r>
    </w:p>
    <w:p w14:paraId="4C143A8D" w14:textId="77777777" w:rsidR="00F26D4F" w:rsidRPr="00F26D4F" w:rsidRDefault="00BD6AE0" w:rsidP="00F26D4F">
      <w:r>
        <w:rPr>
          <w:noProof/>
        </w:rPr>
        <w:pict w14:anchorId="10B9AAB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F170A84" w14:textId="77777777" w:rsidR="00F26D4F" w:rsidRPr="00F26D4F" w:rsidRDefault="00F26D4F" w:rsidP="00F26D4F">
      <w:pPr>
        <w:rPr>
          <w:b/>
          <w:bCs/>
        </w:rPr>
      </w:pPr>
      <w:r w:rsidRPr="00F26D4F">
        <w:rPr>
          <w:b/>
          <w:bCs/>
        </w:rPr>
        <w:t>Additional Notes</w:t>
      </w:r>
    </w:p>
    <w:p w14:paraId="71FB34E1" w14:textId="77777777" w:rsidR="00F26D4F" w:rsidRPr="00F26D4F" w:rsidRDefault="00F26D4F" w:rsidP="00F26D4F">
      <w:pPr>
        <w:numPr>
          <w:ilvl w:val="0"/>
          <w:numId w:val="4"/>
        </w:numPr>
      </w:pPr>
      <w:r w:rsidRPr="00F26D4F">
        <w:t xml:space="preserve">Ensure you have access to </w:t>
      </w:r>
      <w:proofErr w:type="spellStart"/>
      <w:r w:rsidRPr="00F26D4F">
        <w:rPr>
          <w:b/>
          <w:bCs/>
        </w:rPr>
        <w:t>Watsonx.data</w:t>
      </w:r>
      <w:proofErr w:type="spellEnd"/>
      <w:r w:rsidRPr="00F26D4F">
        <w:t xml:space="preserve"> and </w:t>
      </w:r>
      <w:r w:rsidRPr="00F26D4F">
        <w:rPr>
          <w:b/>
          <w:bCs/>
        </w:rPr>
        <w:t>Cognos Analytics</w:t>
      </w:r>
      <w:r w:rsidRPr="00F26D4F">
        <w:t xml:space="preserve"> for full functionality.</w:t>
      </w:r>
    </w:p>
    <w:p w14:paraId="4D288E27" w14:textId="77777777" w:rsidR="00F26D4F" w:rsidRPr="00F26D4F" w:rsidRDefault="00F26D4F" w:rsidP="00F26D4F">
      <w:pPr>
        <w:numPr>
          <w:ilvl w:val="0"/>
          <w:numId w:val="4"/>
        </w:numPr>
      </w:pPr>
      <w:r w:rsidRPr="00F26D4F">
        <w:t>For any questions or issues, feel free to raise an issue in this repository.</w:t>
      </w:r>
    </w:p>
    <w:p w14:paraId="6FFEA79D" w14:textId="77777777" w:rsidR="006A5A4B" w:rsidRDefault="006A5A4B" w:rsidP="00F26D4F"/>
    <w:p w14:paraId="05C0E701" w14:textId="1AAF3B15" w:rsidR="00C47C8F" w:rsidRDefault="006A5A4B">
      <w:r>
        <w:t xml:space="preserve"> </w:t>
      </w:r>
    </w:p>
    <w:sectPr w:rsidR="00C47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F645B"/>
    <w:multiLevelType w:val="multilevel"/>
    <w:tmpl w:val="7C4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8626C"/>
    <w:multiLevelType w:val="multilevel"/>
    <w:tmpl w:val="4B6C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27F00"/>
    <w:multiLevelType w:val="multilevel"/>
    <w:tmpl w:val="06F8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65A5E"/>
    <w:multiLevelType w:val="multilevel"/>
    <w:tmpl w:val="052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68883">
    <w:abstractNumId w:val="1"/>
  </w:num>
  <w:num w:numId="2" w16cid:durableId="828906829">
    <w:abstractNumId w:val="3"/>
  </w:num>
  <w:num w:numId="3" w16cid:durableId="1756709590">
    <w:abstractNumId w:val="2"/>
  </w:num>
  <w:num w:numId="4" w16cid:durableId="140537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4F"/>
    <w:rsid w:val="00372791"/>
    <w:rsid w:val="0045393A"/>
    <w:rsid w:val="00487FCE"/>
    <w:rsid w:val="006A5A4B"/>
    <w:rsid w:val="00873E92"/>
    <w:rsid w:val="00BA1856"/>
    <w:rsid w:val="00BB0530"/>
    <w:rsid w:val="00BD6AE0"/>
    <w:rsid w:val="00C47C8F"/>
    <w:rsid w:val="00E12510"/>
    <w:rsid w:val="00F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FB0D"/>
  <w15:chartTrackingRefBased/>
  <w15:docId w15:val="{2D791233-13BA-2C40-9004-89CADE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D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ibm.com/ecosystem-engineering-si-lab/E-Commerce-with-watsonx.data/tree/main/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ibm.com/ecosystem-engineering-si-lab/E-Commerce-with-watsonx.data/tree/main/src/db2srcfi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ibm.com/ecosystem-engineering-si-lab/E-Commerce-with-watsonx.data/tree/main/sr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bm.ent.box.com/folder/297661873530" TargetMode="External"/><Relationship Id="rId10" Type="http://schemas.openxmlformats.org/officeDocument/2006/relationships/hyperlink" Target="https://github.ibm.com/ecosystem-engineering-si-lab/E-Commerce-with-watsonx.data/tree/main/Word%20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ibm.com/ecosystem-engineering-si-lab/E-Commerce-with-watsonx.data/tree/main/p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C N C N</dc:creator>
  <cp:keywords/>
  <dc:description/>
  <cp:lastModifiedBy>Netra C N C N</cp:lastModifiedBy>
  <cp:revision>11</cp:revision>
  <dcterms:created xsi:type="dcterms:W3CDTF">2024-12-09T06:25:00Z</dcterms:created>
  <dcterms:modified xsi:type="dcterms:W3CDTF">2024-12-10T04:27:00Z</dcterms:modified>
</cp:coreProperties>
</file>