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EDE1" w14:textId="7715CE8E" w:rsidR="00D92D2A" w:rsidRPr="00637BCB" w:rsidRDefault="00055F67">
      <w:pPr>
        <w:spacing w:before="188"/>
        <w:ind w:left="135"/>
        <w:rPr>
          <w:b/>
          <w:sz w:val="34"/>
          <w:szCs w:val="34"/>
        </w:rPr>
      </w:pPr>
      <w:r>
        <w:rPr>
          <w:b/>
          <w:color w:val="365F91"/>
          <w:sz w:val="34"/>
          <w:szCs w:val="34"/>
        </w:rPr>
        <w:t xml:space="preserve">Faster Backups with Db2 </w:t>
      </w:r>
      <w:r w:rsidR="003B600A" w:rsidRPr="00637BCB">
        <w:rPr>
          <w:b/>
          <w:color w:val="365F91"/>
          <w:sz w:val="34"/>
          <w:szCs w:val="34"/>
        </w:rPr>
        <w:t xml:space="preserve">Intra-Tablespace </w:t>
      </w:r>
      <w:proofErr w:type="spellStart"/>
      <w:r w:rsidR="003B600A" w:rsidRPr="00637BCB">
        <w:rPr>
          <w:b/>
          <w:color w:val="365F91"/>
          <w:sz w:val="34"/>
          <w:szCs w:val="34"/>
        </w:rPr>
        <w:t>Parallelis</w:t>
      </w:r>
      <w:proofErr w:type="spellEnd"/>
    </w:p>
    <w:p w14:paraId="3F5FFC2F" w14:textId="77777777" w:rsidR="00034192" w:rsidRPr="00034192" w:rsidRDefault="00034192" w:rsidP="00034192">
      <w:pPr>
        <w:pStyle w:val="BodyText"/>
        <w:spacing w:before="119"/>
        <w:ind w:left="135" w:right="446"/>
        <w:rPr>
          <w:lang w:val="en-US"/>
        </w:rPr>
      </w:pPr>
      <w:bookmarkStart w:id="0" w:name="_bookmark7"/>
      <w:bookmarkEnd w:id="0"/>
    </w:p>
    <w:p w14:paraId="7AD5E9A4" w14:textId="5F509FD5" w:rsidR="009C65E4" w:rsidRPr="009C65E4" w:rsidRDefault="00A4243A" w:rsidP="00034192">
      <w:pPr>
        <w:pStyle w:val="BodyText"/>
        <w:spacing w:before="119"/>
        <w:ind w:left="135" w:right="446"/>
        <w:rPr>
          <w:lang w:val="en-US"/>
        </w:rPr>
      </w:pPr>
      <w:r w:rsidRPr="00A4243A">
        <w:rPr>
          <w:lang w:val="en-US"/>
        </w:rPr>
        <w:t>With Db2 12.1, intra-tablespace parallelism (ITP) for backups was introduced. This new feature addresses long backup runtimes of databases dominated by a single or few large tablespaces. In a lab test at IBM, we examined what you can gain through this new capability.</w:t>
      </w:r>
      <w:r w:rsidRPr="00A4243A">
        <w:rPr>
          <w:lang w:val="en-US"/>
        </w:rPr>
        <w:br/>
        <w:t>For SAP systems on IBM Db2 for Linux, UNIX, and Windows (Db2 for LUW), tablespace pools are used to create a balanced tablespace layout. But even with tablespace pools, you can’t always prevent tablespaces from growing more than others. </w:t>
      </w:r>
      <w:r w:rsidRPr="00A4243A">
        <w:rPr>
          <w:lang w:val="en-US"/>
        </w:rPr>
        <w:br/>
        <w:t>In this blog post, I’m going to share my findings and some customer results with you. But first, let me give you some more background information about ITP.</w:t>
      </w:r>
    </w:p>
    <w:p w14:paraId="605A5B42" w14:textId="2D32D176" w:rsidR="00034192" w:rsidRPr="00E63C04" w:rsidRDefault="00875AF1" w:rsidP="00034192">
      <w:pPr>
        <w:pStyle w:val="BodyText"/>
        <w:spacing w:before="119"/>
        <w:ind w:left="135" w:right="446"/>
        <w:rPr>
          <w:b/>
          <w:bCs/>
          <w:color w:val="365F91" w:themeColor="accent1" w:themeShade="BF"/>
          <w:sz w:val="24"/>
          <w:szCs w:val="24"/>
          <w:lang w:val="en-US"/>
        </w:rPr>
      </w:pPr>
      <w:r>
        <w:rPr>
          <w:b/>
          <w:bCs/>
          <w:color w:val="365F91" w:themeColor="accent1" w:themeShade="BF"/>
          <w:sz w:val="24"/>
          <w:szCs w:val="24"/>
          <w:lang w:val="en-US"/>
        </w:rPr>
        <w:t>Why ITP</w:t>
      </w:r>
      <w:r w:rsidR="00E85B60">
        <w:rPr>
          <w:b/>
          <w:bCs/>
          <w:color w:val="365F91" w:themeColor="accent1" w:themeShade="BF"/>
          <w:sz w:val="24"/>
          <w:szCs w:val="24"/>
          <w:lang w:val="en-US"/>
        </w:rPr>
        <w:t>?</w:t>
      </w:r>
    </w:p>
    <w:p w14:paraId="5C9A5736" w14:textId="77777777" w:rsidR="00A4243A" w:rsidRDefault="00A4243A" w:rsidP="00034192">
      <w:pPr>
        <w:pStyle w:val="BodyText"/>
        <w:spacing w:before="119"/>
        <w:ind w:left="135" w:right="446"/>
        <w:rPr>
          <w:lang w:val="en-US"/>
        </w:rPr>
      </w:pPr>
      <w:r w:rsidRPr="00A4243A">
        <w:rPr>
          <w:lang w:val="en-US"/>
        </w:rPr>
        <w:t>Intra-tablespace parallelism enhances the Db2 parallelism options for backup operations. It’s enabled by default, but you can easily disable it. Simply set the registry variable DB2_BACKUP_ITP to OFF.</w:t>
      </w:r>
    </w:p>
    <w:p w14:paraId="3DE9AA8E" w14:textId="19CCB076" w:rsidR="00EF67F4" w:rsidRPr="007571D4" w:rsidRDefault="00EF67F4" w:rsidP="00034192">
      <w:pPr>
        <w:pStyle w:val="BodyText"/>
        <w:spacing w:before="119"/>
        <w:ind w:left="135" w:right="446"/>
        <w:rPr>
          <w:b/>
          <w:bCs/>
          <w:lang w:val="en-US"/>
        </w:rPr>
      </w:pPr>
      <w:r w:rsidRPr="007571D4">
        <w:rPr>
          <w:b/>
          <w:bCs/>
          <w:lang w:val="en-US"/>
        </w:rPr>
        <w:t>Background</w:t>
      </w:r>
    </w:p>
    <w:p w14:paraId="2019E28D" w14:textId="77777777" w:rsidR="00A4243A" w:rsidRDefault="00A4243A" w:rsidP="00034192">
      <w:pPr>
        <w:pStyle w:val="BodyText"/>
        <w:spacing w:before="119"/>
        <w:ind w:left="135" w:right="446"/>
        <w:rPr>
          <w:lang w:val="en-US"/>
        </w:rPr>
      </w:pPr>
      <w:r w:rsidRPr="00A4243A">
        <w:rPr>
          <w:lang w:val="en-US"/>
        </w:rPr>
        <w:t>Before Db2 12.1, the Db2 backup process assigns a maximum of one Db2 buffer manipulator (db2bm) EDU (engine dispatchable unit) to a tablespace. The first db2bm EDU is assigned to the largest tablespace, then to the second largest, and so on in descending order. The value of the backup parallelization option defines the maximum of db2bm EDUs that are used.</w:t>
      </w:r>
      <w:r w:rsidRPr="00A4243A">
        <w:rPr>
          <w:lang w:val="en-US"/>
        </w:rPr>
        <w:br/>
        <w:t>This mechanism scales very well if there are many tablespaces and if the tablespaces are all equally sized.</w:t>
      </w:r>
      <w:r w:rsidRPr="00A4243A">
        <w:rPr>
          <w:lang w:val="en-US"/>
        </w:rPr>
        <w:br/>
        <w:t>For databases where one or a few tablespaces are extremely large and the remaining tablespaces are rather small, the overall backup runtime is typically determined by the largest tablespace.</w:t>
      </w:r>
    </w:p>
    <w:p w14:paraId="42290FAE" w14:textId="2434FEA6" w:rsidR="008C34D5" w:rsidRPr="007571D4" w:rsidRDefault="00A760B8" w:rsidP="00034192">
      <w:pPr>
        <w:pStyle w:val="BodyText"/>
        <w:spacing w:before="119"/>
        <w:ind w:left="135" w:right="446"/>
        <w:rPr>
          <w:b/>
          <w:bCs/>
          <w:lang w:val="en-US"/>
        </w:rPr>
      </w:pPr>
      <w:r w:rsidRPr="007571D4">
        <w:rPr>
          <w:b/>
          <w:bCs/>
          <w:lang w:val="en-US"/>
        </w:rPr>
        <w:t>How does ITP work?</w:t>
      </w:r>
    </w:p>
    <w:p w14:paraId="44B35E3D" w14:textId="2F427AFB" w:rsidR="00ED17B9" w:rsidRPr="00034192" w:rsidRDefault="00A4243A" w:rsidP="00034192">
      <w:pPr>
        <w:pStyle w:val="BodyText"/>
        <w:spacing w:before="119"/>
        <w:ind w:left="135" w:right="446"/>
        <w:rPr>
          <w:lang w:val="en-US"/>
        </w:rPr>
      </w:pPr>
      <w:r w:rsidRPr="00A4243A">
        <w:rPr>
          <w:lang w:val="en-US"/>
        </w:rPr>
        <w:t>Intra-tablespace parallelism (ITP) for backups addresses the above-mentioned database layout challenges. With the ITP feature, tablespaces are logically split into smaller pieces for the backup process. These pieces, called segments, can now be assigned to db2bm EDUs for reading the data. A large tablespace is now accessed by more than one buffer manipulator which speeds up the backup process of this tablespace significantly.</w:t>
      </w:r>
      <w:r w:rsidRPr="00A4243A">
        <w:rPr>
          <w:lang w:val="en-US"/>
        </w:rPr>
        <w:br/>
        <w:t>ITP also improves the runtime of compressed and encrypted backups because the workload of performing the compression and encryption can now be spread over multiple cores.</w:t>
      </w:r>
    </w:p>
    <w:p w14:paraId="62986000" w14:textId="77777777" w:rsidR="00034192" w:rsidRDefault="00034192" w:rsidP="00E63C04">
      <w:pPr>
        <w:pStyle w:val="BodyText"/>
        <w:shd w:val="clear" w:color="auto" w:fill="EEECE1" w:themeFill="background2"/>
        <w:spacing w:before="119"/>
        <w:ind w:left="135" w:right="446"/>
        <w:rPr>
          <w:b/>
          <w:bCs/>
          <w:lang w:val="en-US"/>
        </w:rPr>
      </w:pPr>
      <w:r w:rsidRPr="00E63C04">
        <w:rPr>
          <w:b/>
          <w:bCs/>
          <w:lang w:val="en-US"/>
        </w:rPr>
        <w:t>Note</w:t>
      </w:r>
    </w:p>
    <w:p w14:paraId="69A62BF0" w14:textId="3F024726" w:rsidR="00A4243A" w:rsidRPr="00A4243A" w:rsidRDefault="00A4243A" w:rsidP="00E63C04">
      <w:pPr>
        <w:pStyle w:val="BodyText"/>
        <w:shd w:val="clear" w:color="auto" w:fill="EEECE1" w:themeFill="background2"/>
        <w:spacing w:before="119"/>
        <w:ind w:left="135" w:right="446"/>
        <w:rPr>
          <w:lang w:val="en-US"/>
        </w:rPr>
      </w:pPr>
      <w:r w:rsidRPr="00A4243A">
        <w:rPr>
          <w:lang w:val="en-US"/>
        </w:rPr>
        <w:t>When using ITP, you will only experience a backup runtime improvement if your system provides sufficient bandwidth in the I/O subsystem. Upgrading an existing database to Db2 12.1 automatically enables ITP for backups.</w:t>
      </w:r>
    </w:p>
    <w:p w14:paraId="0D66663A" w14:textId="16D47D61" w:rsidR="00ED063E" w:rsidRPr="00ED063E" w:rsidRDefault="00ED063E" w:rsidP="00176231">
      <w:pPr>
        <w:pStyle w:val="BodyText"/>
        <w:spacing w:before="119"/>
        <w:ind w:left="135" w:right="446"/>
        <w:rPr>
          <w:b/>
          <w:bCs/>
          <w:color w:val="365F91" w:themeColor="accent1" w:themeShade="BF"/>
          <w:sz w:val="24"/>
          <w:szCs w:val="24"/>
          <w:lang w:val="en-US"/>
        </w:rPr>
      </w:pPr>
      <w:r w:rsidRPr="00ED063E">
        <w:rPr>
          <w:b/>
          <w:bCs/>
          <w:color w:val="365F91" w:themeColor="accent1" w:themeShade="BF"/>
          <w:sz w:val="24"/>
          <w:szCs w:val="24"/>
          <w:lang w:val="en-US"/>
        </w:rPr>
        <w:t>When to use ITP</w:t>
      </w:r>
    </w:p>
    <w:p w14:paraId="0DE67B3D" w14:textId="52E9BB4F" w:rsidR="00ED17B9" w:rsidRDefault="00A4243A" w:rsidP="00176231">
      <w:pPr>
        <w:pStyle w:val="BodyText"/>
        <w:spacing w:before="119"/>
        <w:ind w:left="135" w:right="446"/>
        <w:rPr>
          <w:lang w:val="en-US"/>
        </w:rPr>
      </w:pPr>
      <w:r w:rsidRPr="00A4243A">
        <w:rPr>
          <w:lang w:val="en-US"/>
        </w:rPr>
        <w:t>In case you have an asymmetric tablespace layout with one or several very large tablespaces and a lot of small ones, you should check the backup performance statistics of your recent backups (</w:t>
      </w:r>
      <w:proofErr w:type="spellStart"/>
      <w:r w:rsidRPr="00A4243A">
        <w:rPr>
          <w:lang w:val="en-US"/>
        </w:rPr>
        <w:t>BARstats</w:t>
      </w:r>
      <w:proofErr w:type="spellEnd"/>
      <w:r w:rsidRPr="00A4243A">
        <w:rPr>
          <w:lang w:val="en-US"/>
        </w:rPr>
        <w:t xml:space="preserve">) in the db2diag.log. (Don’t’ worry, the </w:t>
      </w:r>
      <w:proofErr w:type="spellStart"/>
      <w:r w:rsidRPr="00A4243A">
        <w:rPr>
          <w:lang w:val="en-US"/>
        </w:rPr>
        <w:t>BARstats</w:t>
      </w:r>
      <w:proofErr w:type="spellEnd"/>
      <w:r w:rsidRPr="00A4243A">
        <w:rPr>
          <w:lang w:val="en-US"/>
        </w:rPr>
        <w:t xml:space="preserve"> are explained in detail later in this blog post.)</w:t>
      </w:r>
      <w:r w:rsidRPr="00A4243A">
        <w:rPr>
          <w:lang w:val="en-US"/>
        </w:rPr>
        <w:br/>
        <w:t>An indicator that ITP can help reduce the overall backup time is the uneven distribution of entries in the performance statistics, like I/O or Mbytes. If you have such an uneven distribution in the performance statistics and your system is not I/O bound, you will most probably benefit from the ITP feature with shorter backup runtimes.</w:t>
      </w:r>
    </w:p>
    <w:p w14:paraId="3D5B3D51" w14:textId="77777777" w:rsidR="00BE360F" w:rsidRDefault="00BE360F" w:rsidP="00176231">
      <w:pPr>
        <w:pStyle w:val="BodyText"/>
        <w:spacing w:before="119"/>
        <w:ind w:left="135" w:right="446"/>
        <w:rPr>
          <w:b/>
          <w:bCs/>
          <w:color w:val="365F91" w:themeColor="accent1" w:themeShade="BF"/>
          <w:sz w:val="24"/>
          <w:szCs w:val="24"/>
          <w:lang w:val="en-US"/>
        </w:rPr>
      </w:pPr>
    </w:p>
    <w:p w14:paraId="0712AA8A" w14:textId="78F72BE1" w:rsidR="005A078C" w:rsidRPr="00ED063E" w:rsidRDefault="0095656E" w:rsidP="00176231">
      <w:pPr>
        <w:pStyle w:val="BodyText"/>
        <w:spacing w:before="119"/>
        <w:ind w:left="135" w:right="446"/>
        <w:rPr>
          <w:b/>
          <w:bCs/>
          <w:color w:val="365F91" w:themeColor="accent1" w:themeShade="BF"/>
          <w:sz w:val="24"/>
          <w:szCs w:val="24"/>
          <w:lang w:val="en-US"/>
        </w:rPr>
      </w:pPr>
      <w:r>
        <w:rPr>
          <w:b/>
          <w:bCs/>
          <w:color w:val="365F91" w:themeColor="accent1" w:themeShade="BF"/>
          <w:sz w:val="24"/>
          <w:szCs w:val="24"/>
          <w:lang w:val="en-US"/>
        </w:rPr>
        <w:t>S</w:t>
      </w:r>
      <w:r w:rsidR="007E20A9" w:rsidRPr="00ED063E">
        <w:rPr>
          <w:b/>
          <w:bCs/>
          <w:color w:val="365F91" w:themeColor="accent1" w:themeShade="BF"/>
          <w:sz w:val="24"/>
          <w:szCs w:val="24"/>
          <w:lang w:val="en-US"/>
        </w:rPr>
        <w:t>etup of the test system</w:t>
      </w:r>
      <w:r w:rsidR="00CE2A1E" w:rsidRPr="00ED063E">
        <w:rPr>
          <w:b/>
          <w:bCs/>
          <w:color w:val="365F91" w:themeColor="accent1" w:themeShade="BF"/>
          <w:sz w:val="24"/>
          <w:szCs w:val="24"/>
          <w:lang w:val="en-US"/>
        </w:rPr>
        <w:t xml:space="preserve"> </w:t>
      </w:r>
    </w:p>
    <w:p w14:paraId="0FCEF46F" w14:textId="77777777" w:rsidR="00A4243A" w:rsidRPr="00A4243A" w:rsidRDefault="00A4243A" w:rsidP="00A4243A">
      <w:pPr>
        <w:pStyle w:val="BodyText"/>
        <w:spacing w:before="119"/>
        <w:ind w:left="135" w:right="446"/>
      </w:pPr>
      <w:r w:rsidRPr="00A4243A">
        <w:t>Let’s have a look at the results of the lab test at IBM where ITP influenced the backup runtime positively.</w:t>
      </w:r>
      <w:r w:rsidRPr="00A4243A">
        <w:br/>
        <w:t>The main components of our test environment were:</w:t>
      </w:r>
    </w:p>
    <w:p w14:paraId="11840CE9" w14:textId="77777777" w:rsidR="00A4243A" w:rsidRPr="00A4243A" w:rsidRDefault="00A4243A" w:rsidP="00A4243A">
      <w:pPr>
        <w:pStyle w:val="BodyText"/>
        <w:spacing w:before="119"/>
        <w:ind w:left="135" w:right="446"/>
      </w:pPr>
      <w:r w:rsidRPr="00A4243A">
        <w:t>• POWER LPAR: 8 dedicated physical CPUs, SMT4, 16GB memory</w:t>
      </w:r>
      <w:r w:rsidRPr="00A4243A">
        <w:br/>
        <w:t>• AIX: 7200-05-07</w:t>
      </w:r>
      <w:r w:rsidRPr="00A4243A">
        <w:br/>
        <w:t>• IBM disk storage: database</w:t>
      </w:r>
      <w:r w:rsidRPr="00A4243A">
        <w:br/>
        <w:t>• IBM SSD storage: backup target</w:t>
      </w:r>
      <w:r w:rsidRPr="00A4243A">
        <w:br/>
        <w:t>• Db2: 12.1</w:t>
      </w:r>
      <w:r w:rsidRPr="00A4243A">
        <w:br/>
        <w:t>• Database size: 468GB</w:t>
      </w:r>
      <w:r w:rsidRPr="00A4243A">
        <w:br/>
        <w:t>• Number of tablespaces: 58</w:t>
      </w:r>
      <w:r w:rsidRPr="00A4243A">
        <w:br/>
        <w:t>• SAP ERP system</w:t>
      </w:r>
    </w:p>
    <w:p w14:paraId="11EFFE2B" w14:textId="77777777" w:rsidR="00A4243A" w:rsidRPr="00A4243A" w:rsidRDefault="00A4243A" w:rsidP="00A4243A">
      <w:pPr>
        <w:pStyle w:val="BodyText"/>
        <w:spacing w:before="119"/>
        <w:ind w:left="135" w:right="446"/>
      </w:pPr>
      <w:r w:rsidRPr="00A4243A">
        <w:lastRenderedPageBreak/>
        <w:t>The tests were run as offline backups with no additional load on the AIX LPAR. The database was set up with an asymmetric tablespace layout in such a way that the largest tablespace occupied about 263GB and represented 56% of the overall database size. The following chart shows the size of the first 19 out of 58 tablespaces in descending order:</w:t>
      </w:r>
    </w:p>
    <w:p w14:paraId="7837465E" w14:textId="22116150" w:rsidR="005F4E0C" w:rsidRDefault="00B90816" w:rsidP="00491850">
      <w:pPr>
        <w:pStyle w:val="BodyText"/>
        <w:spacing w:before="119"/>
        <w:ind w:left="135" w:right="446"/>
        <w:rPr>
          <w:lang w:val="en-US"/>
        </w:rPr>
      </w:pPr>
      <w:r>
        <w:rPr>
          <w:lang w:val="en-US"/>
        </w:rPr>
        <w:t xml:space="preserve"> </w:t>
      </w:r>
    </w:p>
    <w:p w14:paraId="3A113493" w14:textId="77777777" w:rsidR="005C5727" w:rsidRDefault="005C5727" w:rsidP="00491850">
      <w:pPr>
        <w:pStyle w:val="BodyText"/>
        <w:spacing w:before="119"/>
        <w:ind w:left="135" w:right="446"/>
        <w:rPr>
          <w:lang w:val="en-US"/>
        </w:rPr>
      </w:pPr>
    </w:p>
    <w:p w14:paraId="5CF1D71E" w14:textId="2302499D" w:rsidR="00A642AD" w:rsidRDefault="00A4243A" w:rsidP="00491850">
      <w:pPr>
        <w:pStyle w:val="BodyText"/>
        <w:spacing w:before="119"/>
        <w:ind w:left="135" w:right="446"/>
        <w:rPr>
          <w:lang w:val="en-US"/>
        </w:rPr>
      </w:pPr>
      <w:r>
        <w:rPr>
          <w:noProof/>
        </w:rPr>
        <w:drawing>
          <wp:inline distT="0" distB="0" distL="0" distR="0" wp14:anchorId="1C58A6C2" wp14:editId="4F86C369">
            <wp:extent cx="6163310" cy="2242820"/>
            <wp:effectExtent l="0" t="0" r="8890" b="5080"/>
            <wp:docPr id="152883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3310" cy="2242820"/>
                    </a:xfrm>
                    <a:prstGeom prst="rect">
                      <a:avLst/>
                    </a:prstGeom>
                    <a:noFill/>
                    <a:ln>
                      <a:noFill/>
                    </a:ln>
                  </pic:spPr>
                </pic:pic>
              </a:graphicData>
            </a:graphic>
          </wp:inline>
        </w:drawing>
      </w:r>
    </w:p>
    <w:p w14:paraId="29392E52" w14:textId="77777777" w:rsidR="003759C8" w:rsidRDefault="003759C8" w:rsidP="0039129F">
      <w:pPr>
        <w:pStyle w:val="Caption"/>
      </w:pPr>
    </w:p>
    <w:p w14:paraId="3AAAD82F" w14:textId="68D04079" w:rsidR="00A642AD" w:rsidRPr="00A4243A" w:rsidRDefault="00A4243A" w:rsidP="00491850">
      <w:pPr>
        <w:pStyle w:val="BodyText"/>
        <w:spacing w:before="119"/>
        <w:ind w:left="135" w:right="446"/>
        <w:rPr>
          <w:lang w:val="en-US"/>
        </w:rPr>
      </w:pPr>
      <w:r w:rsidRPr="00A4243A">
        <w:rPr>
          <w:i/>
          <w:iCs/>
          <w:color w:val="1F497D" w:themeColor="text2"/>
          <w:sz w:val="18"/>
          <w:szCs w:val="18"/>
          <w:lang w:val="en-US"/>
        </w:rPr>
        <w:t>Figure 1: Tablespace layout of the backup environment in descending order</w:t>
      </w:r>
    </w:p>
    <w:p w14:paraId="65BB74AC" w14:textId="77777777" w:rsidR="0014475D" w:rsidRDefault="0014475D" w:rsidP="00491850">
      <w:pPr>
        <w:pStyle w:val="BodyText"/>
        <w:spacing w:before="119"/>
        <w:ind w:left="135" w:right="446"/>
        <w:rPr>
          <w:lang w:val="en-US"/>
        </w:rPr>
      </w:pPr>
    </w:p>
    <w:p w14:paraId="5B952FF9" w14:textId="3E30F41F" w:rsidR="00722856" w:rsidRDefault="00A4243A" w:rsidP="00722856">
      <w:pPr>
        <w:pStyle w:val="BodyText"/>
        <w:spacing w:before="119"/>
        <w:ind w:left="135" w:right="446"/>
        <w:rPr>
          <w:lang w:val="en-US"/>
        </w:rPr>
      </w:pPr>
      <w:r w:rsidRPr="00A4243A">
        <w:rPr>
          <w:lang w:val="en-US"/>
        </w:rPr>
        <w:t>To avoid an overload of the test system’s I/O infrastructure, Db2 backup compression was enabled. The backup parallelization value and the backup targets were defined via the backup command. We used a backup parallelization of four and two targets:</w:t>
      </w:r>
    </w:p>
    <w:p w14:paraId="71F73E31" w14:textId="77777777" w:rsidR="00A4243A" w:rsidRDefault="00A4243A" w:rsidP="00722856">
      <w:pPr>
        <w:pStyle w:val="BodyText"/>
        <w:spacing w:before="119"/>
        <w:ind w:left="135" w:right="446"/>
        <w:rPr>
          <w:lang w:val="en-US"/>
        </w:rPr>
      </w:pPr>
    </w:p>
    <w:p w14:paraId="055E3EE0" w14:textId="77777777" w:rsidR="00722856" w:rsidRPr="0005761D" w:rsidRDefault="00722856" w:rsidP="0041698A">
      <w:pPr>
        <w:widowControl/>
        <w:shd w:val="clear" w:color="auto" w:fill="EEECE1" w:themeFill="background2"/>
        <w:autoSpaceDE/>
        <w:autoSpaceDN/>
        <w:ind w:left="135"/>
        <w:rPr>
          <w:rFonts w:ascii="IBM Plex Mono SmBld" w:hAnsi="IBM Plex Mono SmBld"/>
          <w:sz w:val="20"/>
          <w:szCs w:val="20"/>
        </w:rPr>
      </w:pPr>
      <w:r w:rsidRPr="0005761D">
        <w:rPr>
          <w:rFonts w:ascii="IBM Plex Mono SmBld" w:hAnsi="IBM Plex Mono SmBld"/>
          <w:sz w:val="20"/>
          <w:szCs w:val="20"/>
        </w:rPr>
        <w:t xml:space="preserve">db2 "backup </w:t>
      </w:r>
      <w:proofErr w:type="spellStart"/>
      <w:r w:rsidRPr="0005761D">
        <w:rPr>
          <w:rFonts w:ascii="IBM Plex Mono SmBld" w:hAnsi="IBM Plex Mono SmBld"/>
          <w:sz w:val="20"/>
          <w:szCs w:val="20"/>
        </w:rPr>
        <w:t>db</w:t>
      </w:r>
      <w:proofErr w:type="spellEnd"/>
      <w:r w:rsidRPr="0005761D">
        <w:rPr>
          <w:rFonts w:ascii="IBM Plex Mono SmBld" w:hAnsi="IBM Plex Mono SmBld"/>
          <w:sz w:val="20"/>
          <w:szCs w:val="20"/>
        </w:rPr>
        <w:t xml:space="preserve"> SRC to </w:t>
      </w:r>
      <w:r>
        <w:rPr>
          <w:rFonts w:ascii="IBM Plex Mono SmBld" w:hAnsi="IBM Plex Mono SmBld"/>
          <w:sz w:val="20"/>
          <w:szCs w:val="20"/>
        </w:rPr>
        <w:t>&lt;backup target1, backup target 2&gt; w</w:t>
      </w:r>
      <w:r w:rsidRPr="0005761D">
        <w:rPr>
          <w:rFonts w:ascii="IBM Plex Mono SmBld" w:hAnsi="IBM Plex Mono SmBld"/>
          <w:sz w:val="20"/>
          <w:szCs w:val="20"/>
        </w:rPr>
        <w:t>ith 8 buffers parallelism 4 compress"</w:t>
      </w:r>
    </w:p>
    <w:p w14:paraId="7A7C523E" w14:textId="77777777" w:rsidR="00722856" w:rsidRDefault="00722856" w:rsidP="00491850">
      <w:pPr>
        <w:pStyle w:val="BodyText"/>
        <w:spacing w:before="119"/>
        <w:ind w:left="135" w:right="446"/>
        <w:rPr>
          <w:lang w:val="en-US"/>
        </w:rPr>
      </w:pPr>
    </w:p>
    <w:p w14:paraId="2EFE8076" w14:textId="0BC7EF93" w:rsidR="00B2702C" w:rsidRDefault="00A4243A" w:rsidP="00176231">
      <w:pPr>
        <w:pStyle w:val="BodyText"/>
        <w:spacing w:before="119"/>
        <w:ind w:left="135" w:right="446"/>
        <w:rPr>
          <w:b/>
          <w:bCs/>
          <w:color w:val="365F91" w:themeColor="accent1" w:themeShade="BF"/>
          <w:sz w:val="24"/>
          <w:szCs w:val="24"/>
          <w:lang w:val="en-US"/>
        </w:rPr>
      </w:pPr>
      <w:r w:rsidRPr="00A4243A">
        <w:rPr>
          <w:lang w:val="en-US"/>
        </w:rPr>
        <w:t>Eventually, we ran two backups: The first one with ITP disabled, and the second one with ITP enabled and an ITP parallelization of four (automatically chosen)</w:t>
      </w:r>
      <w:r>
        <w:rPr>
          <w:lang w:val="en-US"/>
        </w:rPr>
        <w:t>.</w:t>
      </w:r>
    </w:p>
    <w:p w14:paraId="43CFE2D8" w14:textId="77777777" w:rsidR="00B2702C" w:rsidRDefault="00B2702C" w:rsidP="00176231">
      <w:pPr>
        <w:pStyle w:val="BodyText"/>
        <w:spacing w:before="119"/>
        <w:ind w:left="135" w:right="446"/>
        <w:rPr>
          <w:b/>
          <w:bCs/>
          <w:color w:val="365F91" w:themeColor="accent1" w:themeShade="BF"/>
          <w:sz w:val="24"/>
          <w:szCs w:val="24"/>
          <w:lang w:val="en-US"/>
        </w:rPr>
      </w:pPr>
    </w:p>
    <w:p w14:paraId="67D7CFEF" w14:textId="63475D37" w:rsidR="00DD4439" w:rsidRDefault="00505004" w:rsidP="00176231">
      <w:pPr>
        <w:pStyle w:val="BodyText"/>
        <w:spacing w:before="119"/>
        <w:ind w:left="135" w:right="446"/>
        <w:rPr>
          <w:b/>
          <w:bCs/>
          <w:color w:val="365F91" w:themeColor="accent1" w:themeShade="BF"/>
          <w:sz w:val="24"/>
          <w:szCs w:val="24"/>
          <w:lang w:val="en-US"/>
        </w:rPr>
      </w:pPr>
      <w:r>
        <w:rPr>
          <w:b/>
          <w:bCs/>
          <w:color w:val="365F91" w:themeColor="accent1" w:themeShade="BF"/>
          <w:sz w:val="24"/>
          <w:szCs w:val="24"/>
          <w:lang w:val="en-US"/>
        </w:rPr>
        <w:t>Results: Let’s talk numbers</w:t>
      </w:r>
    </w:p>
    <w:p w14:paraId="370B426F" w14:textId="551B8378" w:rsidR="00DD4439" w:rsidRDefault="00A4243A" w:rsidP="00176231">
      <w:pPr>
        <w:pStyle w:val="BodyText"/>
        <w:spacing w:before="119"/>
        <w:ind w:left="135" w:right="446"/>
        <w:rPr>
          <w:lang w:val="en-US"/>
        </w:rPr>
      </w:pPr>
      <w:r w:rsidRPr="00A4243A">
        <w:rPr>
          <w:lang w:val="en-US"/>
        </w:rPr>
        <w:t xml:space="preserve">To compare the behavior of the two backups, let’s first have a look at the </w:t>
      </w:r>
      <w:proofErr w:type="spellStart"/>
      <w:r w:rsidRPr="00A4243A">
        <w:rPr>
          <w:lang w:val="en-US"/>
        </w:rPr>
        <w:t>BARstats</w:t>
      </w:r>
      <w:proofErr w:type="spellEnd"/>
      <w:r w:rsidRPr="00A4243A">
        <w:rPr>
          <w:lang w:val="en-US"/>
        </w:rPr>
        <w:t xml:space="preserve"> entries in the db2diag.log. The tables below are an excerpt of the </w:t>
      </w:r>
      <w:proofErr w:type="spellStart"/>
      <w:r w:rsidRPr="00A4243A">
        <w:rPr>
          <w:lang w:val="en-US"/>
        </w:rPr>
        <w:t>BARstats</w:t>
      </w:r>
      <w:proofErr w:type="spellEnd"/>
      <w:r w:rsidRPr="00A4243A">
        <w:rPr>
          <w:lang w:val="en-US"/>
        </w:rPr>
        <w:t xml:space="preserve"> with the columns needed for our analysis.</w:t>
      </w:r>
    </w:p>
    <w:p w14:paraId="0261B63E" w14:textId="2B17F05F" w:rsidR="0005761D" w:rsidRPr="00267D73" w:rsidRDefault="00722856" w:rsidP="00176231">
      <w:pPr>
        <w:pStyle w:val="BodyText"/>
        <w:spacing w:before="119"/>
        <w:ind w:left="135" w:right="446"/>
        <w:rPr>
          <w:b/>
          <w:bCs/>
          <w:lang w:val="en-US"/>
        </w:rPr>
      </w:pPr>
      <w:proofErr w:type="spellStart"/>
      <w:r w:rsidRPr="00267D73">
        <w:rPr>
          <w:b/>
          <w:bCs/>
          <w:lang w:val="en-US"/>
        </w:rPr>
        <w:t>BARstats</w:t>
      </w:r>
      <w:proofErr w:type="spellEnd"/>
      <w:r w:rsidR="0071059E">
        <w:rPr>
          <w:b/>
          <w:bCs/>
          <w:lang w:val="en-US"/>
        </w:rPr>
        <w:t>:</w:t>
      </w:r>
      <w:r w:rsidR="00DB007B" w:rsidRPr="00267D73">
        <w:rPr>
          <w:b/>
          <w:bCs/>
          <w:lang w:val="en-US"/>
        </w:rPr>
        <w:t xml:space="preserve"> ITP </w:t>
      </w:r>
      <w:r w:rsidR="00945806">
        <w:rPr>
          <w:b/>
          <w:bCs/>
          <w:lang w:val="en-US"/>
        </w:rPr>
        <w:t>disabled</w:t>
      </w:r>
    </w:p>
    <w:p w14:paraId="49904D98" w14:textId="6A0001AF" w:rsidR="00F014FF" w:rsidRDefault="00A4243A" w:rsidP="000E2DDC">
      <w:pPr>
        <w:pStyle w:val="BodyText"/>
        <w:spacing w:before="119"/>
        <w:ind w:left="135" w:right="446"/>
        <w:rPr>
          <w:lang w:val="en-US"/>
        </w:rPr>
      </w:pPr>
      <w:r w:rsidRPr="00A4243A">
        <w:rPr>
          <w:lang w:val="en-US"/>
        </w:rPr>
        <w:t xml:space="preserve">Let’s start with the </w:t>
      </w:r>
      <w:proofErr w:type="spellStart"/>
      <w:r w:rsidRPr="00A4243A">
        <w:rPr>
          <w:lang w:val="en-US"/>
        </w:rPr>
        <w:t>BARstats</w:t>
      </w:r>
      <w:proofErr w:type="spellEnd"/>
      <w:r w:rsidRPr="00A4243A">
        <w:rPr>
          <w:lang w:val="en-US"/>
        </w:rPr>
        <w:t xml:space="preserve"> for a backup where the ITP feature is disabled. In our case, there are five columns that indicate that we have an asymmetric tablespace layout, and ITP may reduce the overall backup runtime: </w:t>
      </w:r>
      <w:r w:rsidRPr="00A4243A">
        <w:rPr>
          <w:i/>
          <w:iCs/>
          <w:lang w:val="en-US"/>
        </w:rPr>
        <w:t>I/O</w:t>
      </w:r>
      <w:r w:rsidRPr="00A4243A">
        <w:rPr>
          <w:lang w:val="en-US"/>
        </w:rPr>
        <w:t>, </w:t>
      </w:r>
      <w:proofErr w:type="spellStart"/>
      <w:r w:rsidRPr="00A4243A">
        <w:rPr>
          <w:i/>
          <w:iCs/>
          <w:lang w:val="en-US"/>
        </w:rPr>
        <w:t>Compr</w:t>
      </w:r>
      <w:proofErr w:type="spellEnd"/>
      <w:r w:rsidRPr="00A4243A">
        <w:rPr>
          <w:lang w:val="en-US"/>
        </w:rPr>
        <w:t>, </w:t>
      </w:r>
      <w:proofErr w:type="spellStart"/>
      <w:r w:rsidRPr="00A4243A">
        <w:rPr>
          <w:i/>
          <w:iCs/>
          <w:lang w:val="en-US"/>
        </w:rPr>
        <w:t>WaitQ</w:t>
      </w:r>
      <w:proofErr w:type="spellEnd"/>
      <w:r w:rsidRPr="00A4243A">
        <w:rPr>
          <w:lang w:val="en-US"/>
        </w:rPr>
        <w:t>, </w:t>
      </w:r>
      <w:r w:rsidRPr="00A4243A">
        <w:rPr>
          <w:i/>
          <w:iCs/>
          <w:lang w:val="en-US"/>
        </w:rPr>
        <w:t>Buffers</w:t>
      </w:r>
      <w:r w:rsidRPr="00A4243A">
        <w:rPr>
          <w:lang w:val="en-US"/>
        </w:rPr>
        <w:t>, and </w:t>
      </w:r>
      <w:r w:rsidRPr="00A4243A">
        <w:rPr>
          <w:i/>
          <w:iCs/>
          <w:lang w:val="en-US"/>
        </w:rPr>
        <w:t>Mbytes</w:t>
      </w:r>
      <w:r w:rsidRPr="00A4243A">
        <w:rPr>
          <w:lang w:val="en-US"/>
        </w:rPr>
        <w:t>.</w:t>
      </w:r>
      <w:r w:rsidR="00F014FF">
        <w:rPr>
          <w:lang w:val="en-US"/>
        </w:rPr>
        <w:t xml:space="preserve"> </w:t>
      </w:r>
    </w:p>
    <w:p w14:paraId="23364ADA" w14:textId="77777777" w:rsidR="00265888" w:rsidRPr="00231067" w:rsidRDefault="00265888" w:rsidP="00265888">
      <w:pPr>
        <w:pStyle w:val="BodyText"/>
        <w:spacing w:before="119"/>
        <w:ind w:right="446"/>
        <w:rPr>
          <w:lang w:val="en-US"/>
        </w:rPr>
      </w:pPr>
      <w:r w:rsidRPr="00F22591">
        <w:rPr>
          <w:b/>
          <w:bCs/>
          <w:lang w:val="en-US"/>
        </w:rPr>
        <w:t>BM#    Total      I/O</w:t>
      </w:r>
      <w:r w:rsidRPr="00231067">
        <w:rPr>
          <w:lang w:val="en-US"/>
        </w:rPr>
        <w:t xml:space="preserve">      </w:t>
      </w:r>
      <w:r>
        <w:rPr>
          <w:lang w:val="en-US"/>
        </w:rPr>
        <w:t xml:space="preserve">    </w:t>
      </w:r>
      <w:proofErr w:type="spellStart"/>
      <w:r w:rsidRPr="00EE0097">
        <w:rPr>
          <w:b/>
          <w:bCs/>
          <w:lang w:val="en-US"/>
        </w:rPr>
        <w:t>Compr</w:t>
      </w:r>
      <w:proofErr w:type="spellEnd"/>
      <w:r w:rsidRPr="00231067">
        <w:rPr>
          <w:lang w:val="en-US"/>
        </w:rPr>
        <w:t xml:space="preserve">     MsgQ      </w:t>
      </w:r>
      <w:r w:rsidRPr="00EE0097">
        <w:rPr>
          <w:b/>
          <w:bCs/>
          <w:lang w:val="en-US"/>
        </w:rPr>
        <w:t>WaitQ</w:t>
      </w:r>
      <w:r w:rsidRPr="00231067">
        <w:rPr>
          <w:lang w:val="en-US"/>
        </w:rPr>
        <w:t xml:space="preserve">   </w:t>
      </w:r>
      <w:r>
        <w:rPr>
          <w:lang w:val="en-US"/>
        </w:rPr>
        <w:t xml:space="preserve">  </w:t>
      </w:r>
      <w:r w:rsidRPr="00231067">
        <w:rPr>
          <w:lang w:val="en-US"/>
        </w:rPr>
        <w:t xml:space="preserve">Throttle  </w:t>
      </w:r>
      <w:r>
        <w:rPr>
          <w:lang w:val="en-US"/>
        </w:rPr>
        <w:t xml:space="preserve"> </w:t>
      </w:r>
      <w:r w:rsidRPr="00EE0097">
        <w:rPr>
          <w:b/>
          <w:bCs/>
          <w:lang w:val="en-US"/>
        </w:rPr>
        <w:t>Buffers</w:t>
      </w:r>
      <w:r w:rsidRPr="00231067">
        <w:rPr>
          <w:lang w:val="en-US"/>
        </w:rPr>
        <w:t xml:space="preserve">   </w:t>
      </w:r>
      <w:r w:rsidRPr="00EE0097">
        <w:rPr>
          <w:b/>
          <w:bCs/>
          <w:lang w:val="en-US"/>
        </w:rPr>
        <w:t>MBytes</w:t>
      </w:r>
      <w:r w:rsidRPr="00231067">
        <w:rPr>
          <w:lang w:val="en-US"/>
        </w:rPr>
        <w:t xml:space="preserve">    </w:t>
      </w:r>
    </w:p>
    <w:p w14:paraId="74E24A69" w14:textId="1B1026C5" w:rsidR="00265888" w:rsidRPr="00E202A1" w:rsidRDefault="00265888" w:rsidP="00265888">
      <w:pPr>
        <w:pStyle w:val="BodyText"/>
        <w:spacing w:before="119"/>
        <w:ind w:right="446"/>
        <w:rPr>
          <w:lang w:val="en-US"/>
        </w:rPr>
      </w:pPr>
      <w:r w:rsidRPr="00E202A1">
        <w:rPr>
          <w:lang w:val="en-US"/>
        </w:rPr>
        <w:t>---</w:t>
      </w:r>
      <w:r>
        <w:rPr>
          <w:lang w:val="en-US"/>
        </w:rPr>
        <w:t>--</w:t>
      </w:r>
      <w:r w:rsidRPr="00E202A1">
        <w:rPr>
          <w:lang w:val="en-US"/>
        </w:rPr>
        <w:t xml:space="preserve">     </w:t>
      </w:r>
      <w:r w:rsidR="002638D1">
        <w:rPr>
          <w:lang w:val="en-US"/>
        </w:rPr>
        <w:t xml:space="preserve"> </w:t>
      </w:r>
      <w:r w:rsidRPr="00E202A1">
        <w:rPr>
          <w:lang w:val="en-US"/>
        </w:rPr>
        <w:t xml:space="preserve">--------     --------     --------      </w:t>
      </w:r>
      <w:r w:rsidR="002638D1">
        <w:rPr>
          <w:lang w:val="en-US"/>
        </w:rPr>
        <w:t xml:space="preserve"> </w:t>
      </w:r>
      <w:r w:rsidRPr="00E202A1">
        <w:rPr>
          <w:lang w:val="en-US"/>
        </w:rPr>
        <w:t>-------</w:t>
      </w:r>
      <w:proofErr w:type="gramStart"/>
      <w:r w:rsidRPr="00E202A1">
        <w:rPr>
          <w:lang w:val="en-US"/>
        </w:rPr>
        <w:t>-      -</w:t>
      </w:r>
      <w:proofErr w:type="gramEnd"/>
      <w:r w:rsidRPr="00E202A1">
        <w:rPr>
          <w:lang w:val="en-US"/>
        </w:rPr>
        <w:t xml:space="preserve">-------     </w:t>
      </w:r>
      <w:r w:rsidR="002638D1">
        <w:rPr>
          <w:lang w:val="en-US"/>
        </w:rPr>
        <w:t xml:space="preserve"> </w:t>
      </w:r>
      <w:r w:rsidRPr="00E202A1">
        <w:rPr>
          <w:lang w:val="en-US"/>
        </w:rPr>
        <w:t>--------     --------     -</w:t>
      </w:r>
      <w:proofErr w:type="gramStart"/>
      <w:r w:rsidRPr="00E202A1">
        <w:rPr>
          <w:lang w:val="en-US"/>
        </w:rPr>
        <w:t>---</w:t>
      </w:r>
      <w:proofErr w:type="gramEnd"/>
      <w:r w:rsidRPr="00E202A1">
        <w:rPr>
          <w:lang w:val="en-US"/>
        </w:rPr>
        <w:t>-----</w:t>
      </w:r>
    </w:p>
    <w:p w14:paraId="284D8758" w14:textId="04172948" w:rsidR="00265888" w:rsidRPr="00E202A1" w:rsidRDefault="00265888" w:rsidP="00265888">
      <w:pPr>
        <w:pStyle w:val="BodyText"/>
        <w:spacing w:before="119"/>
        <w:ind w:right="446"/>
        <w:rPr>
          <w:lang w:val="en-US"/>
        </w:rPr>
      </w:pPr>
      <w:r w:rsidRPr="0039129F">
        <w:rPr>
          <w:b/>
          <w:bCs/>
          <w:color w:val="FF0000"/>
          <w:lang w:val="en-US"/>
        </w:rPr>
        <w:t xml:space="preserve">000   </w:t>
      </w:r>
      <w:r w:rsidR="002638D1">
        <w:rPr>
          <w:b/>
          <w:bCs/>
          <w:color w:val="FF0000"/>
          <w:lang w:val="en-US"/>
        </w:rPr>
        <w:t xml:space="preserve">  </w:t>
      </w:r>
      <w:r w:rsidRPr="00EE0097">
        <w:rPr>
          <w:color w:val="000000" w:themeColor="text1"/>
          <w:lang w:val="en-US"/>
        </w:rPr>
        <w:t>1:37:59</w:t>
      </w:r>
      <w:r w:rsidRPr="0039129F">
        <w:rPr>
          <w:b/>
          <w:bCs/>
          <w:color w:val="FF0000"/>
          <w:lang w:val="en-US"/>
        </w:rPr>
        <w:t xml:space="preserve">   0:07:03</w:t>
      </w:r>
      <w:r w:rsidRPr="00E202A1">
        <w:rPr>
          <w:b/>
          <w:bCs/>
          <w:lang w:val="en-US"/>
        </w:rPr>
        <w:t xml:space="preserve">   </w:t>
      </w:r>
      <w:r w:rsidRPr="00EE0097">
        <w:rPr>
          <w:b/>
          <w:bCs/>
          <w:color w:val="FF0000"/>
          <w:lang w:val="en-US"/>
        </w:rPr>
        <w:t>1:30:12</w:t>
      </w:r>
      <w:r w:rsidRPr="00E202A1">
        <w:rPr>
          <w:lang w:val="en-US"/>
        </w:rPr>
        <w:t xml:space="preserve">   </w:t>
      </w:r>
      <w:r>
        <w:rPr>
          <w:lang w:val="en-US"/>
        </w:rPr>
        <w:t xml:space="preserve"> </w:t>
      </w:r>
      <w:r w:rsidRPr="00E202A1">
        <w:rPr>
          <w:lang w:val="en-US"/>
        </w:rPr>
        <w:t xml:space="preserve">0:00:00   </w:t>
      </w:r>
      <w:r w:rsidRPr="00EE0097">
        <w:rPr>
          <w:b/>
          <w:bCs/>
          <w:color w:val="FF0000"/>
          <w:lang w:val="en-US"/>
        </w:rPr>
        <w:t>0:00:00</w:t>
      </w:r>
      <w:r w:rsidRPr="00E202A1">
        <w:rPr>
          <w:lang w:val="en-US"/>
        </w:rPr>
        <w:t xml:space="preserve">   0:00:00   </w:t>
      </w:r>
      <w:r w:rsidRPr="00EE0097">
        <w:rPr>
          <w:b/>
          <w:bCs/>
          <w:color w:val="FF0000"/>
          <w:lang w:val="en-US"/>
        </w:rPr>
        <w:t>16778</w:t>
      </w:r>
      <w:r w:rsidRPr="00E202A1">
        <w:rPr>
          <w:lang w:val="en-US"/>
        </w:rPr>
        <w:t xml:space="preserve">    </w:t>
      </w:r>
      <w:r>
        <w:rPr>
          <w:lang w:val="en-US"/>
        </w:rPr>
        <w:t xml:space="preserve"> </w:t>
      </w:r>
      <w:r w:rsidRPr="00EE0097">
        <w:rPr>
          <w:b/>
          <w:bCs/>
          <w:color w:val="FF0000"/>
          <w:lang w:val="en-US"/>
        </w:rPr>
        <w:t>269690</w:t>
      </w:r>
    </w:p>
    <w:p w14:paraId="414E15B5" w14:textId="0797578C" w:rsidR="00265888" w:rsidRPr="00E202A1" w:rsidRDefault="00265888" w:rsidP="00265888">
      <w:pPr>
        <w:pStyle w:val="BodyText"/>
        <w:spacing w:before="119"/>
        <w:ind w:right="446"/>
        <w:rPr>
          <w:lang w:val="en-US"/>
        </w:rPr>
      </w:pPr>
      <w:r w:rsidRPr="0039129F">
        <w:rPr>
          <w:b/>
          <w:bCs/>
          <w:color w:val="FF0000"/>
          <w:lang w:val="en-US"/>
        </w:rPr>
        <w:t xml:space="preserve">001   </w:t>
      </w:r>
      <w:r w:rsidR="002638D1">
        <w:rPr>
          <w:b/>
          <w:bCs/>
          <w:color w:val="FF0000"/>
          <w:lang w:val="en-US"/>
        </w:rPr>
        <w:t xml:space="preserve">  </w:t>
      </w:r>
      <w:r w:rsidRPr="00EE0097">
        <w:rPr>
          <w:color w:val="000000" w:themeColor="text1"/>
          <w:lang w:val="en-US"/>
        </w:rPr>
        <w:t>1:37:59</w:t>
      </w:r>
      <w:r w:rsidRPr="0039129F">
        <w:rPr>
          <w:b/>
          <w:bCs/>
          <w:color w:val="FF0000"/>
          <w:lang w:val="en-US"/>
        </w:rPr>
        <w:t xml:space="preserve">   0:01:51</w:t>
      </w:r>
      <w:r w:rsidRPr="00E202A1">
        <w:rPr>
          <w:lang w:val="en-US"/>
        </w:rPr>
        <w:t xml:space="preserve">   </w:t>
      </w:r>
      <w:r w:rsidRPr="00EE0097">
        <w:rPr>
          <w:b/>
          <w:bCs/>
          <w:color w:val="FF0000"/>
          <w:lang w:val="en-US"/>
        </w:rPr>
        <w:t>0:20:13</w:t>
      </w:r>
      <w:r w:rsidRPr="00E202A1">
        <w:rPr>
          <w:lang w:val="en-US"/>
        </w:rPr>
        <w:t xml:space="preserve">    0:00:00   </w:t>
      </w:r>
      <w:r w:rsidRPr="00EE0097">
        <w:rPr>
          <w:b/>
          <w:bCs/>
          <w:color w:val="FF0000"/>
          <w:lang w:val="en-US"/>
        </w:rPr>
        <w:t>1:15:52</w:t>
      </w:r>
      <w:r w:rsidRPr="00E202A1">
        <w:rPr>
          <w:lang w:val="en-US"/>
        </w:rPr>
        <w:t xml:space="preserve">   0:00:00   </w:t>
      </w:r>
      <w:r w:rsidRPr="00EE0097">
        <w:rPr>
          <w:b/>
          <w:bCs/>
          <w:color w:val="FF0000"/>
          <w:lang w:val="en-US"/>
        </w:rPr>
        <w:t>2263</w:t>
      </w:r>
      <w:r w:rsidRPr="00E202A1">
        <w:rPr>
          <w:lang w:val="en-US"/>
        </w:rPr>
        <w:t xml:space="preserve">      </w:t>
      </w:r>
      <w:r w:rsidRPr="00EE0097">
        <w:rPr>
          <w:b/>
          <w:bCs/>
          <w:color w:val="FF0000"/>
          <w:lang w:val="en-US"/>
        </w:rPr>
        <w:t>65676</w:t>
      </w:r>
      <w:r w:rsidRPr="00E202A1">
        <w:rPr>
          <w:lang w:val="en-US"/>
        </w:rPr>
        <w:t xml:space="preserve">     </w:t>
      </w:r>
    </w:p>
    <w:p w14:paraId="6BA39951" w14:textId="540645AA" w:rsidR="00265888" w:rsidRPr="00E202A1" w:rsidRDefault="00265888" w:rsidP="00265888">
      <w:pPr>
        <w:pStyle w:val="BodyText"/>
        <w:spacing w:before="119"/>
        <w:ind w:right="446"/>
        <w:rPr>
          <w:lang w:val="en-US"/>
        </w:rPr>
      </w:pPr>
      <w:r w:rsidRPr="0039129F">
        <w:rPr>
          <w:b/>
          <w:bCs/>
          <w:color w:val="FF0000"/>
          <w:lang w:val="en-US"/>
        </w:rPr>
        <w:t xml:space="preserve">002  </w:t>
      </w:r>
      <w:r w:rsidR="002638D1">
        <w:rPr>
          <w:b/>
          <w:bCs/>
          <w:color w:val="FF0000"/>
          <w:lang w:val="en-US"/>
        </w:rPr>
        <w:t xml:space="preserve">  </w:t>
      </w:r>
      <w:r w:rsidRPr="0039129F">
        <w:rPr>
          <w:b/>
          <w:bCs/>
          <w:color w:val="FF0000"/>
          <w:lang w:val="en-US"/>
        </w:rPr>
        <w:t xml:space="preserve"> </w:t>
      </w:r>
      <w:r w:rsidRPr="00EE0097">
        <w:rPr>
          <w:color w:val="000000" w:themeColor="text1"/>
          <w:lang w:val="en-US"/>
        </w:rPr>
        <w:t>1:37:59</w:t>
      </w:r>
      <w:r w:rsidRPr="0039129F">
        <w:rPr>
          <w:b/>
          <w:bCs/>
          <w:color w:val="FF0000"/>
          <w:lang w:val="en-US"/>
        </w:rPr>
        <w:t xml:space="preserve">   0:02:00</w:t>
      </w:r>
      <w:r w:rsidRPr="00E202A1">
        <w:rPr>
          <w:lang w:val="en-US"/>
        </w:rPr>
        <w:t xml:space="preserve">   </w:t>
      </w:r>
      <w:r w:rsidRPr="00EE0097">
        <w:rPr>
          <w:b/>
          <w:bCs/>
          <w:color w:val="FF0000"/>
          <w:lang w:val="en-US"/>
        </w:rPr>
        <w:t>0:20:04</w:t>
      </w:r>
      <w:r w:rsidRPr="00E202A1">
        <w:rPr>
          <w:lang w:val="en-US"/>
        </w:rPr>
        <w:t xml:space="preserve">    0:00:00   </w:t>
      </w:r>
      <w:r w:rsidRPr="00EE0097">
        <w:rPr>
          <w:b/>
          <w:bCs/>
          <w:color w:val="FF0000"/>
          <w:lang w:val="en-US"/>
        </w:rPr>
        <w:t>1:15:52</w:t>
      </w:r>
      <w:r w:rsidRPr="00E202A1">
        <w:rPr>
          <w:lang w:val="en-US"/>
        </w:rPr>
        <w:t xml:space="preserve">   0:00:00   </w:t>
      </w:r>
      <w:r w:rsidRPr="00EE0097">
        <w:rPr>
          <w:b/>
          <w:bCs/>
          <w:color w:val="FF0000"/>
          <w:lang w:val="en-US"/>
        </w:rPr>
        <w:t>1945</w:t>
      </w:r>
      <w:r w:rsidRPr="00E202A1">
        <w:rPr>
          <w:lang w:val="en-US"/>
        </w:rPr>
        <w:t xml:space="preserve">      </w:t>
      </w:r>
      <w:r w:rsidRPr="00EE0097">
        <w:rPr>
          <w:b/>
          <w:bCs/>
          <w:color w:val="FF0000"/>
          <w:lang w:val="en-US"/>
        </w:rPr>
        <w:t>71132</w:t>
      </w:r>
      <w:r w:rsidRPr="00E202A1">
        <w:rPr>
          <w:lang w:val="en-US"/>
        </w:rPr>
        <w:t xml:space="preserve">     </w:t>
      </w:r>
    </w:p>
    <w:p w14:paraId="7E3DAD16" w14:textId="0FAB6041" w:rsidR="00265888" w:rsidRPr="00E202A1" w:rsidRDefault="00265888" w:rsidP="00265888">
      <w:pPr>
        <w:pStyle w:val="BodyText"/>
        <w:spacing w:before="119"/>
        <w:ind w:right="446"/>
        <w:rPr>
          <w:lang w:val="en-US"/>
        </w:rPr>
      </w:pPr>
      <w:r w:rsidRPr="0039129F">
        <w:rPr>
          <w:b/>
          <w:bCs/>
          <w:color w:val="FF0000"/>
          <w:lang w:val="en-US"/>
        </w:rPr>
        <w:t xml:space="preserve">003   </w:t>
      </w:r>
      <w:r w:rsidR="002638D1">
        <w:rPr>
          <w:b/>
          <w:bCs/>
          <w:color w:val="FF0000"/>
          <w:lang w:val="en-US"/>
        </w:rPr>
        <w:t xml:space="preserve">  </w:t>
      </w:r>
      <w:r w:rsidRPr="00EE0097">
        <w:rPr>
          <w:color w:val="000000" w:themeColor="text1"/>
          <w:lang w:val="en-US"/>
        </w:rPr>
        <w:t>1:37:59</w:t>
      </w:r>
      <w:r w:rsidRPr="0039129F">
        <w:rPr>
          <w:b/>
          <w:bCs/>
          <w:color w:val="FF0000"/>
          <w:lang w:val="en-US"/>
        </w:rPr>
        <w:t xml:space="preserve">   0:02:04</w:t>
      </w:r>
      <w:r w:rsidRPr="00E202A1">
        <w:rPr>
          <w:lang w:val="en-US"/>
        </w:rPr>
        <w:t xml:space="preserve">   </w:t>
      </w:r>
      <w:r w:rsidRPr="00EE0097">
        <w:rPr>
          <w:b/>
          <w:bCs/>
          <w:color w:val="FF0000"/>
          <w:lang w:val="en-US"/>
        </w:rPr>
        <w:t>0:20:01</w:t>
      </w:r>
      <w:r w:rsidRPr="00E202A1">
        <w:rPr>
          <w:lang w:val="en-US"/>
        </w:rPr>
        <w:t xml:space="preserve">    0:00:00   </w:t>
      </w:r>
      <w:r w:rsidRPr="00EE0097">
        <w:rPr>
          <w:b/>
          <w:bCs/>
          <w:color w:val="FF0000"/>
          <w:lang w:val="en-US"/>
        </w:rPr>
        <w:t>1:15:52</w:t>
      </w:r>
      <w:r w:rsidRPr="00E202A1">
        <w:rPr>
          <w:lang w:val="en-US"/>
        </w:rPr>
        <w:t xml:space="preserve">   0:00:00   </w:t>
      </w:r>
      <w:r w:rsidRPr="00EE0097">
        <w:rPr>
          <w:b/>
          <w:bCs/>
          <w:color w:val="FF0000"/>
          <w:lang w:val="en-US"/>
        </w:rPr>
        <w:t>2132</w:t>
      </w:r>
      <w:r w:rsidRPr="00E202A1">
        <w:rPr>
          <w:lang w:val="en-US"/>
        </w:rPr>
        <w:t xml:space="preserve">      </w:t>
      </w:r>
      <w:r w:rsidRPr="00EE0097">
        <w:rPr>
          <w:b/>
          <w:bCs/>
          <w:color w:val="FF0000"/>
          <w:lang w:val="en-US"/>
        </w:rPr>
        <w:t>71909</w:t>
      </w:r>
      <w:r w:rsidRPr="00E202A1">
        <w:rPr>
          <w:b/>
          <w:bCs/>
          <w:lang w:val="en-US"/>
        </w:rPr>
        <w:t xml:space="preserve">     </w:t>
      </w:r>
    </w:p>
    <w:p w14:paraId="1F261E27" w14:textId="5A2C86DD" w:rsidR="00265888" w:rsidRPr="00E202A1" w:rsidRDefault="00265888" w:rsidP="00265888">
      <w:pPr>
        <w:pStyle w:val="BodyText"/>
        <w:spacing w:before="119"/>
        <w:ind w:right="446"/>
        <w:rPr>
          <w:lang w:val="en-US"/>
        </w:rPr>
      </w:pPr>
      <w:r w:rsidRPr="00E202A1">
        <w:rPr>
          <w:lang w:val="en-US"/>
        </w:rPr>
        <w:t>---</w:t>
      </w:r>
      <w:r>
        <w:rPr>
          <w:lang w:val="en-US"/>
        </w:rPr>
        <w:t>--</w:t>
      </w:r>
      <w:r w:rsidRPr="00E202A1">
        <w:rPr>
          <w:lang w:val="en-US"/>
        </w:rPr>
        <w:t xml:space="preserve">    </w:t>
      </w:r>
      <w:r w:rsidR="002638D1">
        <w:rPr>
          <w:lang w:val="en-US"/>
        </w:rPr>
        <w:t xml:space="preserve"> </w:t>
      </w:r>
      <w:r w:rsidR="004C0F11">
        <w:rPr>
          <w:lang w:val="en-US"/>
        </w:rPr>
        <w:t>--</w:t>
      </w:r>
      <w:r w:rsidRPr="00E202A1">
        <w:rPr>
          <w:lang w:val="en-US"/>
        </w:rPr>
        <w:t>--------   ------</w:t>
      </w:r>
      <w:r w:rsidR="004C0F11">
        <w:rPr>
          <w:lang w:val="en-US"/>
        </w:rPr>
        <w:t>--</w:t>
      </w:r>
      <w:r w:rsidRPr="00E202A1">
        <w:rPr>
          <w:lang w:val="en-US"/>
        </w:rPr>
        <w:t xml:space="preserve">--     --------      </w:t>
      </w:r>
      <w:r w:rsidR="002638D1">
        <w:rPr>
          <w:lang w:val="en-US"/>
        </w:rPr>
        <w:t xml:space="preserve"> </w:t>
      </w:r>
      <w:r w:rsidRPr="00E202A1">
        <w:rPr>
          <w:lang w:val="en-US"/>
        </w:rPr>
        <w:t>--------      --------</w:t>
      </w:r>
      <w:proofErr w:type="gramStart"/>
      <w:r w:rsidRPr="00E202A1">
        <w:rPr>
          <w:lang w:val="en-US"/>
        </w:rPr>
        <w:t xml:space="preserve">     </w:t>
      </w:r>
      <w:r w:rsidR="002638D1">
        <w:rPr>
          <w:lang w:val="en-US"/>
        </w:rPr>
        <w:t xml:space="preserve"> </w:t>
      </w:r>
      <w:proofErr w:type="gramEnd"/>
      <w:r w:rsidRPr="00E202A1">
        <w:rPr>
          <w:lang w:val="en-US"/>
        </w:rPr>
        <w:t>--------     -------</w:t>
      </w:r>
      <w:proofErr w:type="gramStart"/>
      <w:r w:rsidRPr="00E202A1">
        <w:rPr>
          <w:lang w:val="en-US"/>
        </w:rPr>
        <w:t>-    -</w:t>
      </w:r>
      <w:proofErr w:type="gramEnd"/>
      <w:r w:rsidRPr="00E202A1">
        <w:rPr>
          <w:lang w:val="en-US"/>
        </w:rPr>
        <w:t>-------</w:t>
      </w:r>
    </w:p>
    <w:p w14:paraId="145F8D12" w14:textId="21BD2547" w:rsidR="00265888" w:rsidRPr="00E202A1" w:rsidRDefault="00265888" w:rsidP="00265888">
      <w:pPr>
        <w:pStyle w:val="BodyText"/>
        <w:spacing w:before="119"/>
        <w:ind w:right="446"/>
        <w:rPr>
          <w:lang w:val="en-US"/>
        </w:rPr>
      </w:pPr>
      <w:r w:rsidRPr="00E202A1">
        <w:rPr>
          <w:lang w:val="en-US"/>
        </w:rPr>
        <w:t xml:space="preserve">TOT       -             -            -              -              -              -              </w:t>
      </w:r>
      <w:r w:rsidR="002638D1">
        <w:rPr>
          <w:lang w:val="en-US"/>
        </w:rPr>
        <w:t xml:space="preserve">  </w:t>
      </w:r>
      <w:r w:rsidRPr="00E202A1">
        <w:rPr>
          <w:lang w:val="en-US"/>
        </w:rPr>
        <w:t xml:space="preserve">23118    </w:t>
      </w:r>
      <w:r w:rsidR="002638D1">
        <w:rPr>
          <w:lang w:val="en-US"/>
        </w:rPr>
        <w:t xml:space="preserve"> </w:t>
      </w:r>
      <w:r w:rsidRPr="00E202A1">
        <w:rPr>
          <w:lang w:val="en-US"/>
        </w:rPr>
        <w:t xml:space="preserve">478409   </w:t>
      </w:r>
    </w:p>
    <w:p w14:paraId="30B3A948" w14:textId="77777777" w:rsidR="00265888" w:rsidRDefault="00265888" w:rsidP="00265888">
      <w:pPr>
        <w:pStyle w:val="BodyText"/>
        <w:spacing w:before="119"/>
        <w:ind w:left="0" w:right="446"/>
        <w:rPr>
          <w:lang w:val="en-US"/>
        </w:rPr>
      </w:pPr>
      <w:r>
        <w:rPr>
          <w:lang w:val="en-US"/>
        </w:rPr>
        <w:tab/>
      </w:r>
    </w:p>
    <w:p w14:paraId="7771FC67" w14:textId="7FA85631" w:rsidR="00265888" w:rsidRPr="00A4243A" w:rsidRDefault="00A4243A" w:rsidP="00265888">
      <w:pPr>
        <w:pStyle w:val="BodyText"/>
        <w:spacing w:before="119"/>
        <w:ind w:right="446"/>
        <w:rPr>
          <w:lang w:val="en-US"/>
        </w:rPr>
      </w:pPr>
      <w:r w:rsidRPr="00A4243A">
        <w:rPr>
          <w:i/>
          <w:iCs/>
          <w:color w:val="1F497D" w:themeColor="text2"/>
          <w:sz w:val="18"/>
          <w:szCs w:val="18"/>
          <w:lang w:val="en-US"/>
        </w:rPr>
        <w:t>Table 1: ITP disabled - Backup Performance Statistic (</w:t>
      </w:r>
      <w:proofErr w:type="spellStart"/>
      <w:r w:rsidRPr="00A4243A">
        <w:rPr>
          <w:i/>
          <w:iCs/>
          <w:color w:val="1F497D" w:themeColor="text2"/>
          <w:sz w:val="18"/>
          <w:szCs w:val="18"/>
          <w:lang w:val="en-US"/>
        </w:rPr>
        <w:t>BARstats</w:t>
      </w:r>
      <w:proofErr w:type="spellEnd"/>
      <w:r w:rsidRPr="00A4243A">
        <w:rPr>
          <w:i/>
          <w:iCs/>
          <w:color w:val="1F497D" w:themeColor="text2"/>
          <w:sz w:val="18"/>
          <w:szCs w:val="18"/>
          <w:lang w:val="en-US"/>
        </w:rPr>
        <w:t>) of an asymmetric tablespace layout.</w:t>
      </w:r>
    </w:p>
    <w:p w14:paraId="15A56B6E" w14:textId="77777777" w:rsidR="00265888" w:rsidRDefault="00265888" w:rsidP="000E2DDC">
      <w:pPr>
        <w:pStyle w:val="BodyText"/>
        <w:spacing w:before="119"/>
        <w:ind w:left="135" w:right="446"/>
        <w:rPr>
          <w:lang w:val="en-US"/>
        </w:rPr>
      </w:pPr>
    </w:p>
    <w:p w14:paraId="4365DB43" w14:textId="77777777" w:rsidR="00265888" w:rsidRDefault="00265888" w:rsidP="000E2DDC">
      <w:pPr>
        <w:pStyle w:val="BodyText"/>
        <w:spacing w:before="119"/>
        <w:ind w:left="135" w:right="446"/>
        <w:rPr>
          <w:lang w:val="en-US"/>
        </w:rPr>
      </w:pPr>
    </w:p>
    <w:p w14:paraId="543F6D06" w14:textId="77777777" w:rsidR="001D7B5A" w:rsidRPr="001D7B5A" w:rsidRDefault="001D7B5A" w:rsidP="00BE360F">
      <w:pPr>
        <w:pStyle w:val="BodyText"/>
        <w:spacing w:before="119"/>
        <w:ind w:left="0" w:right="446"/>
      </w:pPr>
      <w:r w:rsidRPr="001D7B5A">
        <w:t>The first column of interest is the </w:t>
      </w:r>
      <w:r w:rsidRPr="001D7B5A">
        <w:rPr>
          <w:i/>
          <w:iCs/>
        </w:rPr>
        <w:t>I/O</w:t>
      </w:r>
      <w:r w:rsidRPr="001D7B5A">
        <w:t> column which lists the time the individual db2bm EDUs spent for reading data from the storage infrastructure. The db2bm EDU </w:t>
      </w:r>
      <w:r w:rsidRPr="001D7B5A">
        <w:rPr>
          <w:i/>
          <w:iCs/>
        </w:rPr>
        <w:t>BM#000</w:t>
      </w:r>
      <w:r w:rsidRPr="001D7B5A">
        <w:t> is active for about seven minutes whereas the other three are only active for about 2 minutes.</w:t>
      </w:r>
      <w:r w:rsidRPr="001D7B5A">
        <w:br/>
        <w:t>The </w:t>
      </w:r>
      <w:r w:rsidRPr="001D7B5A">
        <w:rPr>
          <w:i/>
          <w:iCs/>
        </w:rPr>
        <w:t>Compr</w:t>
      </w:r>
      <w:r w:rsidRPr="001D7B5A">
        <w:t> column shows that these three db2bm EDUs were active for about 20 minutes to compress data for the backup, whereas the db2bm EDU </w:t>
      </w:r>
      <w:r w:rsidRPr="001D7B5A">
        <w:rPr>
          <w:i/>
          <w:iCs/>
        </w:rPr>
        <w:t>BM#000</w:t>
      </w:r>
      <w:r w:rsidRPr="001D7B5A">
        <w:t> did most of the work and was active for about 1h and 30 minutes . In summary, these three EDUs were most of the time idle as the entries in the </w:t>
      </w:r>
      <w:r w:rsidRPr="001D7B5A">
        <w:rPr>
          <w:i/>
          <w:iCs/>
        </w:rPr>
        <w:t>WaitQ</w:t>
      </w:r>
      <w:r w:rsidRPr="001D7B5A">
        <w:t> column show in accordance with the </w:t>
      </w:r>
      <w:r w:rsidRPr="001D7B5A">
        <w:rPr>
          <w:i/>
          <w:iCs/>
        </w:rPr>
        <w:t>Compr</w:t>
      </w:r>
      <w:r w:rsidRPr="001D7B5A">
        <w:t> and </w:t>
      </w:r>
      <w:r w:rsidRPr="001D7B5A">
        <w:rPr>
          <w:i/>
          <w:iCs/>
        </w:rPr>
        <w:t>I/O</w:t>
      </w:r>
      <w:r w:rsidRPr="001D7B5A">
        <w:t> column.</w:t>
      </w:r>
      <w:r w:rsidRPr="001D7B5A">
        <w:br/>
        <w:t>The last two columns in the table (</w:t>
      </w:r>
      <w:r w:rsidRPr="001D7B5A">
        <w:rPr>
          <w:i/>
          <w:iCs/>
        </w:rPr>
        <w:t>Buffers</w:t>
      </w:r>
      <w:r w:rsidRPr="001D7B5A">
        <w:t> and </w:t>
      </w:r>
      <w:r w:rsidRPr="001D7B5A">
        <w:rPr>
          <w:i/>
          <w:iCs/>
        </w:rPr>
        <w:t>Mbytes</w:t>
      </w:r>
      <w:r w:rsidRPr="001D7B5A">
        <w:t>) describe the same behavior merely from the amount of transferred data or used buffers. The db2bm EDU </w:t>
      </w:r>
      <w:r w:rsidRPr="001D7B5A">
        <w:rPr>
          <w:i/>
          <w:iCs/>
        </w:rPr>
        <w:t>BM#000</w:t>
      </w:r>
      <w:r w:rsidRPr="001D7B5A">
        <w:t> needs to transfer about 270GB of data (the complete data of the largest tablespace) whereas the three remaining EDUs only transfer about 70GB each for all other tablespaces.</w:t>
      </w:r>
      <w:r w:rsidRPr="001D7B5A">
        <w:br/>
        <w:t>With ITP disabled, a db2bm EDU is only able to back up one tablespace. Therefore, three db2bm EDUs are idle most of the time after they saved about 44 percent of the database data.</w:t>
      </w:r>
      <w:r w:rsidRPr="001D7B5A">
        <w:br/>
        <w:t>The db2bm EDU </w:t>
      </w:r>
      <w:r w:rsidRPr="001D7B5A">
        <w:rPr>
          <w:i/>
          <w:iCs/>
        </w:rPr>
        <w:t>BM#000</w:t>
      </w:r>
      <w:r w:rsidRPr="001D7B5A">
        <w:t> needs to back up about 56 percent of the data – the largest tablespace - and so determines the overall backup runtime.</w:t>
      </w:r>
      <w:r w:rsidRPr="001D7B5A">
        <w:br/>
        <w:t>Finally, this system behavior leads to a backup runtime of 1h 37m 59s. The backup runtime is represented by the column “Total” in table 1.</w:t>
      </w:r>
    </w:p>
    <w:p w14:paraId="2046580C" w14:textId="77777777" w:rsidR="001D7B5A" w:rsidRPr="001D7B5A" w:rsidRDefault="001D7B5A" w:rsidP="00BE360F">
      <w:pPr>
        <w:pStyle w:val="BodyText"/>
        <w:spacing w:before="119"/>
        <w:ind w:left="0" w:right="446"/>
      </w:pPr>
      <w:r w:rsidRPr="001D7B5A">
        <w:t>Now let’s check how the backup runtime changes after we enable the ITP feature.</w:t>
      </w:r>
    </w:p>
    <w:p w14:paraId="133DBDCE" w14:textId="7050F1BC" w:rsidR="000D4080" w:rsidRDefault="00527EF3" w:rsidP="000D4080">
      <w:pPr>
        <w:pStyle w:val="BodyText"/>
        <w:spacing w:before="119"/>
        <w:ind w:left="0" w:right="446"/>
        <w:rPr>
          <w:lang w:val="en-US"/>
        </w:rPr>
      </w:pPr>
      <w:r>
        <w:rPr>
          <w:lang w:val="en-US"/>
        </w:rPr>
        <w:t xml:space="preserve"> </w:t>
      </w:r>
    </w:p>
    <w:p w14:paraId="586AC5EA" w14:textId="5C1B2F42" w:rsidR="00DB007B" w:rsidRPr="00267D73" w:rsidRDefault="00DB007B" w:rsidP="00930D68">
      <w:pPr>
        <w:pStyle w:val="BodyText"/>
        <w:spacing w:before="119"/>
        <w:ind w:left="0" w:right="448"/>
        <w:rPr>
          <w:b/>
          <w:bCs/>
          <w:lang w:val="en-US"/>
        </w:rPr>
      </w:pPr>
      <w:bookmarkStart w:id="1" w:name="_bookmark8"/>
      <w:bookmarkEnd w:id="1"/>
      <w:proofErr w:type="spellStart"/>
      <w:r w:rsidRPr="00267D73">
        <w:rPr>
          <w:b/>
          <w:bCs/>
          <w:lang w:val="en-US"/>
        </w:rPr>
        <w:t>BARstats</w:t>
      </w:r>
      <w:proofErr w:type="spellEnd"/>
      <w:r w:rsidR="0071059E">
        <w:rPr>
          <w:b/>
          <w:bCs/>
          <w:lang w:val="en-US"/>
        </w:rPr>
        <w:t>:</w:t>
      </w:r>
      <w:r w:rsidRPr="00267D73">
        <w:rPr>
          <w:b/>
          <w:bCs/>
          <w:lang w:val="en-US"/>
        </w:rPr>
        <w:t xml:space="preserve"> ITP </w:t>
      </w:r>
      <w:r w:rsidR="00945806">
        <w:rPr>
          <w:b/>
          <w:bCs/>
          <w:lang w:val="en-US"/>
        </w:rPr>
        <w:t>enabled</w:t>
      </w:r>
    </w:p>
    <w:p w14:paraId="0223A7F2" w14:textId="77777777" w:rsidR="001D7B5A" w:rsidRDefault="3001F7B0" w:rsidP="001D7B5A">
      <w:pPr>
        <w:pStyle w:val="BodyText"/>
        <w:spacing w:before="119"/>
        <w:ind w:left="0"/>
        <w:rPr>
          <w:lang w:val="en-US" w:bidi="he"/>
        </w:rPr>
      </w:pPr>
      <w:proofErr w:type="spellStart"/>
      <w:r w:rsidRPr="3001F7B0">
        <w:rPr>
          <w:lang w:val="en-US" w:bidi="he"/>
        </w:rPr>
        <w:t>Aft</w:t>
      </w:r>
      <w:r w:rsidR="001D7B5A" w:rsidRPr="001D7B5A">
        <w:rPr>
          <w:lang w:val="en-US" w:bidi="he"/>
        </w:rPr>
        <w:t>After</w:t>
      </w:r>
      <w:proofErr w:type="spellEnd"/>
      <w:r w:rsidR="001D7B5A" w:rsidRPr="001D7B5A">
        <w:rPr>
          <w:lang w:val="en-US" w:bidi="he"/>
        </w:rPr>
        <w:t xml:space="preserve"> ITP is enabled, the uneven I/O distribution over the db2bm EDUs disappears and the overall backup runtime reduces significantly to about 44 minutes as shown in column “Total”.</w:t>
      </w:r>
    </w:p>
    <w:p w14:paraId="615115E1" w14:textId="191CD4FD" w:rsidR="00EF2E6D" w:rsidRPr="00E202A1" w:rsidRDefault="00EF2E6D" w:rsidP="001D7B5A">
      <w:pPr>
        <w:pStyle w:val="BodyText"/>
        <w:spacing w:before="119"/>
        <w:ind w:left="0"/>
        <w:rPr>
          <w:lang w:val="en-US"/>
        </w:rPr>
      </w:pPr>
      <w:r w:rsidRPr="00F22591">
        <w:rPr>
          <w:b/>
          <w:bCs/>
          <w:lang w:val="en-US"/>
        </w:rPr>
        <w:t>BM#    Total         I/O</w:t>
      </w:r>
      <w:r w:rsidRPr="00E202A1">
        <w:rPr>
          <w:lang w:val="en-US"/>
        </w:rPr>
        <w:t xml:space="preserve">          </w:t>
      </w:r>
      <w:r>
        <w:rPr>
          <w:lang w:val="en-US"/>
        </w:rPr>
        <w:t xml:space="preserve">  </w:t>
      </w:r>
      <w:proofErr w:type="spellStart"/>
      <w:r w:rsidRPr="004A078B">
        <w:rPr>
          <w:b/>
          <w:bCs/>
          <w:lang w:val="en-US"/>
        </w:rPr>
        <w:t>Compr</w:t>
      </w:r>
      <w:proofErr w:type="spellEnd"/>
      <w:r w:rsidRPr="00E202A1">
        <w:rPr>
          <w:lang w:val="en-US"/>
        </w:rPr>
        <w:t xml:space="preserve">     </w:t>
      </w:r>
      <w:r>
        <w:rPr>
          <w:lang w:val="en-US"/>
        </w:rPr>
        <w:t xml:space="preserve"> </w:t>
      </w:r>
      <w:proofErr w:type="spellStart"/>
      <w:r w:rsidRPr="00E202A1">
        <w:rPr>
          <w:lang w:val="en-US"/>
        </w:rPr>
        <w:t>MsgQ</w:t>
      </w:r>
      <w:proofErr w:type="spellEnd"/>
      <w:r w:rsidRPr="00E202A1">
        <w:rPr>
          <w:lang w:val="en-US"/>
        </w:rPr>
        <w:t xml:space="preserve">      </w:t>
      </w:r>
      <w:r w:rsidRPr="004A078B">
        <w:rPr>
          <w:b/>
          <w:bCs/>
          <w:lang w:val="en-US"/>
        </w:rPr>
        <w:t>WaitQ</w:t>
      </w:r>
      <w:r w:rsidRPr="00E202A1">
        <w:rPr>
          <w:lang w:val="en-US"/>
        </w:rPr>
        <w:t xml:space="preserve">     Throttle   </w:t>
      </w:r>
      <w:r w:rsidRPr="004A078B">
        <w:rPr>
          <w:b/>
          <w:bCs/>
          <w:lang w:val="en-US"/>
        </w:rPr>
        <w:t>Buffers   MBytes</w:t>
      </w:r>
      <w:r w:rsidRPr="00E202A1">
        <w:rPr>
          <w:lang w:val="en-US"/>
        </w:rPr>
        <w:t xml:space="preserve">    </w:t>
      </w:r>
    </w:p>
    <w:p w14:paraId="7EC14528" w14:textId="77777777" w:rsidR="00EF2E6D" w:rsidRPr="00E202A1" w:rsidRDefault="00EF2E6D" w:rsidP="00EF2E6D">
      <w:pPr>
        <w:pStyle w:val="BodyText"/>
        <w:spacing w:before="119"/>
        <w:ind w:right="446"/>
        <w:rPr>
          <w:lang w:val="en-US"/>
        </w:rPr>
      </w:pPr>
      <w:r w:rsidRPr="00E202A1">
        <w:rPr>
          <w:lang w:val="en-US"/>
        </w:rPr>
        <w:t>---</w:t>
      </w:r>
      <w:r>
        <w:rPr>
          <w:lang w:val="en-US"/>
        </w:rPr>
        <w:t>--</w:t>
      </w:r>
      <w:r w:rsidRPr="00E202A1">
        <w:rPr>
          <w:lang w:val="en-US"/>
        </w:rPr>
        <w:t xml:space="preserve">  </w:t>
      </w:r>
      <w:r>
        <w:rPr>
          <w:lang w:val="en-US"/>
        </w:rPr>
        <w:t xml:space="preserve">    </w:t>
      </w:r>
      <w:r w:rsidRPr="00E202A1">
        <w:rPr>
          <w:lang w:val="en-US"/>
        </w:rPr>
        <w:t>-------</w:t>
      </w:r>
      <w:proofErr w:type="gramStart"/>
      <w:r w:rsidRPr="00E202A1">
        <w:rPr>
          <w:lang w:val="en-US"/>
        </w:rPr>
        <w:t xml:space="preserve">-  </w:t>
      </w:r>
      <w:r>
        <w:rPr>
          <w:lang w:val="en-US"/>
        </w:rPr>
        <w:t xml:space="preserve">   </w:t>
      </w:r>
      <w:r w:rsidRPr="00E202A1">
        <w:rPr>
          <w:lang w:val="en-US"/>
        </w:rPr>
        <w:t xml:space="preserve"> -</w:t>
      </w:r>
      <w:proofErr w:type="gramEnd"/>
      <w:r w:rsidRPr="00E202A1">
        <w:rPr>
          <w:lang w:val="en-US"/>
        </w:rPr>
        <w:t>------</w:t>
      </w:r>
      <w:proofErr w:type="gramStart"/>
      <w:r w:rsidRPr="00E202A1">
        <w:rPr>
          <w:lang w:val="en-US"/>
        </w:rPr>
        <w:t xml:space="preserve">-     </w:t>
      </w:r>
      <w:r>
        <w:rPr>
          <w:lang w:val="en-US"/>
        </w:rPr>
        <w:t xml:space="preserve">    </w:t>
      </w:r>
      <w:r w:rsidRPr="00E202A1">
        <w:rPr>
          <w:lang w:val="en-US"/>
        </w:rPr>
        <w:t>-</w:t>
      </w:r>
      <w:proofErr w:type="gramEnd"/>
      <w:r w:rsidRPr="00E202A1">
        <w:rPr>
          <w:lang w:val="en-US"/>
        </w:rPr>
        <w:t xml:space="preserve">-------  </w:t>
      </w:r>
      <w:r>
        <w:rPr>
          <w:lang w:val="en-US"/>
        </w:rPr>
        <w:t xml:space="preserve">     </w:t>
      </w:r>
      <w:r w:rsidRPr="00E202A1">
        <w:rPr>
          <w:lang w:val="en-US"/>
        </w:rPr>
        <w:t>-------</w:t>
      </w:r>
      <w:proofErr w:type="gramStart"/>
      <w:r w:rsidRPr="00E202A1">
        <w:rPr>
          <w:lang w:val="en-US"/>
        </w:rPr>
        <w:t xml:space="preserve">-  </w:t>
      </w:r>
      <w:r>
        <w:rPr>
          <w:lang w:val="en-US"/>
        </w:rPr>
        <w:t xml:space="preserve">    </w:t>
      </w:r>
      <w:proofErr w:type="gramEnd"/>
      <w:r w:rsidRPr="00E202A1">
        <w:rPr>
          <w:lang w:val="en-US"/>
        </w:rPr>
        <w:t>------</w:t>
      </w:r>
      <w:proofErr w:type="gramStart"/>
      <w:r w:rsidRPr="00E202A1">
        <w:rPr>
          <w:lang w:val="en-US"/>
        </w:rPr>
        <w:t xml:space="preserve">--   </w:t>
      </w:r>
      <w:r>
        <w:rPr>
          <w:lang w:val="en-US"/>
        </w:rPr>
        <w:t xml:space="preserve">   </w:t>
      </w:r>
      <w:r w:rsidRPr="00E202A1">
        <w:rPr>
          <w:lang w:val="en-US"/>
        </w:rPr>
        <w:t>-</w:t>
      </w:r>
      <w:proofErr w:type="gramEnd"/>
      <w:r w:rsidRPr="00E202A1">
        <w:rPr>
          <w:lang w:val="en-US"/>
        </w:rPr>
        <w:t xml:space="preserve">-------  </w:t>
      </w:r>
      <w:r>
        <w:rPr>
          <w:lang w:val="en-US"/>
        </w:rPr>
        <w:t xml:space="preserve">   </w:t>
      </w:r>
      <w:r w:rsidRPr="00E202A1">
        <w:rPr>
          <w:lang w:val="en-US"/>
        </w:rPr>
        <w:t xml:space="preserve">--------  </w:t>
      </w:r>
      <w:r>
        <w:rPr>
          <w:lang w:val="en-US"/>
        </w:rPr>
        <w:t xml:space="preserve">   </w:t>
      </w:r>
      <w:r w:rsidRPr="00E202A1">
        <w:rPr>
          <w:lang w:val="en-US"/>
        </w:rPr>
        <w:t>-</w:t>
      </w:r>
      <w:proofErr w:type="gramStart"/>
      <w:r w:rsidRPr="00E202A1">
        <w:rPr>
          <w:lang w:val="en-US"/>
        </w:rPr>
        <w:t>---</w:t>
      </w:r>
      <w:proofErr w:type="gramEnd"/>
      <w:r w:rsidRPr="00E202A1">
        <w:rPr>
          <w:lang w:val="en-US"/>
        </w:rPr>
        <w:t>-----</w:t>
      </w:r>
    </w:p>
    <w:p w14:paraId="5787095D" w14:textId="77777777" w:rsidR="00EF2E6D" w:rsidRPr="00E202A1" w:rsidRDefault="00EF2E6D" w:rsidP="00EF2E6D">
      <w:pPr>
        <w:pStyle w:val="BodyText"/>
        <w:spacing w:before="119"/>
        <w:ind w:right="446"/>
        <w:rPr>
          <w:lang w:val="en-US"/>
        </w:rPr>
      </w:pPr>
      <w:r w:rsidRPr="001D7B5A">
        <w:rPr>
          <w:b/>
          <w:bCs/>
          <w:color w:val="00B050"/>
          <w:lang w:val="en-US"/>
        </w:rPr>
        <w:t>000</w:t>
      </w:r>
      <w:r w:rsidRPr="001D7B5A">
        <w:rPr>
          <w:color w:val="00B050"/>
          <w:lang w:val="en-US"/>
        </w:rPr>
        <w:t xml:space="preserve"> </w:t>
      </w:r>
      <w:r w:rsidRPr="0039129F">
        <w:rPr>
          <w:color w:val="FF0000"/>
          <w:lang w:val="en-US"/>
        </w:rPr>
        <w:t xml:space="preserve">     </w:t>
      </w:r>
      <w:r w:rsidRPr="004A078B">
        <w:rPr>
          <w:color w:val="000000" w:themeColor="text1"/>
          <w:lang w:val="en-US"/>
        </w:rPr>
        <w:t>0:44:14</w:t>
      </w:r>
      <w:r w:rsidRPr="0039129F">
        <w:rPr>
          <w:b/>
          <w:bCs/>
          <w:color w:val="FF0000"/>
          <w:lang w:val="en-US"/>
        </w:rPr>
        <w:t xml:space="preserve">    </w:t>
      </w:r>
      <w:r w:rsidRPr="001D7B5A">
        <w:rPr>
          <w:b/>
          <w:bCs/>
          <w:color w:val="00B050"/>
          <w:lang w:val="en-US"/>
        </w:rPr>
        <w:t>0:04:22      0:39:37</w:t>
      </w:r>
      <w:r w:rsidRPr="00E202A1">
        <w:rPr>
          <w:lang w:val="en-US"/>
        </w:rPr>
        <w:t xml:space="preserve">   </w:t>
      </w:r>
      <w:r>
        <w:rPr>
          <w:lang w:val="en-US"/>
        </w:rPr>
        <w:t xml:space="preserve"> </w:t>
      </w:r>
      <w:r w:rsidRPr="00E202A1">
        <w:rPr>
          <w:lang w:val="en-US"/>
        </w:rPr>
        <w:t xml:space="preserve">0:00:00  </w:t>
      </w:r>
      <w:r>
        <w:rPr>
          <w:lang w:val="en-US"/>
        </w:rPr>
        <w:t xml:space="preserve"> </w:t>
      </w:r>
      <w:r w:rsidRPr="00E202A1">
        <w:rPr>
          <w:lang w:val="en-US"/>
        </w:rPr>
        <w:t xml:space="preserve"> </w:t>
      </w:r>
      <w:r w:rsidRPr="001D7B5A">
        <w:rPr>
          <w:b/>
          <w:bCs/>
          <w:color w:val="00B050"/>
          <w:lang w:val="en-US"/>
        </w:rPr>
        <w:t>0:00:00</w:t>
      </w:r>
      <w:r w:rsidRPr="00E202A1">
        <w:rPr>
          <w:lang w:val="en-US"/>
        </w:rPr>
        <w:t xml:space="preserve">    0:00:00   </w:t>
      </w:r>
      <w:r w:rsidRPr="001D7B5A">
        <w:rPr>
          <w:b/>
          <w:bCs/>
          <w:color w:val="00B050"/>
          <w:lang w:val="en-US"/>
        </w:rPr>
        <w:t>5800      117628</w:t>
      </w:r>
    </w:p>
    <w:p w14:paraId="727F1C1C" w14:textId="77777777" w:rsidR="00EF2E6D" w:rsidRPr="00E202A1" w:rsidRDefault="00EF2E6D" w:rsidP="00EF2E6D">
      <w:pPr>
        <w:pStyle w:val="BodyText"/>
        <w:spacing w:before="119"/>
        <w:ind w:right="446"/>
        <w:rPr>
          <w:lang w:val="en-US"/>
        </w:rPr>
      </w:pPr>
      <w:r w:rsidRPr="001D7B5A">
        <w:rPr>
          <w:b/>
          <w:bCs/>
          <w:color w:val="00B050"/>
          <w:lang w:val="en-US"/>
        </w:rPr>
        <w:t>001</w:t>
      </w:r>
      <w:r w:rsidRPr="0039129F">
        <w:rPr>
          <w:color w:val="FF0000"/>
          <w:lang w:val="en-US"/>
        </w:rPr>
        <w:t xml:space="preserve">      </w:t>
      </w:r>
      <w:r w:rsidRPr="004A078B">
        <w:rPr>
          <w:color w:val="000000" w:themeColor="text1"/>
          <w:lang w:val="en-US"/>
        </w:rPr>
        <w:t xml:space="preserve">0:44:14 </w:t>
      </w:r>
      <w:r w:rsidRPr="0039129F">
        <w:rPr>
          <w:b/>
          <w:bCs/>
          <w:color w:val="FF0000"/>
          <w:lang w:val="en-US"/>
        </w:rPr>
        <w:t xml:space="preserve">   </w:t>
      </w:r>
      <w:r w:rsidRPr="001D7B5A">
        <w:rPr>
          <w:b/>
          <w:bCs/>
          <w:color w:val="00B050"/>
          <w:lang w:val="en-US"/>
        </w:rPr>
        <w:t>0:04:32      0:39:29</w:t>
      </w:r>
      <w:r w:rsidRPr="00E202A1">
        <w:rPr>
          <w:lang w:val="en-US"/>
        </w:rPr>
        <w:t xml:space="preserve">   </w:t>
      </w:r>
      <w:r>
        <w:rPr>
          <w:lang w:val="en-US"/>
        </w:rPr>
        <w:t xml:space="preserve"> </w:t>
      </w:r>
      <w:r w:rsidRPr="00E202A1">
        <w:rPr>
          <w:lang w:val="en-US"/>
        </w:rPr>
        <w:t xml:space="preserve">0:00:00   </w:t>
      </w:r>
      <w:r>
        <w:rPr>
          <w:lang w:val="en-US"/>
        </w:rPr>
        <w:t xml:space="preserve"> </w:t>
      </w:r>
      <w:r w:rsidRPr="001D7B5A">
        <w:rPr>
          <w:b/>
          <w:bCs/>
          <w:color w:val="00B050"/>
          <w:lang w:val="en-US"/>
        </w:rPr>
        <w:t>0:00:00</w:t>
      </w:r>
      <w:r w:rsidRPr="00E202A1">
        <w:rPr>
          <w:lang w:val="en-US"/>
        </w:rPr>
        <w:t xml:space="preserve">    0:00:00   </w:t>
      </w:r>
      <w:r w:rsidRPr="001D7B5A">
        <w:rPr>
          <w:b/>
          <w:bCs/>
          <w:color w:val="00B050"/>
          <w:lang w:val="en-US"/>
        </w:rPr>
        <w:t>5792      121651</w:t>
      </w:r>
    </w:p>
    <w:p w14:paraId="11664A85" w14:textId="77777777" w:rsidR="00EF2E6D" w:rsidRPr="00E202A1" w:rsidRDefault="00EF2E6D" w:rsidP="00EF2E6D">
      <w:pPr>
        <w:pStyle w:val="BodyText"/>
        <w:spacing w:before="119"/>
        <w:ind w:right="446"/>
        <w:rPr>
          <w:lang w:val="en-US"/>
        </w:rPr>
      </w:pPr>
      <w:r w:rsidRPr="001D7B5A">
        <w:rPr>
          <w:b/>
          <w:bCs/>
          <w:color w:val="00B050"/>
          <w:lang w:val="en-US"/>
        </w:rPr>
        <w:t>002</w:t>
      </w:r>
      <w:r w:rsidRPr="0039129F">
        <w:rPr>
          <w:color w:val="FF0000"/>
          <w:lang w:val="en-US"/>
        </w:rPr>
        <w:t xml:space="preserve">      </w:t>
      </w:r>
      <w:r w:rsidRPr="004A078B">
        <w:rPr>
          <w:color w:val="000000" w:themeColor="text1"/>
          <w:lang w:val="en-US"/>
        </w:rPr>
        <w:t>0:44:14</w:t>
      </w:r>
      <w:r w:rsidRPr="0039129F">
        <w:rPr>
          <w:b/>
          <w:bCs/>
          <w:color w:val="FF0000"/>
          <w:lang w:val="en-US"/>
        </w:rPr>
        <w:t xml:space="preserve">    </w:t>
      </w:r>
      <w:r w:rsidRPr="001D7B5A">
        <w:rPr>
          <w:b/>
          <w:bCs/>
          <w:color w:val="00B050"/>
          <w:lang w:val="en-US"/>
        </w:rPr>
        <w:t>0:04:26</w:t>
      </w:r>
      <w:r w:rsidRPr="001D7B5A">
        <w:rPr>
          <w:color w:val="00B050"/>
          <w:lang w:val="en-US"/>
        </w:rPr>
        <w:t xml:space="preserve">      </w:t>
      </w:r>
      <w:r w:rsidRPr="001D7B5A">
        <w:rPr>
          <w:b/>
          <w:bCs/>
          <w:color w:val="00B050"/>
          <w:lang w:val="en-US"/>
        </w:rPr>
        <w:t>0:39:33</w:t>
      </w:r>
      <w:r w:rsidRPr="00E202A1">
        <w:rPr>
          <w:lang w:val="en-US"/>
        </w:rPr>
        <w:t xml:space="preserve">   </w:t>
      </w:r>
      <w:r>
        <w:rPr>
          <w:lang w:val="en-US"/>
        </w:rPr>
        <w:t xml:space="preserve"> </w:t>
      </w:r>
      <w:r w:rsidRPr="00E202A1">
        <w:rPr>
          <w:lang w:val="en-US"/>
        </w:rPr>
        <w:t xml:space="preserve">0:00:00  </w:t>
      </w:r>
      <w:r>
        <w:rPr>
          <w:lang w:val="en-US"/>
        </w:rPr>
        <w:t xml:space="preserve"> </w:t>
      </w:r>
      <w:r w:rsidRPr="00E202A1">
        <w:rPr>
          <w:lang w:val="en-US"/>
        </w:rPr>
        <w:t xml:space="preserve"> </w:t>
      </w:r>
      <w:r w:rsidRPr="001D7B5A">
        <w:rPr>
          <w:b/>
          <w:bCs/>
          <w:color w:val="00B050"/>
          <w:lang w:val="en-US"/>
        </w:rPr>
        <w:t>0:00:00</w:t>
      </w:r>
      <w:r w:rsidRPr="00E202A1">
        <w:rPr>
          <w:lang w:val="en-US"/>
        </w:rPr>
        <w:t xml:space="preserve">    0:00:00   </w:t>
      </w:r>
      <w:r w:rsidRPr="001D7B5A">
        <w:rPr>
          <w:b/>
          <w:bCs/>
          <w:color w:val="00B050"/>
          <w:lang w:val="en-US"/>
        </w:rPr>
        <w:t>5928      118155</w:t>
      </w:r>
    </w:p>
    <w:p w14:paraId="1C459CF8" w14:textId="77777777" w:rsidR="00EF2E6D" w:rsidRPr="00E202A1" w:rsidRDefault="00EF2E6D" w:rsidP="00EF2E6D">
      <w:pPr>
        <w:pStyle w:val="BodyText"/>
        <w:spacing w:before="119"/>
        <w:ind w:right="446"/>
        <w:rPr>
          <w:lang w:val="en-US"/>
        </w:rPr>
      </w:pPr>
      <w:r w:rsidRPr="001D7B5A">
        <w:rPr>
          <w:b/>
          <w:bCs/>
          <w:color w:val="00B050"/>
          <w:lang w:val="en-US"/>
        </w:rPr>
        <w:t>003</w:t>
      </w:r>
      <w:r w:rsidRPr="0039129F">
        <w:rPr>
          <w:color w:val="FF0000"/>
          <w:lang w:val="en-US"/>
        </w:rPr>
        <w:t xml:space="preserve">      </w:t>
      </w:r>
      <w:r w:rsidRPr="004A078B">
        <w:rPr>
          <w:color w:val="000000" w:themeColor="text1"/>
          <w:lang w:val="en-US"/>
        </w:rPr>
        <w:t xml:space="preserve">0:44:14 </w:t>
      </w:r>
      <w:r w:rsidRPr="0039129F">
        <w:rPr>
          <w:b/>
          <w:bCs/>
          <w:color w:val="FF0000"/>
          <w:lang w:val="en-US"/>
        </w:rPr>
        <w:t xml:space="preserve">   </w:t>
      </w:r>
      <w:r w:rsidRPr="001D7B5A">
        <w:rPr>
          <w:b/>
          <w:bCs/>
          <w:color w:val="00B050"/>
          <w:lang w:val="en-US"/>
        </w:rPr>
        <w:t>0:04:27</w:t>
      </w:r>
      <w:r w:rsidRPr="001D7B5A">
        <w:rPr>
          <w:color w:val="00B050"/>
          <w:lang w:val="en-US"/>
        </w:rPr>
        <w:t xml:space="preserve">      </w:t>
      </w:r>
      <w:r w:rsidRPr="001D7B5A">
        <w:rPr>
          <w:b/>
          <w:bCs/>
          <w:color w:val="00B050"/>
          <w:lang w:val="en-US"/>
        </w:rPr>
        <w:t>0:39:32</w:t>
      </w:r>
      <w:r w:rsidRPr="00E202A1">
        <w:rPr>
          <w:lang w:val="en-US"/>
        </w:rPr>
        <w:t xml:space="preserve">   </w:t>
      </w:r>
      <w:r>
        <w:rPr>
          <w:lang w:val="en-US"/>
        </w:rPr>
        <w:t xml:space="preserve"> </w:t>
      </w:r>
      <w:r w:rsidRPr="00E202A1">
        <w:rPr>
          <w:lang w:val="en-US"/>
        </w:rPr>
        <w:t xml:space="preserve">0:00:00   </w:t>
      </w:r>
      <w:r>
        <w:rPr>
          <w:lang w:val="en-US"/>
        </w:rPr>
        <w:t xml:space="preserve"> </w:t>
      </w:r>
      <w:r w:rsidRPr="001D7B5A">
        <w:rPr>
          <w:b/>
          <w:bCs/>
          <w:color w:val="00B050"/>
          <w:lang w:val="en-US"/>
        </w:rPr>
        <w:t>0:00:00</w:t>
      </w:r>
      <w:r w:rsidRPr="00E202A1">
        <w:rPr>
          <w:lang w:val="en-US"/>
        </w:rPr>
        <w:t xml:space="preserve">    0:00:00   </w:t>
      </w:r>
      <w:r w:rsidRPr="001D7B5A">
        <w:rPr>
          <w:b/>
          <w:bCs/>
          <w:color w:val="00B050"/>
          <w:lang w:val="en-US"/>
        </w:rPr>
        <w:t>5598      120973</w:t>
      </w:r>
    </w:p>
    <w:p w14:paraId="35A3A8F7" w14:textId="77777777" w:rsidR="00EF2E6D" w:rsidRPr="00E202A1" w:rsidRDefault="00EF2E6D" w:rsidP="00EF2E6D">
      <w:pPr>
        <w:pStyle w:val="BodyText"/>
        <w:spacing w:before="119"/>
        <w:ind w:right="446"/>
        <w:rPr>
          <w:lang w:val="en-US"/>
        </w:rPr>
      </w:pPr>
      <w:r w:rsidRPr="00E202A1">
        <w:rPr>
          <w:lang w:val="en-US"/>
        </w:rPr>
        <w:t>---</w:t>
      </w:r>
      <w:r>
        <w:rPr>
          <w:lang w:val="en-US"/>
        </w:rPr>
        <w:t>--</w:t>
      </w:r>
      <w:r w:rsidRPr="00E202A1">
        <w:rPr>
          <w:lang w:val="en-US"/>
        </w:rPr>
        <w:t xml:space="preserve">  </w:t>
      </w:r>
      <w:r>
        <w:rPr>
          <w:lang w:val="en-US"/>
        </w:rPr>
        <w:t xml:space="preserve">    </w:t>
      </w:r>
      <w:r w:rsidRPr="00E202A1">
        <w:rPr>
          <w:lang w:val="en-US"/>
        </w:rPr>
        <w:t>-------</w:t>
      </w:r>
      <w:proofErr w:type="gramStart"/>
      <w:r w:rsidRPr="00E202A1">
        <w:rPr>
          <w:lang w:val="en-US"/>
        </w:rPr>
        <w:t xml:space="preserve">-   </w:t>
      </w:r>
      <w:r>
        <w:rPr>
          <w:lang w:val="en-US"/>
        </w:rPr>
        <w:t xml:space="preserve">    </w:t>
      </w:r>
      <w:r w:rsidRPr="00E202A1">
        <w:rPr>
          <w:lang w:val="en-US"/>
        </w:rPr>
        <w:t>-</w:t>
      </w:r>
      <w:proofErr w:type="gramEnd"/>
      <w:r w:rsidRPr="00E202A1">
        <w:rPr>
          <w:lang w:val="en-US"/>
        </w:rPr>
        <w:t>------</w:t>
      </w:r>
      <w:proofErr w:type="gramStart"/>
      <w:r w:rsidRPr="00E202A1">
        <w:rPr>
          <w:lang w:val="en-US"/>
        </w:rPr>
        <w:t xml:space="preserve">-     </w:t>
      </w:r>
      <w:r>
        <w:rPr>
          <w:lang w:val="en-US"/>
        </w:rPr>
        <w:t xml:space="preserve">   </w:t>
      </w:r>
      <w:r w:rsidRPr="00E202A1">
        <w:rPr>
          <w:lang w:val="en-US"/>
        </w:rPr>
        <w:t>-</w:t>
      </w:r>
      <w:proofErr w:type="gramEnd"/>
      <w:r w:rsidRPr="00E202A1">
        <w:rPr>
          <w:lang w:val="en-US"/>
        </w:rPr>
        <w:t xml:space="preserve">-------  </w:t>
      </w:r>
      <w:r>
        <w:rPr>
          <w:lang w:val="en-US"/>
        </w:rPr>
        <w:t xml:space="preserve">     </w:t>
      </w:r>
      <w:r w:rsidRPr="00E202A1">
        <w:rPr>
          <w:lang w:val="en-US"/>
        </w:rPr>
        <w:t>-------</w:t>
      </w:r>
      <w:proofErr w:type="gramStart"/>
      <w:r w:rsidRPr="00E202A1">
        <w:rPr>
          <w:lang w:val="en-US"/>
        </w:rPr>
        <w:t xml:space="preserve">-  </w:t>
      </w:r>
      <w:r>
        <w:rPr>
          <w:lang w:val="en-US"/>
        </w:rPr>
        <w:t xml:space="preserve">    </w:t>
      </w:r>
      <w:proofErr w:type="gramEnd"/>
      <w:r w:rsidRPr="00E202A1">
        <w:rPr>
          <w:lang w:val="en-US"/>
        </w:rPr>
        <w:t>------</w:t>
      </w:r>
      <w:proofErr w:type="gramStart"/>
      <w:r w:rsidRPr="00E202A1">
        <w:rPr>
          <w:lang w:val="en-US"/>
        </w:rPr>
        <w:t xml:space="preserve">--   </w:t>
      </w:r>
      <w:r>
        <w:rPr>
          <w:lang w:val="en-US"/>
        </w:rPr>
        <w:t xml:space="preserve">    </w:t>
      </w:r>
      <w:r w:rsidRPr="00E202A1">
        <w:rPr>
          <w:lang w:val="en-US"/>
        </w:rPr>
        <w:t>-</w:t>
      </w:r>
      <w:proofErr w:type="gramEnd"/>
      <w:r w:rsidRPr="00E202A1">
        <w:rPr>
          <w:lang w:val="en-US"/>
        </w:rPr>
        <w:t xml:space="preserve">-------  </w:t>
      </w:r>
      <w:r>
        <w:rPr>
          <w:lang w:val="en-US"/>
        </w:rPr>
        <w:t xml:space="preserve">   </w:t>
      </w:r>
      <w:r w:rsidRPr="00E202A1">
        <w:rPr>
          <w:lang w:val="en-US"/>
        </w:rPr>
        <w:t xml:space="preserve">--------  </w:t>
      </w:r>
      <w:r>
        <w:rPr>
          <w:lang w:val="en-US"/>
        </w:rPr>
        <w:t xml:space="preserve">   </w:t>
      </w:r>
      <w:r w:rsidRPr="00E202A1">
        <w:rPr>
          <w:lang w:val="en-US"/>
        </w:rPr>
        <w:t>-</w:t>
      </w:r>
      <w:proofErr w:type="gramStart"/>
      <w:r w:rsidRPr="00E202A1">
        <w:rPr>
          <w:lang w:val="en-US"/>
        </w:rPr>
        <w:t>---</w:t>
      </w:r>
      <w:proofErr w:type="gramEnd"/>
      <w:r w:rsidRPr="00E202A1">
        <w:rPr>
          <w:lang w:val="en-US"/>
        </w:rPr>
        <w:t>-----</w:t>
      </w:r>
    </w:p>
    <w:p w14:paraId="6295E186" w14:textId="77777777" w:rsidR="00EF2E6D" w:rsidRDefault="00EF2E6D" w:rsidP="00EF2E6D">
      <w:pPr>
        <w:pStyle w:val="BodyText"/>
        <w:spacing w:before="119"/>
        <w:ind w:right="446"/>
        <w:rPr>
          <w:lang w:val="en-US"/>
        </w:rPr>
      </w:pPr>
      <w:r w:rsidRPr="00E202A1">
        <w:rPr>
          <w:lang w:val="en-US"/>
        </w:rPr>
        <w:t xml:space="preserve">TOT    -          </w:t>
      </w:r>
      <w:r>
        <w:rPr>
          <w:lang w:val="en-US"/>
        </w:rPr>
        <w:t xml:space="preserve">      </w:t>
      </w:r>
      <w:r w:rsidRPr="00E202A1">
        <w:rPr>
          <w:lang w:val="en-US"/>
        </w:rPr>
        <w:t xml:space="preserve">-           </w:t>
      </w:r>
      <w:r>
        <w:rPr>
          <w:lang w:val="en-US"/>
        </w:rPr>
        <w:t xml:space="preserve">    </w:t>
      </w:r>
      <w:r w:rsidRPr="00E202A1">
        <w:rPr>
          <w:lang w:val="en-US"/>
        </w:rPr>
        <w:t xml:space="preserve"> -        </w:t>
      </w:r>
      <w:r>
        <w:rPr>
          <w:lang w:val="en-US"/>
        </w:rPr>
        <w:t xml:space="preserve">       </w:t>
      </w:r>
      <w:r w:rsidRPr="00E202A1">
        <w:rPr>
          <w:lang w:val="en-US"/>
        </w:rPr>
        <w:t xml:space="preserve">-         </w:t>
      </w:r>
      <w:r>
        <w:rPr>
          <w:lang w:val="en-US"/>
        </w:rPr>
        <w:t xml:space="preserve">     </w:t>
      </w:r>
      <w:r w:rsidRPr="00E202A1">
        <w:rPr>
          <w:lang w:val="en-US"/>
        </w:rPr>
        <w:t xml:space="preserve">-         </w:t>
      </w:r>
      <w:r>
        <w:rPr>
          <w:lang w:val="en-US"/>
        </w:rPr>
        <w:t xml:space="preserve">      </w:t>
      </w:r>
      <w:r w:rsidRPr="00E202A1">
        <w:rPr>
          <w:lang w:val="en-US"/>
        </w:rPr>
        <w:t xml:space="preserve"> -         </w:t>
      </w:r>
      <w:r>
        <w:rPr>
          <w:lang w:val="en-US"/>
        </w:rPr>
        <w:t xml:space="preserve">    </w:t>
      </w:r>
      <w:r w:rsidRPr="00E202A1">
        <w:rPr>
          <w:lang w:val="en-US"/>
        </w:rPr>
        <w:t xml:space="preserve">23118     478409   </w:t>
      </w:r>
    </w:p>
    <w:p w14:paraId="2AF9AAB2" w14:textId="77777777" w:rsidR="00EF2E6D" w:rsidRDefault="00EF2E6D" w:rsidP="00EF2E6D">
      <w:pPr>
        <w:pStyle w:val="BodyText"/>
        <w:spacing w:before="119"/>
        <w:ind w:right="446"/>
        <w:rPr>
          <w:lang w:val="en-US"/>
        </w:rPr>
      </w:pPr>
    </w:p>
    <w:p w14:paraId="5F656E98" w14:textId="78E4AA58" w:rsidR="00EF2E6D" w:rsidRDefault="001D7B5A" w:rsidP="00930D68">
      <w:pPr>
        <w:pStyle w:val="BodyText"/>
        <w:spacing w:before="119"/>
        <w:ind w:left="0"/>
        <w:rPr>
          <w:i/>
          <w:iCs/>
          <w:color w:val="1F497D" w:themeColor="text2"/>
          <w:sz w:val="18"/>
          <w:szCs w:val="18"/>
          <w:lang w:val="en-US"/>
        </w:rPr>
      </w:pPr>
      <w:r w:rsidRPr="001D7B5A">
        <w:rPr>
          <w:i/>
          <w:iCs/>
          <w:color w:val="1F497D" w:themeColor="text2"/>
          <w:sz w:val="18"/>
          <w:szCs w:val="18"/>
          <w:lang w:val="en-US"/>
        </w:rPr>
        <w:t>Table 2: ITP enabled - Backup Performance Statistic (</w:t>
      </w:r>
      <w:proofErr w:type="spellStart"/>
      <w:r w:rsidRPr="001D7B5A">
        <w:rPr>
          <w:i/>
          <w:iCs/>
          <w:color w:val="1F497D" w:themeColor="text2"/>
          <w:sz w:val="18"/>
          <w:szCs w:val="18"/>
          <w:lang w:val="en-US"/>
        </w:rPr>
        <w:t>BARstats</w:t>
      </w:r>
      <w:proofErr w:type="spellEnd"/>
      <w:r w:rsidRPr="001D7B5A">
        <w:rPr>
          <w:i/>
          <w:iCs/>
          <w:color w:val="1F497D" w:themeColor="text2"/>
          <w:sz w:val="18"/>
          <w:szCs w:val="18"/>
          <w:lang w:val="en-US"/>
        </w:rPr>
        <w:t>) of an asymmetric tablespace layout</w:t>
      </w:r>
    </w:p>
    <w:p w14:paraId="7963D298" w14:textId="77777777" w:rsidR="001D7B5A" w:rsidRPr="001D7B5A" w:rsidRDefault="001D7B5A" w:rsidP="00930D68">
      <w:pPr>
        <w:pStyle w:val="BodyText"/>
        <w:spacing w:before="119"/>
        <w:ind w:left="0"/>
        <w:rPr>
          <w:lang w:val="en-US" w:bidi="he"/>
        </w:rPr>
      </w:pPr>
    </w:p>
    <w:p w14:paraId="2B04C7D8" w14:textId="6B60C817" w:rsidR="000105D7" w:rsidRDefault="001D7B5A" w:rsidP="00930D68">
      <w:pPr>
        <w:pStyle w:val="BodyText"/>
        <w:spacing w:before="119"/>
        <w:ind w:left="0"/>
        <w:rPr>
          <w:lang w:val="en-US" w:bidi="he"/>
        </w:rPr>
      </w:pPr>
      <w:r w:rsidRPr="001D7B5A">
        <w:rPr>
          <w:lang w:val="en-US" w:bidi="he"/>
        </w:rPr>
        <w:t xml:space="preserve">All db2bm EDUs now spent the same amount of time reading data, about 4m 30s as displayed in the I/O column. Also, the unevenness of the entries in the other columns </w:t>
      </w:r>
      <w:proofErr w:type="spellStart"/>
      <w:r w:rsidRPr="001D7B5A">
        <w:rPr>
          <w:lang w:val="en-US" w:bidi="he"/>
        </w:rPr>
        <w:t>Compr</w:t>
      </w:r>
      <w:proofErr w:type="spellEnd"/>
      <w:r w:rsidRPr="001D7B5A">
        <w:rPr>
          <w:lang w:val="en-US" w:bidi="he"/>
        </w:rPr>
        <w:t xml:space="preserve">, </w:t>
      </w:r>
      <w:proofErr w:type="spellStart"/>
      <w:r w:rsidRPr="001D7B5A">
        <w:rPr>
          <w:lang w:val="en-US" w:bidi="he"/>
        </w:rPr>
        <w:t>WaitQ</w:t>
      </w:r>
      <w:proofErr w:type="spellEnd"/>
      <w:r w:rsidRPr="001D7B5A">
        <w:rPr>
          <w:lang w:val="en-US" w:bidi="he"/>
        </w:rPr>
        <w:t xml:space="preserve">, Buffers and </w:t>
      </w:r>
      <w:proofErr w:type="spellStart"/>
      <w:r w:rsidRPr="001D7B5A">
        <w:rPr>
          <w:lang w:val="en-US" w:bidi="he"/>
        </w:rPr>
        <w:t>MBytes</w:t>
      </w:r>
      <w:proofErr w:type="spellEnd"/>
      <w:r w:rsidRPr="001D7B5A">
        <w:rPr>
          <w:lang w:val="en-US" w:bidi="he"/>
        </w:rPr>
        <w:t xml:space="preserve"> vanishes. The db2bm EDUs now use the same amount of time for compressing the data (</w:t>
      </w:r>
      <w:proofErr w:type="spellStart"/>
      <w:r w:rsidRPr="001D7B5A">
        <w:rPr>
          <w:lang w:val="en-US" w:bidi="he"/>
        </w:rPr>
        <w:t>Compr</w:t>
      </w:r>
      <w:proofErr w:type="spellEnd"/>
      <w:r w:rsidRPr="001D7B5A">
        <w:rPr>
          <w:lang w:val="en-US" w:bidi="he"/>
        </w:rPr>
        <w:t xml:space="preserve"> column), the same number of buffers (Buffers column), and handle the same amount of data (</w:t>
      </w:r>
      <w:proofErr w:type="spellStart"/>
      <w:r w:rsidRPr="001D7B5A">
        <w:rPr>
          <w:lang w:val="en-US" w:bidi="he"/>
        </w:rPr>
        <w:t>MBytes</w:t>
      </w:r>
      <w:proofErr w:type="spellEnd"/>
      <w:r w:rsidRPr="001D7B5A">
        <w:rPr>
          <w:lang w:val="en-US" w:bidi="he"/>
        </w:rPr>
        <w:t xml:space="preserve"> column). The three entries in the </w:t>
      </w:r>
      <w:proofErr w:type="spellStart"/>
      <w:r w:rsidRPr="001D7B5A">
        <w:rPr>
          <w:lang w:val="en-US" w:bidi="he"/>
        </w:rPr>
        <w:t>WaitQ</w:t>
      </w:r>
      <w:proofErr w:type="spellEnd"/>
      <w:r w:rsidRPr="001D7B5A">
        <w:rPr>
          <w:lang w:val="en-US" w:bidi="he"/>
        </w:rPr>
        <w:t xml:space="preserve"> column are reduced to zero because the three db2bm EDUs are not waiting for db2bm EDU BM#000 anymore</w:t>
      </w:r>
      <w:r w:rsidR="00D669A9">
        <w:rPr>
          <w:lang w:val="en-US" w:bidi="he"/>
        </w:rPr>
        <w:t>.</w:t>
      </w:r>
    </w:p>
    <w:p w14:paraId="1930BC20" w14:textId="40C36EEA" w:rsidR="000105D7" w:rsidRDefault="000105D7">
      <w:pPr>
        <w:pStyle w:val="BodyText"/>
        <w:spacing w:before="8"/>
        <w:ind w:left="0"/>
        <w:rPr>
          <w:lang w:val="en-US" w:bidi="he"/>
        </w:rPr>
      </w:pPr>
    </w:p>
    <w:p w14:paraId="1EAA72B7" w14:textId="218C7A17" w:rsidR="00590760" w:rsidRDefault="001D7B5A">
      <w:pPr>
        <w:pStyle w:val="BodyText"/>
        <w:spacing w:before="8"/>
        <w:ind w:left="0"/>
        <w:rPr>
          <w:lang w:val="en-US" w:bidi="he"/>
        </w:rPr>
      </w:pPr>
      <w:r w:rsidRPr="001D7B5A">
        <w:rPr>
          <w:lang w:val="en-US" w:bidi="he"/>
        </w:rPr>
        <w:t xml:space="preserve">Due to the </w:t>
      </w:r>
      <w:proofErr w:type="gramStart"/>
      <w:r w:rsidRPr="001D7B5A">
        <w:rPr>
          <w:lang w:val="en-US" w:bidi="he"/>
        </w:rPr>
        <w:t>split</w:t>
      </w:r>
      <w:proofErr w:type="gramEnd"/>
      <w:r w:rsidRPr="001D7B5A">
        <w:rPr>
          <w:lang w:val="en-US" w:bidi="he"/>
        </w:rPr>
        <w:t xml:space="preserve"> of the tablespaces into smaller segments, all db2bm EDUs can now backup data from the largest tablespace. All four db2bm EDUs are now equally used and back up nearly the same amount of data. Compared to the previous </w:t>
      </w:r>
      <w:proofErr w:type="spellStart"/>
      <w:r w:rsidRPr="001D7B5A">
        <w:rPr>
          <w:lang w:val="en-US" w:bidi="he"/>
        </w:rPr>
        <w:t>BARstats</w:t>
      </w:r>
      <w:proofErr w:type="spellEnd"/>
      <w:r w:rsidRPr="001D7B5A">
        <w:rPr>
          <w:lang w:val="en-US" w:bidi="he"/>
        </w:rPr>
        <w:t xml:space="preserve"> db2bm EDU </w:t>
      </w:r>
      <w:r w:rsidRPr="001D7B5A">
        <w:rPr>
          <w:i/>
          <w:iCs/>
          <w:lang w:val="en-US" w:bidi="he"/>
        </w:rPr>
        <w:t>BM#001</w:t>
      </w:r>
      <w:r w:rsidRPr="001D7B5A">
        <w:rPr>
          <w:lang w:val="en-US" w:bidi="he"/>
        </w:rPr>
        <w:t>, </w:t>
      </w:r>
      <w:r w:rsidRPr="001D7B5A">
        <w:rPr>
          <w:i/>
          <w:iCs/>
          <w:lang w:val="en-US" w:bidi="he"/>
        </w:rPr>
        <w:t>BM#002</w:t>
      </w:r>
      <w:r w:rsidRPr="001D7B5A">
        <w:rPr>
          <w:lang w:val="en-US" w:bidi="he"/>
        </w:rPr>
        <w:t> and </w:t>
      </w:r>
      <w:r w:rsidRPr="001D7B5A">
        <w:rPr>
          <w:i/>
          <w:iCs/>
          <w:lang w:val="en-US" w:bidi="he"/>
        </w:rPr>
        <w:t>BM#003</w:t>
      </w:r>
      <w:r w:rsidRPr="001D7B5A">
        <w:rPr>
          <w:lang w:val="en-US" w:bidi="he"/>
        </w:rPr>
        <w:t> nearly doubled the processed data from about 70GBytes to 120GBytes</w:t>
      </w:r>
      <w:r w:rsidR="000105D7">
        <w:rPr>
          <w:lang w:val="en-US" w:bidi="he"/>
        </w:rPr>
        <w:t>.</w:t>
      </w:r>
    </w:p>
    <w:p w14:paraId="79125C72" w14:textId="77777777" w:rsidR="00590760" w:rsidRDefault="00590760">
      <w:pPr>
        <w:pStyle w:val="BodyText"/>
        <w:spacing w:before="8"/>
        <w:ind w:left="0"/>
        <w:rPr>
          <w:lang w:val="en-US" w:bidi="he"/>
        </w:rPr>
      </w:pPr>
    </w:p>
    <w:p w14:paraId="4A7D8D56" w14:textId="0E72249C" w:rsidR="004A078B" w:rsidRDefault="004A078B">
      <w:pPr>
        <w:pStyle w:val="BodyText"/>
        <w:spacing w:before="8"/>
        <w:ind w:left="0"/>
        <w:rPr>
          <w:lang w:val="en-US" w:bidi="he"/>
        </w:rPr>
      </w:pPr>
    </w:p>
    <w:p w14:paraId="4D925F50" w14:textId="77777777" w:rsidR="00527EF3" w:rsidRDefault="00527EF3" w:rsidP="00C51C20">
      <w:pPr>
        <w:pStyle w:val="BodyText"/>
        <w:spacing w:before="119"/>
        <w:ind w:left="0" w:right="446"/>
        <w:rPr>
          <w:b/>
          <w:bCs/>
          <w:lang w:val="en-US"/>
        </w:rPr>
      </w:pPr>
      <w:bookmarkStart w:id="2" w:name="_bookmark9"/>
      <w:bookmarkStart w:id="3" w:name="_bookmark10"/>
      <w:bookmarkEnd w:id="2"/>
      <w:bookmarkEnd w:id="3"/>
    </w:p>
    <w:p w14:paraId="7D5BC75A" w14:textId="7C285126" w:rsidR="00C032F3" w:rsidRDefault="00C032F3" w:rsidP="00C51C20">
      <w:pPr>
        <w:pStyle w:val="BodyText"/>
        <w:spacing w:before="119"/>
        <w:ind w:left="0" w:right="446"/>
        <w:rPr>
          <w:i/>
          <w:iCs/>
          <w:color w:val="1F497D" w:themeColor="text2"/>
          <w:sz w:val="18"/>
          <w:szCs w:val="18"/>
          <w:lang w:val="en-US"/>
        </w:rPr>
      </w:pPr>
    </w:p>
    <w:p w14:paraId="327C265D" w14:textId="77777777" w:rsidR="00BE360F" w:rsidRDefault="00BE360F" w:rsidP="00C51C20">
      <w:pPr>
        <w:pStyle w:val="BodyText"/>
        <w:spacing w:before="119"/>
        <w:ind w:left="0" w:right="446"/>
        <w:rPr>
          <w:i/>
          <w:iCs/>
          <w:color w:val="1F497D" w:themeColor="text2"/>
          <w:sz w:val="18"/>
          <w:szCs w:val="18"/>
          <w:lang w:val="en-US"/>
        </w:rPr>
      </w:pPr>
    </w:p>
    <w:p w14:paraId="0EEDD876" w14:textId="77777777" w:rsidR="00BE360F" w:rsidRDefault="00BE360F" w:rsidP="00C51C20">
      <w:pPr>
        <w:pStyle w:val="BodyText"/>
        <w:spacing w:before="119"/>
        <w:ind w:left="0" w:right="446"/>
        <w:rPr>
          <w:i/>
          <w:iCs/>
          <w:color w:val="1F497D" w:themeColor="text2"/>
          <w:sz w:val="18"/>
          <w:szCs w:val="18"/>
          <w:lang w:val="en-US"/>
        </w:rPr>
      </w:pPr>
    </w:p>
    <w:p w14:paraId="7244E3DC" w14:textId="77777777" w:rsidR="00BE360F" w:rsidRPr="0039129F" w:rsidRDefault="00BE360F" w:rsidP="00C51C20">
      <w:pPr>
        <w:pStyle w:val="BodyText"/>
        <w:spacing w:before="119"/>
        <w:ind w:left="0" w:right="446"/>
        <w:rPr>
          <w:i/>
          <w:iCs/>
          <w:color w:val="1F497D" w:themeColor="text2"/>
          <w:sz w:val="18"/>
          <w:szCs w:val="18"/>
          <w:lang w:val="en-US"/>
        </w:rPr>
      </w:pPr>
    </w:p>
    <w:p w14:paraId="22313094" w14:textId="6E325A60" w:rsidR="00722856" w:rsidRPr="00267D73" w:rsidRDefault="00722856" w:rsidP="00267D73">
      <w:pPr>
        <w:pStyle w:val="BodyText"/>
        <w:spacing w:before="119"/>
        <w:ind w:left="0" w:right="448"/>
        <w:rPr>
          <w:b/>
          <w:bCs/>
          <w:lang w:val="en-US"/>
        </w:rPr>
      </w:pPr>
      <w:r w:rsidRPr="00267D73">
        <w:rPr>
          <w:b/>
          <w:bCs/>
          <w:lang w:val="en-US"/>
        </w:rPr>
        <w:lastRenderedPageBreak/>
        <w:t>CPU</w:t>
      </w:r>
      <w:r w:rsidR="00FE1160">
        <w:rPr>
          <w:b/>
          <w:bCs/>
          <w:lang w:val="en-US"/>
        </w:rPr>
        <w:t>,</w:t>
      </w:r>
      <w:r w:rsidRPr="00267D73">
        <w:rPr>
          <w:b/>
          <w:bCs/>
          <w:lang w:val="en-US"/>
        </w:rPr>
        <w:t xml:space="preserve"> disk I/O </w:t>
      </w:r>
      <w:r w:rsidR="007E553D">
        <w:rPr>
          <w:b/>
          <w:bCs/>
          <w:lang w:val="en-US"/>
        </w:rPr>
        <w:t>and runtime comparison</w:t>
      </w:r>
    </w:p>
    <w:p w14:paraId="6CC11C17" w14:textId="496588F1" w:rsidR="00EF2E6D" w:rsidRDefault="001D7B5A" w:rsidP="00722856">
      <w:pPr>
        <w:pStyle w:val="BodyText"/>
        <w:spacing w:before="119"/>
        <w:ind w:left="0" w:right="446"/>
        <w:rPr>
          <w:lang w:val="en-US"/>
        </w:rPr>
      </w:pPr>
      <w:r w:rsidRPr="001D7B5A">
        <w:rPr>
          <w:lang w:val="en-US"/>
        </w:rPr>
        <w:t xml:space="preserve">After comparing the </w:t>
      </w:r>
      <w:proofErr w:type="spellStart"/>
      <w:r w:rsidRPr="001D7B5A">
        <w:rPr>
          <w:lang w:val="en-US"/>
        </w:rPr>
        <w:t>BARstats</w:t>
      </w:r>
      <w:proofErr w:type="spellEnd"/>
      <w:r w:rsidRPr="001D7B5A">
        <w:rPr>
          <w:lang w:val="en-US"/>
        </w:rPr>
        <w:t xml:space="preserve"> entries for the two backups, let’s now check the CPU and disk I/O resource usage.</w:t>
      </w:r>
    </w:p>
    <w:p w14:paraId="0852358C" w14:textId="77777777" w:rsidR="00EF2E6D" w:rsidRPr="00EA2F14" w:rsidRDefault="00EF2E6D" w:rsidP="00EF2E6D">
      <w:pPr>
        <w:pStyle w:val="BodyText"/>
        <w:keepNext/>
        <w:spacing w:before="119"/>
        <w:ind w:left="135" w:right="446"/>
        <w:rPr>
          <w:lang w:val="de-DE"/>
        </w:rPr>
      </w:pPr>
      <w:r>
        <w:rPr>
          <w:noProof/>
          <w:lang w:val="de-DE"/>
        </w:rPr>
        <w:drawing>
          <wp:inline distT="0" distB="0" distL="0" distR="0" wp14:anchorId="3ABF88F3" wp14:editId="69686251">
            <wp:extent cx="6018407" cy="1850856"/>
            <wp:effectExtent l="0" t="0" r="0" b="0"/>
            <wp:docPr id="391106916"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06916" name="Picture 3"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1256" cy="1864033"/>
                    </a:xfrm>
                    <a:prstGeom prst="rect">
                      <a:avLst/>
                    </a:prstGeom>
                    <a:noFill/>
                  </pic:spPr>
                </pic:pic>
              </a:graphicData>
            </a:graphic>
          </wp:inline>
        </w:drawing>
      </w:r>
    </w:p>
    <w:p w14:paraId="04317FB1" w14:textId="29972769" w:rsidR="00EF2E6D" w:rsidRDefault="001D7B5A" w:rsidP="00722856">
      <w:pPr>
        <w:pStyle w:val="BodyText"/>
        <w:spacing w:before="119"/>
        <w:ind w:left="0" w:right="446"/>
        <w:rPr>
          <w:i/>
          <w:iCs/>
          <w:color w:val="1F497D" w:themeColor="text2"/>
          <w:sz w:val="18"/>
          <w:szCs w:val="18"/>
          <w:lang w:val="en-US"/>
        </w:rPr>
      </w:pPr>
      <w:r w:rsidRPr="001D7B5A">
        <w:rPr>
          <w:i/>
          <w:iCs/>
          <w:color w:val="1F497D" w:themeColor="text2"/>
          <w:sz w:val="18"/>
          <w:szCs w:val="18"/>
          <w:lang w:val="en-US"/>
        </w:rPr>
        <w:t>Figure 2: Disk and CPU consumption for backups with asymmetric tablespace layout without ITP</w:t>
      </w:r>
    </w:p>
    <w:p w14:paraId="330DF347" w14:textId="77777777" w:rsidR="001D7B5A" w:rsidRPr="001D7B5A" w:rsidRDefault="001D7B5A" w:rsidP="00722856">
      <w:pPr>
        <w:pStyle w:val="BodyText"/>
        <w:spacing w:before="119"/>
        <w:ind w:left="0" w:right="446"/>
        <w:rPr>
          <w:lang w:val="en-US"/>
        </w:rPr>
      </w:pPr>
    </w:p>
    <w:p w14:paraId="4D217D02" w14:textId="211DEBC9" w:rsidR="00830A91" w:rsidRDefault="001D7B5A" w:rsidP="00722856">
      <w:pPr>
        <w:pStyle w:val="BodyText"/>
        <w:spacing w:before="119"/>
        <w:ind w:left="0" w:right="446"/>
        <w:rPr>
          <w:lang w:val="en-US"/>
        </w:rPr>
      </w:pPr>
      <w:r w:rsidRPr="001D7B5A">
        <w:rPr>
          <w:lang w:val="en-US"/>
        </w:rPr>
        <w:t xml:space="preserve">Figure 2 shows that the backup with ITP disabled can use the four db2bm EDUs only at the beginning until about 1440s of the total </w:t>
      </w:r>
      <w:proofErr w:type="gramStart"/>
      <w:r w:rsidRPr="001D7B5A">
        <w:rPr>
          <w:lang w:val="en-US"/>
        </w:rPr>
        <w:t>runtime</w:t>
      </w:r>
      <w:proofErr w:type="gramEnd"/>
      <w:r w:rsidRPr="001D7B5A">
        <w:rPr>
          <w:lang w:val="en-US"/>
        </w:rPr>
        <w:t>. From there, only one db2bm EDU keeps working on the data of the largest tablespace. At that point, the I/O and CPU consumption drops to about 25% of the previously used resources (from about 27% to about 7% for read hdisk6) because the available CPU and I/O resources can’t be fully used anymore, and the backup runs for 5870 seconds.</w:t>
      </w:r>
    </w:p>
    <w:p w14:paraId="6849F647" w14:textId="09CF27C2" w:rsidR="0005761D" w:rsidRDefault="001D7B5A" w:rsidP="00722856">
      <w:pPr>
        <w:pStyle w:val="BodyText"/>
        <w:spacing w:before="119"/>
        <w:ind w:left="0" w:right="446"/>
        <w:rPr>
          <w:lang w:val="en-US"/>
        </w:rPr>
      </w:pPr>
      <w:r w:rsidRPr="001D7B5A">
        <w:rPr>
          <w:lang w:val="en-US"/>
        </w:rPr>
        <w:t>However, with ITP enabled, the work is distributed evenly over all four db2bm EDUs from the beginning as figure 3 shows. All CPU and disk I/O resources are used over the complete time range very efficiently, and therefore the backup runtime is reduced to 2654 seconds.</w:t>
      </w:r>
      <w:r w:rsidR="007E553D">
        <w:rPr>
          <w:lang w:val="en-US"/>
        </w:rPr>
        <w:t xml:space="preserve"> </w:t>
      </w:r>
    </w:p>
    <w:p w14:paraId="303B6D63" w14:textId="77777777" w:rsidR="00830A91" w:rsidRDefault="00830A91" w:rsidP="00722856">
      <w:pPr>
        <w:pStyle w:val="BodyText"/>
        <w:spacing w:before="119"/>
        <w:ind w:left="0" w:right="446"/>
        <w:rPr>
          <w:lang w:val="en-US"/>
        </w:rPr>
      </w:pPr>
    </w:p>
    <w:p w14:paraId="1CB44854" w14:textId="5EE93DBC" w:rsidR="00EA2F14" w:rsidRDefault="00EA2F14" w:rsidP="00FD587F">
      <w:pPr>
        <w:keepNext/>
        <w:rPr>
          <w:noProof/>
        </w:rPr>
      </w:pPr>
    </w:p>
    <w:p w14:paraId="47CF258B" w14:textId="47F56B4F" w:rsidR="00EA2F14" w:rsidRDefault="007F503C" w:rsidP="00FD587F">
      <w:pPr>
        <w:keepNext/>
        <w:rPr>
          <w:noProof/>
        </w:rPr>
      </w:pPr>
      <w:r>
        <w:rPr>
          <w:noProof/>
        </w:rPr>
        <w:drawing>
          <wp:inline distT="0" distB="0" distL="0" distR="0" wp14:anchorId="066B8365" wp14:editId="6886921D">
            <wp:extent cx="6052052" cy="1868895"/>
            <wp:effectExtent l="0" t="0" r="0" b="0"/>
            <wp:docPr id="557352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6928" cy="1879665"/>
                    </a:xfrm>
                    <a:prstGeom prst="rect">
                      <a:avLst/>
                    </a:prstGeom>
                    <a:noFill/>
                  </pic:spPr>
                </pic:pic>
              </a:graphicData>
            </a:graphic>
          </wp:inline>
        </w:drawing>
      </w:r>
    </w:p>
    <w:p w14:paraId="0A13BC21" w14:textId="3581D456" w:rsidR="00FD587F" w:rsidRDefault="00FD587F" w:rsidP="00FD587F">
      <w:pPr>
        <w:keepNext/>
      </w:pPr>
    </w:p>
    <w:p w14:paraId="3F78F20A" w14:textId="0CCEA97E" w:rsidR="007E553D" w:rsidRPr="001D7B5A" w:rsidRDefault="001D7B5A" w:rsidP="007E553D">
      <w:pPr>
        <w:pStyle w:val="BodyText"/>
        <w:spacing w:before="119"/>
        <w:ind w:left="0" w:right="446"/>
        <w:rPr>
          <w:lang w:val="en-US"/>
        </w:rPr>
      </w:pPr>
      <w:r w:rsidRPr="001D7B5A">
        <w:rPr>
          <w:i/>
          <w:iCs/>
          <w:color w:val="1F497D" w:themeColor="text2"/>
          <w:sz w:val="18"/>
          <w:szCs w:val="18"/>
          <w:lang w:val="en-US"/>
        </w:rPr>
        <w:t>Figure 3: Disk and CPU consumption for backups with asymmetric tablespace layout with ITP</w:t>
      </w:r>
    </w:p>
    <w:p w14:paraId="06B55F6F" w14:textId="77777777" w:rsidR="001D7B5A" w:rsidRDefault="001D7B5A" w:rsidP="001D7B5A">
      <w:pPr>
        <w:tabs>
          <w:tab w:val="left" w:pos="856"/>
          <w:tab w:val="left" w:pos="857"/>
        </w:tabs>
        <w:spacing w:line="244" w:lineRule="exact"/>
        <w:rPr>
          <w:b/>
          <w:bCs/>
          <w:sz w:val="20"/>
          <w:szCs w:val="20"/>
        </w:rPr>
      </w:pPr>
    </w:p>
    <w:p w14:paraId="38023A31" w14:textId="403D3209" w:rsidR="001D7B5A" w:rsidRPr="001D7B5A" w:rsidRDefault="001D7B5A" w:rsidP="001D7B5A">
      <w:pPr>
        <w:tabs>
          <w:tab w:val="left" w:pos="856"/>
          <w:tab w:val="left" w:pos="857"/>
        </w:tabs>
        <w:spacing w:line="244" w:lineRule="exact"/>
        <w:rPr>
          <w:b/>
          <w:bCs/>
          <w:sz w:val="20"/>
          <w:szCs w:val="20"/>
        </w:rPr>
      </w:pPr>
      <w:r w:rsidRPr="001D7B5A">
        <w:rPr>
          <w:b/>
          <w:bCs/>
          <w:sz w:val="20"/>
          <w:szCs w:val="20"/>
        </w:rPr>
        <w:t>Benefits with ITP</w:t>
      </w:r>
    </w:p>
    <w:p w14:paraId="06AF3CF2" w14:textId="7FC25FAF" w:rsidR="007E553D" w:rsidRPr="0015602E" w:rsidRDefault="001D7B5A" w:rsidP="007E553D">
      <w:pPr>
        <w:tabs>
          <w:tab w:val="left" w:pos="856"/>
          <w:tab w:val="left" w:pos="857"/>
        </w:tabs>
        <w:spacing w:line="244" w:lineRule="exact"/>
        <w:rPr>
          <w:sz w:val="20"/>
          <w:szCs w:val="20"/>
        </w:rPr>
      </w:pPr>
      <w:r w:rsidRPr="001D7B5A">
        <w:rPr>
          <w:sz w:val="20"/>
          <w:szCs w:val="20"/>
        </w:rPr>
        <w:t>Table 3 shows how advantageous the usage of ITP backup was for our test system with one very large tablespace that contained more than 50% of all data. The overall runtime shrinks from 5879 seconds to 2654 seconds – only 45 percent of the original runtime.</w:t>
      </w:r>
    </w:p>
    <w:p w14:paraId="0BC1B635" w14:textId="77777777" w:rsidR="007E553D" w:rsidRDefault="007E553D" w:rsidP="007E553D">
      <w:pPr>
        <w:pStyle w:val="ListParagraph"/>
        <w:tabs>
          <w:tab w:val="left" w:pos="856"/>
          <w:tab w:val="left" w:pos="857"/>
        </w:tabs>
        <w:spacing w:line="244" w:lineRule="exact"/>
        <w:ind w:left="360" w:firstLine="0"/>
        <w:rPr>
          <w:lang w:val="en-US"/>
        </w:rPr>
      </w:pPr>
    </w:p>
    <w:tbl>
      <w:tblPr>
        <w:tblStyle w:val="TableGrid"/>
        <w:tblW w:w="0" w:type="auto"/>
        <w:tblInd w:w="720" w:type="dxa"/>
        <w:tblLook w:val="04A0" w:firstRow="1" w:lastRow="0" w:firstColumn="1" w:lastColumn="0" w:noHBand="0" w:noVBand="1"/>
      </w:tblPr>
      <w:tblGrid>
        <w:gridCol w:w="2223"/>
        <w:gridCol w:w="2552"/>
        <w:gridCol w:w="2551"/>
      </w:tblGrid>
      <w:tr w:rsidR="007E553D" w14:paraId="1F0DFE66" w14:textId="77777777" w:rsidTr="002B47FE">
        <w:trPr>
          <w:trHeight w:val="466"/>
        </w:trPr>
        <w:tc>
          <w:tcPr>
            <w:tcW w:w="2223" w:type="dxa"/>
          </w:tcPr>
          <w:p w14:paraId="2177BBC3" w14:textId="77777777" w:rsidR="007E553D" w:rsidRPr="00A466B3" w:rsidRDefault="007E553D" w:rsidP="002B47FE">
            <w:pPr>
              <w:pStyle w:val="Caption"/>
              <w:rPr>
                <w:b/>
                <w:bCs/>
                <w:lang w:eastAsia="de-DE"/>
              </w:rPr>
            </w:pPr>
            <w:r>
              <w:rPr>
                <w:b/>
                <w:bCs/>
                <w:lang w:eastAsia="de-DE"/>
              </w:rPr>
              <w:t>Backup Type</w:t>
            </w:r>
          </w:p>
        </w:tc>
        <w:tc>
          <w:tcPr>
            <w:tcW w:w="2552" w:type="dxa"/>
          </w:tcPr>
          <w:p w14:paraId="096AFDA3" w14:textId="77777777" w:rsidR="007E553D" w:rsidRPr="00662061" w:rsidRDefault="007E553D" w:rsidP="002B47FE">
            <w:pPr>
              <w:pStyle w:val="Caption"/>
              <w:jc w:val="center"/>
              <w:rPr>
                <w:b/>
                <w:bCs/>
                <w:lang w:eastAsia="de-DE"/>
              </w:rPr>
            </w:pPr>
            <w:r>
              <w:rPr>
                <w:b/>
                <w:bCs/>
                <w:lang w:eastAsia="de-DE"/>
              </w:rPr>
              <w:t xml:space="preserve">ITP OFF </w:t>
            </w:r>
          </w:p>
        </w:tc>
        <w:tc>
          <w:tcPr>
            <w:tcW w:w="2551" w:type="dxa"/>
          </w:tcPr>
          <w:p w14:paraId="689108DD" w14:textId="77777777" w:rsidR="007E553D" w:rsidRPr="00A466B3" w:rsidRDefault="007E553D" w:rsidP="002B47FE">
            <w:pPr>
              <w:pStyle w:val="Caption"/>
              <w:jc w:val="center"/>
              <w:rPr>
                <w:b/>
                <w:bCs/>
                <w:lang w:eastAsia="de-DE"/>
              </w:rPr>
            </w:pPr>
            <w:r>
              <w:rPr>
                <w:b/>
                <w:bCs/>
                <w:lang w:eastAsia="de-DE"/>
              </w:rPr>
              <w:t>ITP ON</w:t>
            </w:r>
          </w:p>
        </w:tc>
      </w:tr>
      <w:tr w:rsidR="007E553D" w14:paraId="19ABE9C5" w14:textId="77777777" w:rsidTr="002B47FE">
        <w:trPr>
          <w:trHeight w:val="603"/>
        </w:trPr>
        <w:tc>
          <w:tcPr>
            <w:tcW w:w="2223" w:type="dxa"/>
          </w:tcPr>
          <w:p w14:paraId="76E5490C" w14:textId="77777777" w:rsidR="007E553D" w:rsidRDefault="007E553D" w:rsidP="002B47FE">
            <w:pPr>
              <w:pStyle w:val="Caption"/>
              <w:rPr>
                <w:b/>
                <w:bCs/>
                <w:lang w:eastAsia="de-DE"/>
              </w:rPr>
            </w:pPr>
            <w:r>
              <w:rPr>
                <w:b/>
                <w:bCs/>
                <w:lang w:eastAsia="de-DE"/>
              </w:rPr>
              <w:t xml:space="preserve">Total </w:t>
            </w:r>
            <w:r w:rsidRPr="00A466B3">
              <w:rPr>
                <w:b/>
                <w:bCs/>
                <w:lang w:eastAsia="de-DE"/>
              </w:rPr>
              <w:t xml:space="preserve">Backup </w:t>
            </w:r>
            <w:r>
              <w:rPr>
                <w:b/>
                <w:bCs/>
                <w:lang w:eastAsia="de-DE"/>
              </w:rPr>
              <w:t>R</w:t>
            </w:r>
            <w:r w:rsidRPr="00A466B3">
              <w:rPr>
                <w:b/>
                <w:bCs/>
                <w:lang w:eastAsia="de-DE"/>
              </w:rPr>
              <w:t>untime</w:t>
            </w:r>
            <w:r>
              <w:rPr>
                <w:b/>
                <w:bCs/>
                <w:lang w:eastAsia="de-DE"/>
              </w:rPr>
              <w:t xml:space="preserve"> in [s]</w:t>
            </w:r>
          </w:p>
        </w:tc>
        <w:tc>
          <w:tcPr>
            <w:tcW w:w="2552" w:type="dxa"/>
          </w:tcPr>
          <w:p w14:paraId="553041D3" w14:textId="77777777" w:rsidR="007E553D" w:rsidRPr="003A7F28" w:rsidRDefault="007E553D" w:rsidP="002B47FE">
            <w:pPr>
              <w:pStyle w:val="Caption"/>
              <w:jc w:val="center"/>
              <w:rPr>
                <w:color w:val="FF0000"/>
                <w:sz w:val="20"/>
                <w:szCs w:val="20"/>
                <w:lang w:eastAsia="de-DE"/>
              </w:rPr>
            </w:pPr>
            <w:r w:rsidRPr="003A7F28">
              <w:rPr>
                <w:color w:val="FF0000"/>
                <w:sz w:val="20"/>
                <w:szCs w:val="20"/>
                <w:lang w:eastAsia="de-DE"/>
              </w:rPr>
              <w:t xml:space="preserve">5879 </w:t>
            </w:r>
          </w:p>
        </w:tc>
        <w:tc>
          <w:tcPr>
            <w:tcW w:w="2551" w:type="dxa"/>
          </w:tcPr>
          <w:p w14:paraId="375A2E38" w14:textId="77777777" w:rsidR="007E553D" w:rsidRPr="00070EBE" w:rsidRDefault="007E553D" w:rsidP="002B47FE">
            <w:pPr>
              <w:pStyle w:val="Caption"/>
              <w:jc w:val="center"/>
              <w:rPr>
                <w:sz w:val="20"/>
                <w:szCs w:val="20"/>
                <w:lang w:eastAsia="de-DE"/>
              </w:rPr>
            </w:pPr>
            <w:r w:rsidRPr="003A7F28">
              <w:rPr>
                <w:color w:val="00B050"/>
                <w:sz w:val="20"/>
                <w:szCs w:val="20"/>
                <w:lang w:eastAsia="de-DE"/>
              </w:rPr>
              <w:t>2654</w:t>
            </w:r>
            <w:r>
              <w:rPr>
                <w:sz w:val="20"/>
                <w:szCs w:val="20"/>
                <w:lang w:eastAsia="de-DE"/>
              </w:rPr>
              <w:t xml:space="preserve"> </w:t>
            </w:r>
          </w:p>
        </w:tc>
      </w:tr>
      <w:tr w:rsidR="007E553D" w14:paraId="31066185" w14:textId="77777777" w:rsidTr="002B47FE">
        <w:trPr>
          <w:trHeight w:val="603"/>
        </w:trPr>
        <w:tc>
          <w:tcPr>
            <w:tcW w:w="2223" w:type="dxa"/>
          </w:tcPr>
          <w:p w14:paraId="7333F2B8" w14:textId="77777777" w:rsidR="007E553D" w:rsidRDefault="007E553D" w:rsidP="002B47FE">
            <w:pPr>
              <w:pStyle w:val="Caption"/>
              <w:rPr>
                <w:b/>
                <w:bCs/>
                <w:lang w:eastAsia="de-DE"/>
              </w:rPr>
            </w:pPr>
            <w:r>
              <w:rPr>
                <w:b/>
                <w:bCs/>
                <w:lang w:eastAsia="de-DE"/>
              </w:rPr>
              <w:t>Backup Runtime         in [%]</w:t>
            </w:r>
          </w:p>
        </w:tc>
        <w:tc>
          <w:tcPr>
            <w:tcW w:w="2552" w:type="dxa"/>
          </w:tcPr>
          <w:p w14:paraId="2AF379FA" w14:textId="77777777" w:rsidR="007E553D" w:rsidRPr="003A7F28" w:rsidRDefault="007E553D" w:rsidP="002B47FE">
            <w:pPr>
              <w:pStyle w:val="Caption"/>
              <w:jc w:val="center"/>
              <w:rPr>
                <w:color w:val="FF0000"/>
                <w:sz w:val="20"/>
                <w:szCs w:val="20"/>
                <w:lang w:eastAsia="de-DE"/>
              </w:rPr>
            </w:pPr>
            <w:r w:rsidRPr="003A7F28">
              <w:rPr>
                <w:color w:val="FF0000"/>
                <w:sz w:val="20"/>
                <w:szCs w:val="20"/>
                <w:lang w:eastAsia="de-DE"/>
              </w:rPr>
              <w:t>100%</w:t>
            </w:r>
          </w:p>
        </w:tc>
        <w:tc>
          <w:tcPr>
            <w:tcW w:w="2551" w:type="dxa"/>
          </w:tcPr>
          <w:p w14:paraId="599B2C7B" w14:textId="77777777" w:rsidR="007E553D" w:rsidRPr="00070EBE" w:rsidRDefault="007E553D" w:rsidP="002B47FE">
            <w:pPr>
              <w:pStyle w:val="Caption"/>
              <w:jc w:val="center"/>
              <w:rPr>
                <w:sz w:val="20"/>
                <w:szCs w:val="20"/>
                <w:lang w:eastAsia="de-DE"/>
              </w:rPr>
            </w:pPr>
            <w:r w:rsidRPr="003A7F28">
              <w:rPr>
                <w:color w:val="00B050"/>
                <w:sz w:val="20"/>
                <w:szCs w:val="20"/>
                <w:lang w:eastAsia="de-DE"/>
              </w:rPr>
              <w:t>45%</w:t>
            </w:r>
          </w:p>
        </w:tc>
      </w:tr>
    </w:tbl>
    <w:p w14:paraId="52C43F13" w14:textId="74D1D4AA" w:rsidR="00F14CDF" w:rsidRDefault="003A7F28" w:rsidP="00F14CDF">
      <w:pPr>
        <w:pStyle w:val="BodyText"/>
        <w:spacing w:before="119"/>
        <w:ind w:left="0" w:right="446"/>
        <w:rPr>
          <w:i/>
          <w:iCs/>
          <w:color w:val="1F497D" w:themeColor="text2"/>
          <w:sz w:val="18"/>
          <w:szCs w:val="18"/>
          <w:lang w:val="en-US"/>
        </w:rPr>
      </w:pPr>
      <w:r w:rsidRPr="003A7F28">
        <w:rPr>
          <w:i/>
          <w:iCs/>
          <w:color w:val="1F497D" w:themeColor="text2"/>
          <w:sz w:val="18"/>
          <w:szCs w:val="18"/>
          <w:lang w:val="en-US"/>
        </w:rPr>
        <w:t>Table 3: Backup runtime comparison with and without ITP</w:t>
      </w:r>
    </w:p>
    <w:p w14:paraId="3D957822" w14:textId="77777777" w:rsidR="00BE360F" w:rsidRDefault="00BE360F" w:rsidP="003A7F28">
      <w:pPr>
        <w:pStyle w:val="BodyText"/>
        <w:spacing w:before="119"/>
        <w:ind w:left="0" w:right="446"/>
        <w:rPr>
          <w:b/>
          <w:bCs/>
          <w:color w:val="365F91" w:themeColor="accent1" w:themeShade="BF"/>
          <w:sz w:val="24"/>
          <w:szCs w:val="24"/>
          <w:lang w:val="en-US"/>
        </w:rPr>
      </w:pPr>
    </w:p>
    <w:p w14:paraId="544204F3" w14:textId="77777777" w:rsidR="00BE360F" w:rsidRDefault="00BE360F" w:rsidP="003A7F28">
      <w:pPr>
        <w:pStyle w:val="BodyText"/>
        <w:spacing w:before="119"/>
        <w:ind w:left="0" w:right="446"/>
        <w:rPr>
          <w:b/>
          <w:bCs/>
          <w:color w:val="365F91" w:themeColor="accent1" w:themeShade="BF"/>
          <w:sz w:val="24"/>
          <w:szCs w:val="24"/>
          <w:lang w:val="en-US"/>
        </w:rPr>
      </w:pPr>
    </w:p>
    <w:p w14:paraId="09106E6C" w14:textId="2A2E7B6E" w:rsidR="003A7F28" w:rsidRDefault="003A7F28" w:rsidP="003A7F28">
      <w:pPr>
        <w:pStyle w:val="BodyText"/>
        <w:spacing w:before="119"/>
        <w:ind w:left="0" w:right="446"/>
        <w:rPr>
          <w:b/>
          <w:bCs/>
          <w:color w:val="365F91" w:themeColor="accent1" w:themeShade="BF"/>
          <w:sz w:val="24"/>
          <w:szCs w:val="24"/>
          <w:lang w:val="en-US"/>
        </w:rPr>
      </w:pPr>
      <w:r w:rsidRPr="003A7F28">
        <w:rPr>
          <w:b/>
          <w:bCs/>
          <w:color w:val="365F91" w:themeColor="accent1" w:themeShade="BF"/>
          <w:sz w:val="24"/>
          <w:szCs w:val="24"/>
          <w:lang w:val="en-US"/>
        </w:rPr>
        <w:lastRenderedPageBreak/>
        <w:t>Customer backup improvements</w:t>
      </w:r>
    </w:p>
    <w:p w14:paraId="6CA30C0E" w14:textId="77777777" w:rsidR="003A7F28" w:rsidRDefault="003A7F28" w:rsidP="003A7F28">
      <w:pPr>
        <w:pStyle w:val="BodyText"/>
        <w:spacing w:before="119"/>
        <w:ind w:left="0" w:right="446"/>
        <w:rPr>
          <w:b/>
          <w:bCs/>
          <w:color w:val="365F91" w:themeColor="accent1" w:themeShade="BF"/>
          <w:sz w:val="24"/>
          <w:szCs w:val="24"/>
          <w:lang w:val="en-US"/>
        </w:rPr>
      </w:pPr>
    </w:p>
    <w:tbl>
      <w:tblPr>
        <w:tblStyle w:val="TableGrid"/>
        <w:tblW w:w="0" w:type="auto"/>
        <w:tblLook w:val="04A0" w:firstRow="1" w:lastRow="0" w:firstColumn="1" w:lastColumn="0" w:noHBand="0" w:noVBand="1"/>
      </w:tblPr>
      <w:tblGrid>
        <w:gridCol w:w="1613"/>
        <w:gridCol w:w="1606"/>
        <w:gridCol w:w="1606"/>
        <w:gridCol w:w="1612"/>
        <w:gridCol w:w="1675"/>
        <w:gridCol w:w="1584"/>
      </w:tblGrid>
      <w:tr w:rsidR="008C49D4" w14:paraId="1CE658A5" w14:textId="77777777" w:rsidTr="008C49D4">
        <w:tc>
          <w:tcPr>
            <w:tcW w:w="1613" w:type="dxa"/>
            <w:vAlign w:val="center"/>
          </w:tcPr>
          <w:p w14:paraId="6F6D43AD" w14:textId="0B143B1E" w:rsidR="008C49D4" w:rsidRPr="008C49D4" w:rsidRDefault="008C49D4" w:rsidP="008C49D4">
            <w:pPr>
              <w:pStyle w:val="BodyText"/>
              <w:spacing w:before="119"/>
              <w:ind w:left="0" w:right="446"/>
              <w:rPr>
                <w:noProof/>
                <w:lang w:val="en-US"/>
              </w:rPr>
            </w:pPr>
            <w:r>
              <w:rPr>
                <w:rStyle w:val="Strong"/>
                <w:rFonts w:ascii="IBM Plex Sans" w:hAnsi="IBM Plex Sans"/>
                <w:color w:val="000000"/>
                <w:lang w:val="de-DE"/>
              </w:rPr>
              <w:t>Data</w:t>
            </w:r>
            <w:r w:rsidRPr="008C49D4">
              <w:rPr>
                <w:rStyle w:val="Strong"/>
                <w:rFonts w:ascii="IBM Plex Sans" w:hAnsi="IBM Plex Sans"/>
                <w:color w:val="000000"/>
              </w:rPr>
              <w:t>base Name</w:t>
            </w:r>
          </w:p>
        </w:tc>
        <w:tc>
          <w:tcPr>
            <w:tcW w:w="1606" w:type="dxa"/>
            <w:vAlign w:val="center"/>
          </w:tcPr>
          <w:p w14:paraId="4DCA3D75" w14:textId="2DFBB7D7"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Runtime Db2 11.5</w:t>
            </w:r>
          </w:p>
        </w:tc>
        <w:tc>
          <w:tcPr>
            <w:tcW w:w="1606" w:type="dxa"/>
            <w:vAlign w:val="center"/>
          </w:tcPr>
          <w:p w14:paraId="62A483D9" w14:textId="2CC88681"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Runtime Db2 12.1</w:t>
            </w:r>
          </w:p>
        </w:tc>
        <w:tc>
          <w:tcPr>
            <w:tcW w:w="1612" w:type="dxa"/>
            <w:vAlign w:val="center"/>
          </w:tcPr>
          <w:p w14:paraId="5C630D92" w14:textId="23DCBCB6"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Database Size [TB]</w:t>
            </w:r>
          </w:p>
        </w:tc>
        <w:tc>
          <w:tcPr>
            <w:tcW w:w="1675" w:type="dxa"/>
            <w:vAlign w:val="center"/>
          </w:tcPr>
          <w:p w14:paraId="5F0C8FE6" w14:textId="66404E48"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Runtime Advantage</w:t>
            </w:r>
          </w:p>
        </w:tc>
        <w:tc>
          <w:tcPr>
            <w:tcW w:w="1584" w:type="dxa"/>
            <w:vAlign w:val="center"/>
          </w:tcPr>
          <w:p w14:paraId="7FF9600A" w14:textId="4C081AE3"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TBS-Pool</w:t>
            </w:r>
          </w:p>
        </w:tc>
      </w:tr>
      <w:tr w:rsidR="008C49D4" w14:paraId="4B4CA3D9" w14:textId="77777777" w:rsidTr="008C49D4">
        <w:tc>
          <w:tcPr>
            <w:tcW w:w="1613" w:type="dxa"/>
            <w:vAlign w:val="center"/>
          </w:tcPr>
          <w:p w14:paraId="40A8C507" w14:textId="41ECAE08"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ABC</w:t>
            </w:r>
          </w:p>
        </w:tc>
        <w:tc>
          <w:tcPr>
            <w:tcW w:w="1606" w:type="dxa"/>
            <w:vAlign w:val="center"/>
          </w:tcPr>
          <w:p w14:paraId="259B80E6" w14:textId="2FDD4345" w:rsidR="008C49D4" w:rsidRPr="008C49D4" w:rsidRDefault="008C49D4" w:rsidP="008C49D4">
            <w:pPr>
              <w:pStyle w:val="BodyText"/>
              <w:spacing w:before="119"/>
              <w:ind w:left="0" w:right="446"/>
              <w:rPr>
                <w:noProof/>
                <w:lang w:val="en-US"/>
              </w:rPr>
            </w:pPr>
            <w:r w:rsidRPr="008C49D4">
              <w:rPr>
                <w:rFonts w:ascii="IBM Plex Sans" w:hAnsi="IBM Plex Sans"/>
                <w:color w:val="000000"/>
              </w:rPr>
              <w:t>0h32m</w:t>
            </w:r>
          </w:p>
        </w:tc>
        <w:tc>
          <w:tcPr>
            <w:tcW w:w="1606" w:type="dxa"/>
            <w:vAlign w:val="center"/>
          </w:tcPr>
          <w:p w14:paraId="59ACCBD9" w14:textId="566A8A27" w:rsidR="008C49D4" w:rsidRPr="008C49D4" w:rsidRDefault="008C49D4" w:rsidP="008C49D4">
            <w:pPr>
              <w:pStyle w:val="BodyText"/>
              <w:spacing w:before="119"/>
              <w:ind w:left="0" w:right="446"/>
              <w:rPr>
                <w:noProof/>
                <w:lang w:val="en-US"/>
              </w:rPr>
            </w:pPr>
            <w:r w:rsidRPr="008C49D4">
              <w:rPr>
                <w:rFonts w:ascii="IBM Plex Sans" w:hAnsi="IBM Plex Sans"/>
                <w:color w:val="000000"/>
              </w:rPr>
              <w:t>0h21m</w:t>
            </w:r>
          </w:p>
        </w:tc>
        <w:tc>
          <w:tcPr>
            <w:tcW w:w="1612" w:type="dxa"/>
            <w:vAlign w:val="center"/>
          </w:tcPr>
          <w:p w14:paraId="55152AEF" w14:textId="5042DD13" w:rsidR="008C49D4" w:rsidRPr="008C49D4" w:rsidRDefault="008C49D4" w:rsidP="008C49D4">
            <w:pPr>
              <w:pStyle w:val="BodyText"/>
              <w:spacing w:before="119"/>
              <w:ind w:left="0" w:right="446"/>
              <w:rPr>
                <w:noProof/>
                <w:lang w:val="en-US"/>
              </w:rPr>
            </w:pPr>
            <w:r w:rsidRPr="008C49D4">
              <w:rPr>
                <w:rFonts w:ascii="IBM Plex Sans" w:hAnsi="IBM Plex Sans"/>
                <w:color w:val="000000"/>
              </w:rPr>
              <w:t>0,758</w:t>
            </w:r>
          </w:p>
        </w:tc>
        <w:tc>
          <w:tcPr>
            <w:tcW w:w="1675" w:type="dxa"/>
            <w:vAlign w:val="center"/>
          </w:tcPr>
          <w:p w14:paraId="281CEA44" w14:textId="3027F2C0" w:rsidR="008C49D4" w:rsidRPr="008C49D4" w:rsidRDefault="008C49D4" w:rsidP="008C49D4">
            <w:pPr>
              <w:pStyle w:val="BodyText"/>
              <w:spacing w:before="119"/>
              <w:ind w:left="0" w:right="446"/>
              <w:rPr>
                <w:noProof/>
                <w:lang w:val="en-US"/>
              </w:rPr>
            </w:pPr>
            <w:r w:rsidRPr="008C49D4">
              <w:rPr>
                <w:rFonts w:ascii="IBM Plex Sans" w:hAnsi="IBM Plex Sans"/>
                <w:color w:val="008000"/>
              </w:rPr>
              <w:t>1.5</w:t>
            </w:r>
          </w:p>
        </w:tc>
        <w:tc>
          <w:tcPr>
            <w:tcW w:w="1584" w:type="dxa"/>
            <w:vAlign w:val="center"/>
          </w:tcPr>
          <w:p w14:paraId="78540B91" w14:textId="07988938" w:rsidR="008C49D4" w:rsidRPr="008C49D4" w:rsidRDefault="008C49D4" w:rsidP="008C49D4">
            <w:pPr>
              <w:pStyle w:val="BodyText"/>
              <w:spacing w:before="119"/>
              <w:ind w:left="0" w:right="446"/>
              <w:rPr>
                <w:noProof/>
                <w:lang w:val="en-US"/>
              </w:rPr>
            </w:pPr>
            <w:r w:rsidRPr="008C49D4">
              <w:rPr>
                <w:rFonts w:ascii="IBM Plex Sans" w:hAnsi="IBM Plex Sans"/>
                <w:color w:val="000000"/>
              </w:rPr>
              <w:t>No</w:t>
            </w:r>
          </w:p>
        </w:tc>
      </w:tr>
      <w:tr w:rsidR="008C49D4" w14:paraId="1D354D41" w14:textId="77777777" w:rsidTr="008C49D4">
        <w:tc>
          <w:tcPr>
            <w:tcW w:w="1613" w:type="dxa"/>
            <w:vAlign w:val="center"/>
          </w:tcPr>
          <w:p w14:paraId="752C049F" w14:textId="01D4D82E"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DEF</w:t>
            </w:r>
          </w:p>
        </w:tc>
        <w:tc>
          <w:tcPr>
            <w:tcW w:w="1606" w:type="dxa"/>
            <w:vAlign w:val="center"/>
          </w:tcPr>
          <w:p w14:paraId="34BA474A" w14:textId="5D75FDFA" w:rsidR="008C49D4" w:rsidRPr="008C49D4" w:rsidRDefault="008C49D4" w:rsidP="008C49D4">
            <w:pPr>
              <w:pStyle w:val="BodyText"/>
              <w:spacing w:before="119"/>
              <w:ind w:left="0" w:right="446"/>
              <w:rPr>
                <w:noProof/>
                <w:lang w:val="en-US"/>
              </w:rPr>
            </w:pPr>
            <w:r w:rsidRPr="008C49D4">
              <w:rPr>
                <w:rFonts w:ascii="IBM Plex Sans" w:hAnsi="IBM Plex Sans"/>
                <w:color w:val="000000"/>
              </w:rPr>
              <w:t>8h23m</w:t>
            </w:r>
          </w:p>
        </w:tc>
        <w:tc>
          <w:tcPr>
            <w:tcW w:w="1606" w:type="dxa"/>
            <w:vAlign w:val="center"/>
          </w:tcPr>
          <w:p w14:paraId="694DC1B7" w14:textId="129D528A" w:rsidR="008C49D4" w:rsidRPr="008C49D4" w:rsidRDefault="008C49D4" w:rsidP="008C49D4">
            <w:pPr>
              <w:pStyle w:val="BodyText"/>
              <w:spacing w:before="119"/>
              <w:ind w:left="0" w:right="446"/>
              <w:rPr>
                <w:noProof/>
                <w:lang w:val="en-US"/>
              </w:rPr>
            </w:pPr>
            <w:r w:rsidRPr="008C49D4">
              <w:rPr>
                <w:rFonts w:ascii="IBM Plex Sans" w:hAnsi="IBM Plex Sans"/>
                <w:color w:val="000000"/>
              </w:rPr>
              <w:t>1h23m</w:t>
            </w:r>
          </w:p>
        </w:tc>
        <w:tc>
          <w:tcPr>
            <w:tcW w:w="1612" w:type="dxa"/>
            <w:vAlign w:val="center"/>
          </w:tcPr>
          <w:p w14:paraId="670D6F88" w14:textId="38744622" w:rsidR="008C49D4" w:rsidRPr="008C49D4" w:rsidRDefault="008C49D4" w:rsidP="008C49D4">
            <w:pPr>
              <w:pStyle w:val="BodyText"/>
              <w:spacing w:before="119"/>
              <w:ind w:left="0" w:right="446"/>
              <w:rPr>
                <w:noProof/>
                <w:lang w:val="en-US"/>
              </w:rPr>
            </w:pPr>
            <w:r w:rsidRPr="008C49D4">
              <w:rPr>
                <w:rFonts w:ascii="IBM Plex Sans" w:hAnsi="IBM Plex Sans"/>
                <w:color w:val="000000"/>
              </w:rPr>
              <w:t>2,6</w:t>
            </w:r>
          </w:p>
        </w:tc>
        <w:tc>
          <w:tcPr>
            <w:tcW w:w="1675" w:type="dxa"/>
            <w:vAlign w:val="center"/>
          </w:tcPr>
          <w:p w14:paraId="097C9D62" w14:textId="5FB36390" w:rsidR="008C49D4" w:rsidRPr="008C49D4" w:rsidRDefault="008C49D4" w:rsidP="008C49D4">
            <w:pPr>
              <w:pStyle w:val="BodyText"/>
              <w:spacing w:before="119"/>
              <w:ind w:left="0" w:right="446"/>
              <w:rPr>
                <w:noProof/>
                <w:lang w:val="en-US"/>
              </w:rPr>
            </w:pPr>
            <w:r w:rsidRPr="008C49D4">
              <w:rPr>
                <w:rFonts w:ascii="IBM Plex Sans" w:hAnsi="IBM Plex Sans"/>
                <w:color w:val="008000"/>
              </w:rPr>
              <w:t>6.1</w:t>
            </w:r>
          </w:p>
        </w:tc>
        <w:tc>
          <w:tcPr>
            <w:tcW w:w="1584" w:type="dxa"/>
            <w:vAlign w:val="center"/>
          </w:tcPr>
          <w:p w14:paraId="0CAE7E70" w14:textId="7FFF63A6" w:rsidR="008C49D4" w:rsidRPr="008C49D4" w:rsidRDefault="008C49D4" w:rsidP="008C49D4">
            <w:pPr>
              <w:pStyle w:val="BodyText"/>
              <w:spacing w:before="119"/>
              <w:ind w:left="0" w:right="446"/>
              <w:rPr>
                <w:noProof/>
                <w:lang w:val="en-US"/>
              </w:rPr>
            </w:pPr>
            <w:r w:rsidRPr="008C49D4">
              <w:rPr>
                <w:rFonts w:ascii="IBM Plex Sans" w:hAnsi="IBM Plex Sans"/>
                <w:color w:val="000000"/>
              </w:rPr>
              <w:t>No</w:t>
            </w:r>
          </w:p>
        </w:tc>
      </w:tr>
      <w:tr w:rsidR="008C49D4" w14:paraId="59E94BB3" w14:textId="77777777" w:rsidTr="008C49D4">
        <w:tc>
          <w:tcPr>
            <w:tcW w:w="1613" w:type="dxa"/>
            <w:vAlign w:val="center"/>
          </w:tcPr>
          <w:p w14:paraId="4BE372E7" w14:textId="039EDD6E"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GHI</w:t>
            </w:r>
          </w:p>
        </w:tc>
        <w:tc>
          <w:tcPr>
            <w:tcW w:w="1606" w:type="dxa"/>
            <w:vAlign w:val="center"/>
          </w:tcPr>
          <w:p w14:paraId="6FBBF443" w14:textId="00A17DD6" w:rsidR="008C49D4" w:rsidRPr="008C49D4" w:rsidRDefault="008C49D4" w:rsidP="008C49D4">
            <w:pPr>
              <w:pStyle w:val="BodyText"/>
              <w:spacing w:before="119"/>
              <w:ind w:left="0" w:right="446"/>
              <w:rPr>
                <w:noProof/>
                <w:lang w:val="en-US"/>
              </w:rPr>
            </w:pPr>
            <w:r w:rsidRPr="008C49D4">
              <w:rPr>
                <w:rFonts w:ascii="IBM Plex Sans" w:hAnsi="IBM Plex Sans"/>
                <w:color w:val="000000"/>
              </w:rPr>
              <w:t>9h22m</w:t>
            </w:r>
          </w:p>
        </w:tc>
        <w:tc>
          <w:tcPr>
            <w:tcW w:w="1606" w:type="dxa"/>
            <w:vAlign w:val="center"/>
          </w:tcPr>
          <w:p w14:paraId="1896A135" w14:textId="4E65290C" w:rsidR="008C49D4" w:rsidRPr="008C49D4" w:rsidRDefault="008C49D4" w:rsidP="008C49D4">
            <w:pPr>
              <w:pStyle w:val="BodyText"/>
              <w:spacing w:before="119"/>
              <w:ind w:left="0" w:right="446"/>
              <w:rPr>
                <w:noProof/>
                <w:lang w:val="en-US"/>
              </w:rPr>
            </w:pPr>
            <w:r w:rsidRPr="008C49D4">
              <w:rPr>
                <w:rFonts w:ascii="IBM Plex Sans" w:hAnsi="IBM Plex Sans"/>
                <w:color w:val="000000"/>
              </w:rPr>
              <w:t>3h55m</w:t>
            </w:r>
          </w:p>
        </w:tc>
        <w:tc>
          <w:tcPr>
            <w:tcW w:w="1612" w:type="dxa"/>
            <w:vAlign w:val="center"/>
          </w:tcPr>
          <w:p w14:paraId="65B33343" w14:textId="19E494F1" w:rsidR="008C49D4" w:rsidRPr="008C49D4" w:rsidRDefault="008C49D4" w:rsidP="008C49D4">
            <w:pPr>
              <w:pStyle w:val="BodyText"/>
              <w:spacing w:before="119"/>
              <w:ind w:left="0" w:right="446"/>
              <w:rPr>
                <w:noProof/>
                <w:lang w:val="en-US"/>
              </w:rPr>
            </w:pPr>
            <w:r w:rsidRPr="008C49D4">
              <w:rPr>
                <w:rFonts w:ascii="IBM Plex Sans" w:hAnsi="IBM Plex Sans"/>
                <w:color w:val="000000"/>
              </w:rPr>
              <w:t>13,1</w:t>
            </w:r>
          </w:p>
        </w:tc>
        <w:tc>
          <w:tcPr>
            <w:tcW w:w="1675" w:type="dxa"/>
            <w:vAlign w:val="center"/>
          </w:tcPr>
          <w:p w14:paraId="26C27658" w14:textId="7132AFD9" w:rsidR="008C49D4" w:rsidRPr="008C49D4" w:rsidRDefault="008C49D4" w:rsidP="008C49D4">
            <w:pPr>
              <w:pStyle w:val="BodyText"/>
              <w:spacing w:before="119"/>
              <w:ind w:left="0" w:right="446"/>
              <w:rPr>
                <w:noProof/>
                <w:lang w:val="en-US"/>
              </w:rPr>
            </w:pPr>
            <w:r w:rsidRPr="008C49D4">
              <w:rPr>
                <w:rFonts w:ascii="IBM Plex Sans" w:hAnsi="IBM Plex Sans"/>
                <w:color w:val="008000"/>
              </w:rPr>
              <w:t>2.4</w:t>
            </w:r>
          </w:p>
        </w:tc>
        <w:tc>
          <w:tcPr>
            <w:tcW w:w="1584" w:type="dxa"/>
            <w:vAlign w:val="center"/>
          </w:tcPr>
          <w:p w14:paraId="0D42E21E" w14:textId="409110EB" w:rsidR="008C49D4" w:rsidRPr="008C49D4" w:rsidRDefault="008C49D4" w:rsidP="008C49D4">
            <w:pPr>
              <w:pStyle w:val="BodyText"/>
              <w:spacing w:before="119"/>
              <w:ind w:left="0" w:right="446"/>
              <w:rPr>
                <w:noProof/>
                <w:lang w:val="en-US"/>
              </w:rPr>
            </w:pPr>
            <w:r w:rsidRPr="008C49D4">
              <w:rPr>
                <w:rFonts w:ascii="IBM Plex Sans" w:hAnsi="IBM Plex Sans"/>
                <w:color w:val="000000"/>
              </w:rPr>
              <w:t>No</w:t>
            </w:r>
          </w:p>
        </w:tc>
      </w:tr>
      <w:tr w:rsidR="008C49D4" w14:paraId="2517FCFA" w14:textId="77777777" w:rsidTr="008C49D4">
        <w:tc>
          <w:tcPr>
            <w:tcW w:w="1613" w:type="dxa"/>
            <w:vAlign w:val="center"/>
          </w:tcPr>
          <w:p w14:paraId="6609F1B5" w14:textId="1842CF3B"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JKL</w:t>
            </w:r>
          </w:p>
        </w:tc>
        <w:tc>
          <w:tcPr>
            <w:tcW w:w="1606" w:type="dxa"/>
            <w:vAlign w:val="center"/>
          </w:tcPr>
          <w:p w14:paraId="268AAB3C" w14:textId="5614C554" w:rsidR="008C49D4" w:rsidRPr="008C49D4" w:rsidRDefault="008C49D4" w:rsidP="008C49D4">
            <w:pPr>
              <w:pStyle w:val="BodyText"/>
              <w:spacing w:before="119"/>
              <w:ind w:left="0" w:right="446"/>
              <w:rPr>
                <w:noProof/>
                <w:lang w:val="en-US"/>
              </w:rPr>
            </w:pPr>
            <w:r w:rsidRPr="008C49D4">
              <w:rPr>
                <w:rFonts w:ascii="IBM Plex Sans" w:hAnsi="IBM Plex Sans"/>
                <w:color w:val="000000"/>
              </w:rPr>
              <w:t>6h48m</w:t>
            </w:r>
          </w:p>
        </w:tc>
        <w:tc>
          <w:tcPr>
            <w:tcW w:w="1606" w:type="dxa"/>
            <w:vAlign w:val="center"/>
          </w:tcPr>
          <w:p w14:paraId="30D7E7A7" w14:textId="75E2F883" w:rsidR="008C49D4" w:rsidRPr="008C49D4" w:rsidRDefault="008C49D4" w:rsidP="008C49D4">
            <w:pPr>
              <w:pStyle w:val="BodyText"/>
              <w:spacing w:before="119"/>
              <w:ind w:left="0" w:right="446"/>
              <w:rPr>
                <w:noProof/>
                <w:lang w:val="en-US"/>
              </w:rPr>
            </w:pPr>
            <w:r w:rsidRPr="008C49D4">
              <w:rPr>
                <w:rFonts w:ascii="IBM Plex Sans" w:hAnsi="IBM Plex Sans"/>
                <w:color w:val="000000"/>
              </w:rPr>
              <w:t>5h47m</w:t>
            </w:r>
          </w:p>
        </w:tc>
        <w:tc>
          <w:tcPr>
            <w:tcW w:w="1612" w:type="dxa"/>
            <w:vAlign w:val="center"/>
          </w:tcPr>
          <w:p w14:paraId="65DEB6C0" w14:textId="1F64A0FE" w:rsidR="008C49D4" w:rsidRPr="008C49D4" w:rsidRDefault="008C49D4" w:rsidP="008C49D4">
            <w:pPr>
              <w:pStyle w:val="BodyText"/>
              <w:spacing w:before="119"/>
              <w:ind w:left="0" w:right="446"/>
              <w:rPr>
                <w:noProof/>
                <w:lang w:val="en-US"/>
              </w:rPr>
            </w:pPr>
            <w:r w:rsidRPr="008C49D4">
              <w:rPr>
                <w:rFonts w:ascii="IBM Plex Sans" w:hAnsi="IBM Plex Sans"/>
                <w:color w:val="000000"/>
              </w:rPr>
              <w:t>21</w:t>
            </w:r>
          </w:p>
        </w:tc>
        <w:tc>
          <w:tcPr>
            <w:tcW w:w="1675" w:type="dxa"/>
            <w:vAlign w:val="center"/>
          </w:tcPr>
          <w:p w14:paraId="2C15CFB9" w14:textId="7280FD39" w:rsidR="008C49D4" w:rsidRPr="008C49D4" w:rsidRDefault="008C49D4" w:rsidP="008C49D4">
            <w:pPr>
              <w:pStyle w:val="BodyText"/>
              <w:spacing w:before="119"/>
              <w:ind w:left="0" w:right="446"/>
              <w:rPr>
                <w:noProof/>
                <w:lang w:val="en-US"/>
              </w:rPr>
            </w:pPr>
            <w:r w:rsidRPr="008C49D4">
              <w:rPr>
                <w:rFonts w:ascii="IBM Plex Sans" w:hAnsi="IBM Plex Sans"/>
                <w:color w:val="008000"/>
              </w:rPr>
              <w:t>1.4</w:t>
            </w:r>
          </w:p>
        </w:tc>
        <w:tc>
          <w:tcPr>
            <w:tcW w:w="1584" w:type="dxa"/>
            <w:vAlign w:val="center"/>
          </w:tcPr>
          <w:p w14:paraId="5BCEBC3B" w14:textId="597F6273" w:rsidR="008C49D4" w:rsidRPr="008C49D4" w:rsidRDefault="008C49D4" w:rsidP="008C49D4">
            <w:pPr>
              <w:pStyle w:val="BodyText"/>
              <w:spacing w:before="119"/>
              <w:ind w:left="0" w:right="446"/>
              <w:rPr>
                <w:noProof/>
                <w:lang w:val="en-US"/>
              </w:rPr>
            </w:pPr>
            <w:r w:rsidRPr="008C49D4">
              <w:rPr>
                <w:rFonts w:ascii="IBM Plex Sans" w:hAnsi="IBM Plex Sans"/>
                <w:color w:val="000000"/>
              </w:rPr>
              <w:t>No</w:t>
            </w:r>
          </w:p>
        </w:tc>
      </w:tr>
      <w:tr w:rsidR="008C49D4" w14:paraId="78D1DA74" w14:textId="77777777" w:rsidTr="008C49D4">
        <w:tc>
          <w:tcPr>
            <w:tcW w:w="1613" w:type="dxa"/>
            <w:vAlign w:val="center"/>
          </w:tcPr>
          <w:p w14:paraId="2450B89F" w14:textId="06F0C19A"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MNO</w:t>
            </w:r>
          </w:p>
        </w:tc>
        <w:tc>
          <w:tcPr>
            <w:tcW w:w="1606" w:type="dxa"/>
            <w:vAlign w:val="center"/>
          </w:tcPr>
          <w:p w14:paraId="47C76F46" w14:textId="5D3FF308" w:rsidR="008C49D4" w:rsidRPr="008C49D4" w:rsidRDefault="008C49D4" w:rsidP="008C49D4">
            <w:pPr>
              <w:pStyle w:val="BodyText"/>
              <w:spacing w:before="119"/>
              <w:ind w:left="0" w:right="446"/>
              <w:rPr>
                <w:noProof/>
                <w:lang w:val="en-US"/>
              </w:rPr>
            </w:pPr>
            <w:r w:rsidRPr="008C49D4">
              <w:rPr>
                <w:rFonts w:ascii="IBM Plex Sans" w:hAnsi="IBM Plex Sans"/>
                <w:color w:val="000000"/>
              </w:rPr>
              <w:t>13h43m</w:t>
            </w:r>
          </w:p>
        </w:tc>
        <w:tc>
          <w:tcPr>
            <w:tcW w:w="1606" w:type="dxa"/>
            <w:vAlign w:val="center"/>
          </w:tcPr>
          <w:p w14:paraId="49049D28" w14:textId="795B5BAF" w:rsidR="008C49D4" w:rsidRPr="008C49D4" w:rsidRDefault="008C49D4" w:rsidP="008C49D4">
            <w:pPr>
              <w:pStyle w:val="BodyText"/>
              <w:spacing w:before="119"/>
              <w:ind w:left="0" w:right="446"/>
              <w:rPr>
                <w:noProof/>
                <w:lang w:val="en-US"/>
              </w:rPr>
            </w:pPr>
            <w:r w:rsidRPr="008C49D4">
              <w:rPr>
                <w:rFonts w:ascii="IBM Plex Sans" w:hAnsi="IBM Plex Sans"/>
                <w:color w:val="000000"/>
              </w:rPr>
              <w:t>2h42m</w:t>
            </w:r>
          </w:p>
        </w:tc>
        <w:tc>
          <w:tcPr>
            <w:tcW w:w="1612" w:type="dxa"/>
            <w:vAlign w:val="center"/>
          </w:tcPr>
          <w:p w14:paraId="510DE15F" w14:textId="40D94A5A" w:rsidR="008C49D4" w:rsidRPr="008C49D4" w:rsidRDefault="008C49D4" w:rsidP="008C49D4">
            <w:pPr>
              <w:pStyle w:val="BodyText"/>
              <w:spacing w:before="119"/>
              <w:ind w:left="0" w:right="446"/>
              <w:rPr>
                <w:noProof/>
                <w:lang w:val="en-US"/>
              </w:rPr>
            </w:pPr>
            <w:r w:rsidRPr="008C49D4">
              <w:rPr>
                <w:rFonts w:ascii="IBM Plex Sans" w:hAnsi="IBM Plex Sans"/>
                <w:color w:val="000000"/>
              </w:rPr>
              <w:t>8</w:t>
            </w:r>
          </w:p>
        </w:tc>
        <w:tc>
          <w:tcPr>
            <w:tcW w:w="1675" w:type="dxa"/>
            <w:vAlign w:val="center"/>
          </w:tcPr>
          <w:p w14:paraId="1C8BCB30" w14:textId="6B06293F" w:rsidR="008C49D4" w:rsidRPr="008C49D4" w:rsidRDefault="008C49D4" w:rsidP="008C49D4">
            <w:pPr>
              <w:pStyle w:val="BodyText"/>
              <w:spacing w:before="119"/>
              <w:ind w:left="0" w:right="446"/>
              <w:rPr>
                <w:noProof/>
                <w:lang w:val="en-US"/>
              </w:rPr>
            </w:pPr>
            <w:r w:rsidRPr="008C49D4">
              <w:rPr>
                <w:rFonts w:ascii="IBM Plex Sans" w:hAnsi="IBM Plex Sans"/>
                <w:color w:val="008000"/>
              </w:rPr>
              <w:t>5.1</w:t>
            </w:r>
          </w:p>
        </w:tc>
        <w:tc>
          <w:tcPr>
            <w:tcW w:w="1584" w:type="dxa"/>
            <w:vAlign w:val="center"/>
          </w:tcPr>
          <w:p w14:paraId="39FEA377" w14:textId="66694BD2" w:rsidR="008C49D4" w:rsidRPr="008C49D4" w:rsidRDefault="008C49D4" w:rsidP="008C49D4">
            <w:pPr>
              <w:pStyle w:val="BodyText"/>
              <w:spacing w:before="119"/>
              <w:ind w:left="0" w:right="446"/>
              <w:rPr>
                <w:noProof/>
                <w:lang w:val="en-US"/>
              </w:rPr>
            </w:pPr>
            <w:r w:rsidRPr="008C49D4">
              <w:rPr>
                <w:rFonts w:ascii="IBM Plex Sans" w:hAnsi="IBM Plex Sans"/>
                <w:color w:val="000000"/>
              </w:rPr>
              <w:t>No</w:t>
            </w:r>
          </w:p>
        </w:tc>
      </w:tr>
      <w:tr w:rsidR="008C49D4" w14:paraId="4A102AC8" w14:textId="77777777" w:rsidTr="008C49D4">
        <w:tc>
          <w:tcPr>
            <w:tcW w:w="1613" w:type="dxa"/>
            <w:vAlign w:val="center"/>
          </w:tcPr>
          <w:p w14:paraId="25B68642" w14:textId="708EB3E4"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PQR</w:t>
            </w:r>
          </w:p>
        </w:tc>
        <w:tc>
          <w:tcPr>
            <w:tcW w:w="1606" w:type="dxa"/>
            <w:vAlign w:val="center"/>
          </w:tcPr>
          <w:p w14:paraId="66495E07" w14:textId="2D9834A8" w:rsidR="008C49D4" w:rsidRPr="008C49D4" w:rsidRDefault="008C49D4" w:rsidP="008C49D4">
            <w:pPr>
              <w:pStyle w:val="BodyText"/>
              <w:spacing w:before="119"/>
              <w:ind w:left="0" w:right="446"/>
              <w:rPr>
                <w:noProof/>
                <w:lang w:val="en-US"/>
              </w:rPr>
            </w:pPr>
            <w:r w:rsidRPr="008C49D4">
              <w:rPr>
                <w:rFonts w:ascii="IBM Plex Sans" w:hAnsi="IBM Plex Sans"/>
                <w:color w:val="000000"/>
              </w:rPr>
              <w:t>1h30m</w:t>
            </w:r>
          </w:p>
        </w:tc>
        <w:tc>
          <w:tcPr>
            <w:tcW w:w="1606" w:type="dxa"/>
            <w:vAlign w:val="center"/>
          </w:tcPr>
          <w:p w14:paraId="27A91A65" w14:textId="4328CA34" w:rsidR="008C49D4" w:rsidRPr="008C49D4" w:rsidRDefault="008C49D4" w:rsidP="008C49D4">
            <w:pPr>
              <w:pStyle w:val="BodyText"/>
              <w:spacing w:before="119"/>
              <w:ind w:left="0" w:right="446"/>
              <w:rPr>
                <w:noProof/>
                <w:lang w:val="en-US"/>
              </w:rPr>
            </w:pPr>
            <w:r w:rsidRPr="008C49D4">
              <w:rPr>
                <w:rFonts w:ascii="IBM Plex Sans" w:hAnsi="IBM Plex Sans"/>
                <w:color w:val="000000"/>
              </w:rPr>
              <w:t>1h30m</w:t>
            </w:r>
          </w:p>
        </w:tc>
        <w:tc>
          <w:tcPr>
            <w:tcW w:w="1612" w:type="dxa"/>
            <w:vAlign w:val="center"/>
          </w:tcPr>
          <w:p w14:paraId="1D666518" w14:textId="0EE1F713" w:rsidR="008C49D4" w:rsidRPr="008C49D4" w:rsidRDefault="008C49D4" w:rsidP="008C49D4">
            <w:pPr>
              <w:pStyle w:val="BodyText"/>
              <w:spacing w:before="119"/>
              <w:ind w:left="0" w:right="446"/>
              <w:rPr>
                <w:noProof/>
                <w:lang w:val="en-US"/>
              </w:rPr>
            </w:pPr>
            <w:r w:rsidRPr="008C49D4">
              <w:rPr>
                <w:rFonts w:ascii="IBM Plex Sans" w:hAnsi="IBM Plex Sans"/>
                <w:color w:val="000000"/>
              </w:rPr>
              <w:t>5</w:t>
            </w:r>
          </w:p>
        </w:tc>
        <w:tc>
          <w:tcPr>
            <w:tcW w:w="1675" w:type="dxa"/>
            <w:vAlign w:val="center"/>
          </w:tcPr>
          <w:p w14:paraId="7C40F95F" w14:textId="0DD040A3" w:rsidR="008C49D4" w:rsidRPr="008C49D4" w:rsidRDefault="008C49D4" w:rsidP="008C49D4">
            <w:pPr>
              <w:pStyle w:val="BodyText"/>
              <w:spacing w:before="119"/>
              <w:ind w:left="0" w:right="446"/>
              <w:rPr>
                <w:noProof/>
                <w:lang w:val="en-US"/>
              </w:rPr>
            </w:pPr>
            <w:r w:rsidRPr="008C49D4">
              <w:rPr>
                <w:rFonts w:ascii="IBM Plex Sans" w:hAnsi="IBM Plex Sans"/>
                <w:color w:val="008000"/>
              </w:rPr>
              <w:t>1.0</w:t>
            </w:r>
          </w:p>
        </w:tc>
        <w:tc>
          <w:tcPr>
            <w:tcW w:w="1584" w:type="dxa"/>
            <w:vAlign w:val="center"/>
          </w:tcPr>
          <w:p w14:paraId="63AB9F6E" w14:textId="094C718E" w:rsidR="008C49D4" w:rsidRPr="008C49D4" w:rsidRDefault="008C49D4" w:rsidP="008C49D4">
            <w:pPr>
              <w:pStyle w:val="BodyText"/>
              <w:spacing w:before="119"/>
              <w:ind w:left="0" w:right="446"/>
              <w:rPr>
                <w:noProof/>
                <w:lang w:val="en-US"/>
              </w:rPr>
            </w:pPr>
            <w:r w:rsidRPr="008C49D4">
              <w:rPr>
                <w:rFonts w:ascii="IBM Plex Sans" w:hAnsi="IBM Plex Sans"/>
                <w:color w:val="000000"/>
              </w:rPr>
              <w:t>Yes</w:t>
            </w:r>
          </w:p>
        </w:tc>
      </w:tr>
      <w:tr w:rsidR="008C49D4" w14:paraId="01430536" w14:textId="77777777" w:rsidTr="008C49D4">
        <w:tc>
          <w:tcPr>
            <w:tcW w:w="1613" w:type="dxa"/>
            <w:vAlign w:val="center"/>
          </w:tcPr>
          <w:p w14:paraId="6946231B" w14:textId="54ACFAE0" w:rsidR="008C49D4" w:rsidRPr="008C49D4" w:rsidRDefault="008C49D4" w:rsidP="008C49D4">
            <w:pPr>
              <w:pStyle w:val="BodyText"/>
              <w:spacing w:before="119"/>
              <w:ind w:left="0" w:right="446"/>
              <w:rPr>
                <w:noProof/>
                <w:lang w:val="en-US"/>
              </w:rPr>
            </w:pPr>
            <w:r w:rsidRPr="008C49D4">
              <w:rPr>
                <w:rStyle w:val="Strong"/>
                <w:rFonts w:ascii="IBM Plex Sans" w:hAnsi="IBM Plex Sans"/>
                <w:color w:val="000000"/>
              </w:rPr>
              <w:t>STU</w:t>
            </w:r>
          </w:p>
        </w:tc>
        <w:tc>
          <w:tcPr>
            <w:tcW w:w="1606" w:type="dxa"/>
            <w:vAlign w:val="center"/>
          </w:tcPr>
          <w:p w14:paraId="42BDA497" w14:textId="0B213640" w:rsidR="008C49D4" w:rsidRPr="008C49D4" w:rsidRDefault="008C49D4" w:rsidP="008C49D4">
            <w:pPr>
              <w:pStyle w:val="BodyText"/>
              <w:spacing w:before="119"/>
              <w:ind w:left="0" w:right="446"/>
              <w:rPr>
                <w:noProof/>
                <w:lang w:val="en-US"/>
              </w:rPr>
            </w:pPr>
            <w:r w:rsidRPr="008C49D4">
              <w:rPr>
                <w:rFonts w:ascii="IBM Plex Sans" w:hAnsi="IBM Plex Sans"/>
                <w:color w:val="000000"/>
              </w:rPr>
              <w:t>1h15m</w:t>
            </w:r>
          </w:p>
        </w:tc>
        <w:tc>
          <w:tcPr>
            <w:tcW w:w="1606" w:type="dxa"/>
            <w:vAlign w:val="center"/>
          </w:tcPr>
          <w:p w14:paraId="00601046" w14:textId="142AE4AF" w:rsidR="008C49D4" w:rsidRPr="008C49D4" w:rsidRDefault="008C49D4" w:rsidP="008C49D4">
            <w:pPr>
              <w:pStyle w:val="BodyText"/>
              <w:spacing w:before="119"/>
              <w:ind w:left="0" w:right="446"/>
              <w:rPr>
                <w:noProof/>
                <w:lang w:val="en-US"/>
              </w:rPr>
            </w:pPr>
            <w:r w:rsidRPr="008C49D4">
              <w:rPr>
                <w:rFonts w:ascii="IBM Plex Sans" w:hAnsi="IBM Plex Sans"/>
                <w:color w:val="000000"/>
              </w:rPr>
              <w:t>0h28m</w:t>
            </w:r>
          </w:p>
        </w:tc>
        <w:tc>
          <w:tcPr>
            <w:tcW w:w="1612" w:type="dxa"/>
            <w:vAlign w:val="center"/>
          </w:tcPr>
          <w:p w14:paraId="005CF1A0" w14:textId="4C93C03A" w:rsidR="008C49D4" w:rsidRPr="008C49D4" w:rsidRDefault="008C49D4" w:rsidP="008C49D4">
            <w:pPr>
              <w:pStyle w:val="BodyText"/>
              <w:spacing w:before="119"/>
              <w:ind w:left="0" w:right="446"/>
              <w:rPr>
                <w:noProof/>
                <w:lang w:val="en-US"/>
              </w:rPr>
            </w:pPr>
            <w:r w:rsidRPr="008C49D4">
              <w:rPr>
                <w:rFonts w:ascii="IBM Plex Sans" w:hAnsi="IBM Plex Sans"/>
                <w:color w:val="000000"/>
              </w:rPr>
              <w:t>0,754</w:t>
            </w:r>
          </w:p>
        </w:tc>
        <w:tc>
          <w:tcPr>
            <w:tcW w:w="1675" w:type="dxa"/>
            <w:vAlign w:val="center"/>
          </w:tcPr>
          <w:p w14:paraId="08AE3057" w14:textId="5B4242D1" w:rsidR="008C49D4" w:rsidRPr="008C49D4" w:rsidRDefault="008C49D4" w:rsidP="008C49D4">
            <w:pPr>
              <w:pStyle w:val="BodyText"/>
              <w:spacing w:before="119"/>
              <w:ind w:left="0" w:right="446"/>
              <w:rPr>
                <w:noProof/>
                <w:lang w:val="en-US"/>
              </w:rPr>
            </w:pPr>
            <w:r w:rsidRPr="008C49D4">
              <w:rPr>
                <w:rFonts w:ascii="IBM Plex Sans" w:hAnsi="IBM Plex Sans"/>
                <w:color w:val="008000"/>
              </w:rPr>
              <w:t>2.7</w:t>
            </w:r>
          </w:p>
        </w:tc>
        <w:tc>
          <w:tcPr>
            <w:tcW w:w="1584" w:type="dxa"/>
            <w:vAlign w:val="center"/>
          </w:tcPr>
          <w:p w14:paraId="1D8137B6" w14:textId="180A2C49" w:rsidR="008C49D4" w:rsidRPr="008C49D4" w:rsidRDefault="008C49D4" w:rsidP="008C49D4">
            <w:pPr>
              <w:pStyle w:val="BodyText"/>
              <w:spacing w:before="119"/>
              <w:ind w:left="0" w:right="446"/>
              <w:rPr>
                <w:noProof/>
                <w:lang w:val="en-US"/>
              </w:rPr>
            </w:pPr>
            <w:r w:rsidRPr="008C49D4">
              <w:rPr>
                <w:rFonts w:ascii="IBM Plex Sans" w:hAnsi="IBM Plex Sans"/>
                <w:color w:val="000000"/>
              </w:rPr>
              <w:t>No</w:t>
            </w:r>
          </w:p>
        </w:tc>
      </w:tr>
    </w:tbl>
    <w:p w14:paraId="3EA63238" w14:textId="2C94E9E2" w:rsidR="00F14CDF" w:rsidRPr="008C49D4" w:rsidRDefault="008C49D4" w:rsidP="00F14CDF">
      <w:pPr>
        <w:pStyle w:val="BodyText"/>
        <w:spacing w:before="119"/>
        <w:ind w:left="0" w:right="446"/>
        <w:rPr>
          <w:i/>
          <w:iCs/>
          <w:color w:val="1F497D" w:themeColor="text2"/>
          <w:sz w:val="18"/>
          <w:szCs w:val="18"/>
          <w:lang w:val="en-US"/>
        </w:rPr>
      </w:pPr>
      <w:r w:rsidRPr="008C49D4">
        <w:rPr>
          <w:i/>
          <w:iCs/>
          <w:color w:val="1F497D" w:themeColor="text2"/>
          <w:sz w:val="18"/>
          <w:szCs w:val="18"/>
          <w:lang w:val="en-US"/>
        </w:rPr>
        <w:t>Table 7: Performance gains through ITP reported from customer systems</w:t>
      </w:r>
    </w:p>
    <w:p w14:paraId="2B6C9C9B" w14:textId="77777777" w:rsidR="008C49D4" w:rsidRPr="008C49D4" w:rsidRDefault="008C49D4" w:rsidP="008C49D4">
      <w:pPr>
        <w:pStyle w:val="BodyText"/>
        <w:spacing w:before="119"/>
        <w:ind w:left="0" w:right="446"/>
        <w:jc w:val="both"/>
        <w:rPr>
          <w:noProof/>
        </w:rPr>
      </w:pPr>
      <w:r w:rsidRPr="008C49D4">
        <w:rPr>
          <w:noProof/>
        </w:rPr>
        <w:t>Now let's have a look at the numbers customers measured after they moved from Db2 11.5 to Db2 12.1. To make it short: All systems benefited from parallelizing the backup process. Two systems, DEF and MNO, benefited more than the others. Why?</w:t>
      </w:r>
    </w:p>
    <w:p w14:paraId="00C0B643" w14:textId="77777777" w:rsidR="008C49D4" w:rsidRPr="008C49D4" w:rsidRDefault="008C49D4" w:rsidP="008C49D4">
      <w:pPr>
        <w:pStyle w:val="BodyText"/>
        <w:spacing w:before="119"/>
        <w:ind w:left="0" w:right="446"/>
        <w:rPr>
          <w:noProof/>
        </w:rPr>
      </w:pPr>
      <w:r w:rsidRPr="008C49D4">
        <w:rPr>
          <w:noProof/>
        </w:rPr>
        <w:t>These two databases are skewed more than the others, with about 90% of the data in two tablespaces. They achieved a runtime advantage of factor 5.1 and 6.1 faster. For the other databases, the performance gain was between factor 1.4 and 2.7. Only one database, PQR, did not show any runtime increase for the backup. This is due to the use of tablespace pools (TBS-Pools), a well-known feature among SAP customers. The idea behind tablespace pools is to distribute data evenly across all tablespaces. As this was achieved, there was no further performance gain, and the runtime remained stable.</w:t>
      </w:r>
    </w:p>
    <w:p w14:paraId="522092CF" w14:textId="77777777" w:rsidR="00F14CDF" w:rsidRPr="00A4243A" w:rsidRDefault="00F14CDF" w:rsidP="008C49D4">
      <w:pPr>
        <w:pStyle w:val="BodyText"/>
        <w:spacing w:before="119"/>
        <w:ind w:left="0" w:right="446"/>
        <w:jc w:val="both"/>
        <w:rPr>
          <w:noProof/>
          <w:lang w:val="en-US" w:bidi="he"/>
        </w:rPr>
      </w:pPr>
    </w:p>
    <w:p w14:paraId="0954C11F" w14:textId="597E8F0D" w:rsidR="00EC0356" w:rsidRDefault="00FD587F" w:rsidP="00FD587F">
      <w:pPr>
        <w:keepNext/>
        <w:rPr>
          <w:b/>
          <w:bCs/>
          <w:color w:val="365F91" w:themeColor="accent1" w:themeShade="BF"/>
          <w:sz w:val="24"/>
          <w:szCs w:val="24"/>
        </w:rPr>
      </w:pPr>
      <w:r w:rsidRPr="00FD587F">
        <w:rPr>
          <w:noProof/>
        </w:rPr>
        <w:t xml:space="preserve"> </w:t>
      </w:r>
      <w:r w:rsidR="00A65B46" w:rsidRPr="00A65B46">
        <w:rPr>
          <w:b/>
          <w:bCs/>
          <w:color w:val="365F91" w:themeColor="accent1" w:themeShade="BF"/>
          <w:sz w:val="24"/>
          <w:szCs w:val="24"/>
        </w:rPr>
        <w:t>Behind the scenes</w:t>
      </w:r>
    </w:p>
    <w:p w14:paraId="36E64223" w14:textId="77777777" w:rsidR="00067060" w:rsidRPr="000312C1" w:rsidRDefault="00067060" w:rsidP="00FD587F">
      <w:pPr>
        <w:keepNext/>
        <w:rPr>
          <w:sz w:val="20"/>
          <w:szCs w:val="20"/>
          <w:lang w:bidi="he"/>
        </w:rPr>
      </w:pPr>
    </w:p>
    <w:p w14:paraId="6CEAA113" w14:textId="77777777" w:rsidR="008C49D4" w:rsidRDefault="008C49D4" w:rsidP="008C49D4">
      <w:pPr>
        <w:rPr>
          <w:sz w:val="20"/>
          <w:szCs w:val="20"/>
          <w:lang w:bidi="he"/>
        </w:rPr>
      </w:pPr>
      <w:r w:rsidRPr="008C49D4">
        <w:rPr>
          <w:sz w:val="20"/>
          <w:szCs w:val="20"/>
          <w:lang w:bidi="he"/>
        </w:rPr>
        <w:t>The next two tables (no. 4 and 5) show how the tablespaces (TS) are processed by the four db2bm EDUs that are responsible for reading data from disk. For comparison, have a look again at figure 1 from the beginning that shows the sizes of the largest tablespaces.</w:t>
      </w:r>
    </w:p>
    <w:p w14:paraId="4D72EF23" w14:textId="77777777" w:rsidR="008C49D4" w:rsidRPr="008C49D4" w:rsidRDefault="008C49D4" w:rsidP="008C49D4">
      <w:pPr>
        <w:rPr>
          <w:sz w:val="20"/>
          <w:szCs w:val="20"/>
          <w:lang w:bidi="he"/>
        </w:rPr>
      </w:pPr>
    </w:p>
    <w:p w14:paraId="00324F84" w14:textId="77777777" w:rsidR="008C49D4" w:rsidRDefault="008C49D4" w:rsidP="008C49D4">
      <w:pPr>
        <w:rPr>
          <w:sz w:val="20"/>
          <w:szCs w:val="20"/>
          <w:lang w:bidi="he"/>
        </w:rPr>
      </w:pPr>
      <w:r w:rsidRPr="008C49D4">
        <w:rPr>
          <w:sz w:val="20"/>
          <w:szCs w:val="20"/>
          <w:lang w:bidi="he"/>
        </w:rPr>
        <w:t>Table 4 presents the schedule for the backup with ITP disabled. Here we start the backup with reading the data from the four largest tablespaces. Since one db2bm EDU can handle only one tablespace at a time, the largest tablespace (</w:t>
      </w:r>
      <w:r w:rsidRPr="008C49D4">
        <w:rPr>
          <w:color w:val="7030A0"/>
          <w:sz w:val="20"/>
          <w:szCs w:val="20"/>
          <w:lang w:bidi="he"/>
        </w:rPr>
        <w:t>SRC#DATA@20L</w:t>
      </w:r>
      <w:r w:rsidRPr="008C49D4">
        <w:rPr>
          <w:sz w:val="20"/>
          <w:szCs w:val="20"/>
          <w:lang w:bidi="he"/>
        </w:rPr>
        <w:t>), which is processed by the db2bm EDU 0, is active during the complete backup runtime. The other three db2bm EDUs process the remaining tablespaces one after the other.</w:t>
      </w:r>
    </w:p>
    <w:p w14:paraId="1A0F829B" w14:textId="77777777" w:rsidR="008C49D4" w:rsidRPr="008C49D4" w:rsidRDefault="008C49D4" w:rsidP="008C49D4">
      <w:pPr>
        <w:rPr>
          <w:sz w:val="20"/>
          <w:szCs w:val="20"/>
          <w:lang w:bidi="he"/>
        </w:rPr>
      </w:pPr>
    </w:p>
    <w:p w14:paraId="252126F0" w14:textId="77777777" w:rsidR="008C49D4" w:rsidRDefault="008C49D4" w:rsidP="008C49D4">
      <w:pPr>
        <w:rPr>
          <w:sz w:val="20"/>
          <w:szCs w:val="20"/>
          <w:lang w:bidi="he"/>
        </w:rPr>
      </w:pPr>
      <w:r w:rsidRPr="008C49D4">
        <w:rPr>
          <w:sz w:val="20"/>
          <w:szCs w:val="20"/>
          <w:lang w:bidi="he"/>
        </w:rPr>
        <w:t>These three db2bm EDUs finish nearly at the same time after about 22 minutes of the total backup runtime of 97 minutes and are then idle until the backup finishes.</w:t>
      </w:r>
    </w:p>
    <w:p w14:paraId="10A38C63" w14:textId="77777777" w:rsidR="008C49D4" w:rsidRPr="008C49D4" w:rsidRDefault="008C49D4" w:rsidP="008C49D4">
      <w:pPr>
        <w:rPr>
          <w:sz w:val="20"/>
          <w:szCs w:val="20"/>
          <w:lang w:bidi="he"/>
        </w:rPr>
      </w:pPr>
    </w:p>
    <w:p w14:paraId="51B28DBA" w14:textId="144D19FC" w:rsidR="005E5552" w:rsidRDefault="00663FD4" w:rsidP="005E5552">
      <w:r>
        <w:rPr>
          <w:noProof/>
        </w:rPr>
        <w:lastRenderedPageBreak/>
        <mc:AlternateContent>
          <mc:Choice Requires="wps">
            <w:drawing>
              <wp:inline distT="0" distB="0" distL="0" distR="0" wp14:anchorId="0FA4F68E" wp14:editId="1948CF58">
                <wp:extent cx="5767705" cy="4724400"/>
                <wp:effectExtent l="3175" t="0" r="1270" b="0"/>
                <wp:docPr id="126913410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7705" cy="4384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C7AB6" w14:textId="586928F9"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 xml:space="preserve">Timestamp / db2bm EDU # 0                  1                  2                   3         </w:t>
                            </w:r>
                          </w:p>
                          <w:p w14:paraId="592C63DE" w14:textId="7D3331D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w:t>
                            </w:r>
                          </w:p>
                          <w:p w14:paraId="17002DFE" w14:textId="56351558"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13.45.02.000000|Start of Backup</w:t>
                            </w:r>
                            <w:r w:rsidR="00D669A9">
                              <w:rPr>
                                <w:rFonts w:ascii="72 Monospace" w:hAnsi="72 Monospace" w:cs="72 Monospace"/>
                                <w:color w:val="000000" w:themeColor="text1"/>
                                <w:kern w:val="24"/>
                                <w:sz w:val="14"/>
                                <w:szCs w:val="14"/>
                              </w:rPr>
                              <w:t xml:space="preserve">                                                            |</w:t>
                            </w:r>
                          </w:p>
                          <w:p w14:paraId="7CF123CA" w14:textId="740788D0"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w:t>
                            </w:r>
                          </w:p>
                          <w:p w14:paraId="49F6F744" w14:textId="3168398C" w:rsidR="00A65B46" w:rsidRPr="000B2996" w:rsidRDefault="00A65B46" w:rsidP="00A65B46">
                            <w:pPr>
                              <w:rPr>
                                <w:rFonts w:ascii="72 Monospace" w:hAnsi="72 Monospace" w:cs="72 Monospace"/>
                                <w:b/>
                                <w:bCs/>
                                <w:color w:val="000000" w:themeColor="text1"/>
                                <w:kern w:val="24"/>
                                <w:sz w:val="14"/>
                                <w:szCs w:val="14"/>
                              </w:rPr>
                            </w:pPr>
                            <w:r w:rsidRPr="000B2996">
                              <w:rPr>
                                <w:rFonts w:ascii="72 Monospace" w:hAnsi="72 Monospace" w:cs="72 Monospace"/>
                                <w:b/>
                                <w:bCs/>
                                <w:color w:val="7030A0"/>
                                <w:kern w:val="24"/>
                                <w:sz w:val="14"/>
                                <w:szCs w:val="14"/>
                              </w:rPr>
                              <w:t>13.45.03.096453</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p>
                          <w:p w14:paraId="2278C159" w14:textId="7ABF706F" w:rsidR="00A65B46" w:rsidRPr="000B2996" w:rsidRDefault="00A65B46" w:rsidP="00A65B46">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13.45.03.096456</w:t>
                            </w:r>
                            <w:r w:rsidRPr="000B2996">
                              <w:rPr>
                                <w:rFonts w:ascii="72 Monospace" w:hAnsi="72 Monospace" w:cs="72 Monospace"/>
                                <w:color w:val="000000" w:themeColor="text1"/>
                                <w:kern w:val="24"/>
                                <w:sz w:val="14"/>
                                <w:szCs w:val="14"/>
                              </w:rPr>
                              <w:t>|                  |                  |                  |</w:t>
                            </w:r>
                            <w:r w:rsidRPr="000B2996">
                              <w:rPr>
                                <w:rFonts w:ascii="72 Monospace" w:hAnsi="72 Monospace" w:cs="72 Monospace"/>
                                <w:color w:val="FFC000"/>
                                <w:kern w:val="24"/>
                                <w:sz w:val="14"/>
                                <w:szCs w:val="14"/>
                              </w:rPr>
                              <w:t xml:space="preserve">SRC#DIMD          </w:t>
                            </w:r>
                            <w:r w:rsidRPr="000B2996">
                              <w:rPr>
                                <w:rFonts w:ascii="72 Monospace" w:hAnsi="72 Monospace" w:cs="72 Monospace"/>
                                <w:color w:val="000000" w:themeColor="text1"/>
                                <w:kern w:val="24"/>
                                <w:sz w:val="14"/>
                                <w:szCs w:val="14"/>
                              </w:rPr>
                              <w:t>|</w:t>
                            </w:r>
                          </w:p>
                          <w:p w14:paraId="0D9E3E6A" w14:textId="1C5973B3" w:rsidR="00A65B46" w:rsidRPr="000B2996" w:rsidRDefault="00A65B46" w:rsidP="00A65B46">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13.45.03.096457</w:t>
                            </w:r>
                            <w:r w:rsidRPr="000B2996">
                              <w:rPr>
                                <w:rFonts w:ascii="72 Monospace" w:hAnsi="72 Monospace" w:cs="72 Monospace"/>
                                <w:color w:val="000000" w:themeColor="text1"/>
                                <w:kern w:val="24"/>
                                <w:sz w:val="14"/>
                                <w:szCs w:val="14"/>
                              </w:rPr>
                              <w:t>|                  |                  |</w:t>
                            </w:r>
                            <w:r w:rsidRPr="000B2996">
                              <w:rPr>
                                <w:rFonts w:ascii="72 Monospace" w:hAnsi="72 Monospace" w:cs="72 Monospace"/>
                                <w:color w:val="9BBB59" w:themeColor="accent3"/>
                                <w:kern w:val="24"/>
                                <w:sz w:val="14"/>
                                <w:szCs w:val="14"/>
                              </w:rPr>
                              <w:t xml:space="preserve">SRC#DATA@20I      </w:t>
                            </w:r>
                            <w:r w:rsidRPr="000B2996">
                              <w:rPr>
                                <w:rFonts w:ascii="72 Monospace" w:hAnsi="72 Monospace" w:cs="72 Monospace"/>
                                <w:color w:val="000000" w:themeColor="text1"/>
                                <w:kern w:val="24"/>
                                <w:sz w:val="14"/>
                                <w:szCs w:val="14"/>
                              </w:rPr>
                              <w:t>|                  |</w:t>
                            </w:r>
                          </w:p>
                          <w:p w14:paraId="0ACD1C23" w14:textId="790D56A0" w:rsidR="00A65B46" w:rsidRPr="000B2996" w:rsidRDefault="00A65B46" w:rsidP="00A65B46">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13.45.03.096469</w:t>
                            </w:r>
                            <w:r w:rsidRPr="000B2996">
                              <w:rPr>
                                <w:rFonts w:ascii="72 Monospace" w:hAnsi="72 Monospace" w:cs="72 Monospace"/>
                                <w:color w:val="000000" w:themeColor="text1"/>
                                <w:kern w:val="24"/>
                                <w:sz w:val="14"/>
                                <w:szCs w:val="14"/>
                              </w:rPr>
                              <w:t>|                  |</w:t>
                            </w:r>
                            <w:r w:rsidRPr="000B2996">
                              <w:rPr>
                                <w:rFonts w:ascii="72 Monospace" w:hAnsi="72 Monospace" w:cs="72 Monospace"/>
                                <w:color w:val="4F81BD" w:themeColor="accent1"/>
                                <w:kern w:val="24"/>
                                <w:sz w:val="14"/>
                                <w:szCs w:val="14"/>
                              </w:rPr>
                              <w:t xml:space="preserve">SRC#DATA@20D      </w:t>
                            </w:r>
                            <w:r w:rsidRPr="000B2996">
                              <w:rPr>
                                <w:rFonts w:ascii="72 Monospace" w:hAnsi="72 Monospace" w:cs="72 Monospace"/>
                                <w:color w:val="000000" w:themeColor="text1"/>
                                <w:kern w:val="24"/>
                                <w:sz w:val="14"/>
                                <w:szCs w:val="14"/>
                              </w:rPr>
                              <w:t>|                  |                  |</w:t>
                            </w:r>
                          </w:p>
                          <w:p w14:paraId="79BD23F5" w14:textId="124A1B93" w:rsidR="00A65B46" w:rsidRPr="000B2996" w:rsidRDefault="00A65B46" w:rsidP="00A65B46">
                            <w:pPr>
                              <w:rPr>
                                <w:rFonts w:ascii="72 Monospace" w:hAnsi="72 Monospace" w:cs="72 Monospace"/>
                                <w:color w:val="E7E200"/>
                                <w:kern w:val="24"/>
                                <w:sz w:val="14"/>
                                <w:szCs w:val="14"/>
                              </w:rPr>
                            </w:pPr>
                            <w:r w:rsidRPr="000B2996">
                              <w:rPr>
                                <w:rFonts w:ascii="72 Monospace" w:hAnsi="72 Monospace" w:cs="72 Monospace"/>
                                <w:color w:val="E7E200"/>
                                <w:kern w:val="24"/>
                                <w:sz w:val="14"/>
                                <w:szCs w:val="14"/>
                              </w:rPr>
                              <w:t>13.52.29.295925</w:t>
                            </w:r>
                            <w:r w:rsidRPr="000B2996">
                              <w:rPr>
                                <w:rFonts w:ascii="72 Monospace" w:hAnsi="72 Monospace" w:cs="72 Monospace"/>
                                <w:color w:val="000000" w:themeColor="text1"/>
                                <w:kern w:val="24"/>
                                <w:sz w:val="14"/>
                                <w:szCs w:val="14"/>
                              </w:rPr>
                              <w:t>|                  |                  |                  |</w:t>
                            </w:r>
                            <w:r w:rsidRPr="000B2996">
                              <w:rPr>
                                <w:rFonts w:ascii="72 Monospace" w:hAnsi="72 Monospace" w:cs="72 Monospace"/>
                                <w:color w:val="E7E200"/>
                                <w:kern w:val="24"/>
                                <w:sz w:val="14"/>
                                <w:szCs w:val="14"/>
                              </w:rPr>
                              <w:t xml:space="preserve">SRC#DATA@03L      </w:t>
                            </w:r>
                            <w:r w:rsidRPr="000B2996">
                              <w:rPr>
                                <w:rFonts w:ascii="72 Monospace" w:hAnsi="72 Monospace" w:cs="72 Monospace"/>
                                <w:color w:val="000000" w:themeColor="text1"/>
                                <w:kern w:val="24"/>
                                <w:sz w:val="14"/>
                                <w:szCs w:val="14"/>
                              </w:rPr>
                              <w:t>|</w:t>
                            </w:r>
                          </w:p>
                          <w:p w14:paraId="68196583" w14:textId="614C9758"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13.53.39.207200|                  |                  |SRC#DATA@02D      |                  |</w:t>
                            </w:r>
                          </w:p>
                          <w:p w14:paraId="31584801" w14:textId="4D7C6CF0"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13.56.41.000506|                  |                  |                  |SRC#DATA@03D      |</w:t>
                            </w:r>
                          </w:p>
                          <w:p w14:paraId="22CF1A0B" w14:textId="3A5679B6"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13.57.53.212139|                  |SRC#DATA@03I      |                  |                  |</w:t>
                            </w:r>
                          </w:p>
                          <w:p w14:paraId="7E26DD00" w14:textId="3931F91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13.58.06.599882|                  |                  |SRC#DATA@13L      |                  |</w:t>
                            </w:r>
                          </w:p>
                          <w:p w14:paraId="33F9545E" w14:textId="6F516055"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14.00.01.537700|                  |                  |SRC#DATA@02I      |                  |</w:t>
                            </w:r>
                          </w:p>
                          <w:p w14:paraId="7F266E4A" w14:textId="601B31D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14.00.09.688030|                  |SRC#DATA@09I      |                  |                  |</w:t>
                            </w:r>
                          </w:p>
                          <w:p w14:paraId="00620C6A" w14:textId="56601F6A"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14.00.51.868637|                  |                  |                  |SYSCATSPACE       |</w:t>
                            </w:r>
                          </w:p>
                          <w:p w14:paraId="4C82F7FA" w14:textId="263EC109"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14.01.47.996852|                  |                  |SRC#DATA@13D      |                  |</w:t>
                            </w:r>
                          </w:p>
                          <w:p w14:paraId="577017DF" w14:textId="681EC80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14.01.53.095197|                  |SRC#DATA@09L      |                  |                  |</w:t>
                            </w:r>
                          </w:p>
                          <w:p w14:paraId="0250BD60" w14:textId="6A17CCBC"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14.02.03.169407|                  |                  |                  |SRC#DATA@09D      |</w:t>
                            </w:r>
                          </w:p>
                          <w:p w14:paraId="6E7DCCE9" w14:textId="6D85329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14.02.54.793442|                  |SRC#DATA@17D      |                  |                  |</w:t>
                            </w:r>
                          </w:p>
                          <w:p w14:paraId="6B2AF9F6" w14:textId="41C71A83"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14.03.26.059051|                  |                  |                  |SRC#DATA@08D      |</w:t>
                            </w:r>
                          </w:p>
                          <w:p w14:paraId="6AC431C0" w14:textId="3230837D"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14.03.30.815917|                  |                  |SRC#DATA@04L      |                  |</w:t>
                            </w:r>
                          </w:p>
                          <w:p w14:paraId="03B5756F" w14:textId="14905584"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14.04.14.495357|                  |                  |SRC#ODSD          |                  |</w:t>
                            </w:r>
                          </w:p>
                          <w:p w14:paraId="6366DF57" w14:textId="66D0711B"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14.04.18.781050|                  |SRC#DATA@13I      |                  |                  |</w:t>
                            </w:r>
                          </w:p>
                          <w:p w14:paraId="7C92F966" w14:textId="64340B7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14.04.49.763706|                  |                  |                  |SRC#DATA@17I      |</w:t>
                            </w:r>
                          </w:p>
                          <w:p w14:paraId="2D76B45E" w14:textId="6DDF25C4"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14.04.58.563706|                  |SRC#DATA@15D      |                  |                  |</w:t>
                            </w:r>
                          </w:p>
                          <w:p w14:paraId="3DF24CCB" w14:textId="3A5DA1FC"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14.05.07.901921|                  |                  |SRC#DATA@04D      |                  |</w:t>
                            </w:r>
                          </w:p>
                          <w:p w14:paraId="1378EF00" w14:textId="2FBCCF69"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14.05.28.185044|                  |                  |                  |SRC#DATA@07D      |</w:t>
                            </w:r>
                          </w:p>
                          <w:p w14:paraId="21759204" w14:textId="5130F1BE"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14.05.40.904507|                  |SRC#DATA@19D      |                  |                  |</w:t>
                            </w:r>
                          </w:p>
                          <w:p w14:paraId="366F7414" w14:textId="0893AAAD"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14.05.49.049745|                  |                  |SAPEVENTMON       |                  |</w:t>
                            </w:r>
                          </w:p>
                          <w:p w14:paraId="6CC4E7D3" w14:textId="490BEF89"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14.06.05.561985|                  |                  |                  |SRC#DATA@15I      |</w:t>
                            </w:r>
                          </w:p>
                          <w:p w14:paraId="58FE6B35" w14:textId="2A5C008E"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14.06.19.474649|                  |SRC#DATA@08I      |                  |                  |</w:t>
                            </w:r>
                          </w:p>
                          <w:p w14:paraId="3363BD47" w14:textId="3A2F2D34"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14.06.21.979436|                  |                  |SRC#DATA@19I      |                  |</w:t>
                            </w:r>
                          </w:p>
                          <w:p w14:paraId="14610B49" w14:textId="4AEACF45"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14.06.29.282605|                  |                  |                  |SRC#DATA@07I      |</w:t>
                            </w:r>
                          </w:p>
                          <w:p w14:paraId="69FAB5BA" w14:textId="74929DD8"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 xml:space="preserve">.     .     .     .     .     .     .     .     .     .     .     .     .     .     .   </w:t>
                            </w:r>
                            <w:r w:rsidR="005A3029">
                              <w:rPr>
                                <w:rFonts w:ascii="72 Monospace" w:hAnsi="72 Monospace" w:cs="72 Monospace"/>
                                <w:color w:val="000000" w:themeColor="text1"/>
                                <w:kern w:val="24"/>
                                <w:sz w:val="14"/>
                                <w:szCs w:val="14"/>
                              </w:rPr>
                              <w:t xml:space="preserve"> </w:t>
                            </w:r>
                            <w:r w:rsidRPr="000B2996">
                              <w:rPr>
                                <w:rFonts w:ascii="72 Monospace" w:hAnsi="72 Monospace" w:cs="72 Monospace"/>
                                <w:color w:val="000000" w:themeColor="text1"/>
                                <w:kern w:val="24"/>
                                <w:sz w:val="14"/>
                                <w:szCs w:val="14"/>
                              </w:rPr>
                              <w:t xml:space="preserve">  .</w:t>
                            </w:r>
                          </w:p>
                          <w:p w14:paraId="521A81FA" w14:textId="37BE6C51"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 xml:space="preserve">.     .     .     .     .     .     .     .     .     .     .     .     .     .     .     </w:t>
                            </w:r>
                            <w:r w:rsidR="005A3029">
                              <w:rPr>
                                <w:rFonts w:ascii="72 Monospace" w:hAnsi="72 Monospace" w:cs="72 Monospace"/>
                                <w:color w:val="000000" w:themeColor="text1"/>
                                <w:kern w:val="24"/>
                                <w:sz w:val="14"/>
                                <w:szCs w:val="14"/>
                              </w:rPr>
                              <w:t xml:space="preserve"> </w:t>
                            </w:r>
                            <w:r w:rsidRPr="000B2996">
                              <w:rPr>
                                <w:rFonts w:ascii="72 Monospace" w:hAnsi="72 Monospace" w:cs="72 Monospace"/>
                                <w:color w:val="000000" w:themeColor="text1"/>
                                <w:kern w:val="24"/>
                                <w:sz w:val="14"/>
                                <w:szCs w:val="14"/>
                              </w:rPr>
                              <w:t>.</w:t>
                            </w:r>
                          </w:p>
                          <w:p w14:paraId="5DF932C1" w14:textId="2D725912" w:rsidR="00A65B46" w:rsidRPr="000B2996" w:rsidRDefault="00A65B46" w:rsidP="00A65B46">
                            <w:pPr>
                              <w:rPr>
                                <w:rFonts w:ascii="72 Monospace" w:hAnsi="72 Monospace" w:cs="72 Monospace"/>
                                <w:b/>
                                <w:bCs/>
                                <w:color w:val="000000" w:themeColor="text1"/>
                                <w:kern w:val="24"/>
                                <w:sz w:val="14"/>
                                <w:szCs w:val="14"/>
                              </w:rPr>
                            </w:pPr>
                            <w:r w:rsidRPr="000B2996">
                              <w:rPr>
                                <w:rFonts w:ascii="72 Monospace" w:hAnsi="72 Monospace" w:cs="72 Monospace"/>
                                <w:b/>
                                <w:bCs/>
                                <w:color w:val="000000" w:themeColor="text1"/>
                                <w:kern w:val="24"/>
                                <w:sz w:val="14"/>
                                <w:szCs w:val="14"/>
                              </w:rPr>
                              <w:t>14.07.09.747728</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CDHDRLI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p>
                          <w:p w14:paraId="3C1CF546" w14:textId="4662642B" w:rsidR="00A65B46" w:rsidRPr="000B2996" w:rsidRDefault="00A65B46" w:rsidP="00A65B46">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14.07.09.776252</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EE545F"/>
                                <w:kern w:val="24"/>
                                <w:sz w:val="14"/>
                                <w:szCs w:val="14"/>
                              </w:rPr>
                              <w:t xml:space="preserve">Finished </w:t>
                            </w:r>
                            <w:r w:rsidR="00D669A9">
                              <w:rPr>
                                <w:rFonts w:ascii="72 Monospace" w:hAnsi="72 Monospace" w:cs="72 Monospace"/>
                                <w:b/>
                                <w:bCs/>
                                <w:color w:val="EE545F"/>
                                <w:kern w:val="24"/>
                                <w:sz w:val="14"/>
                                <w:szCs w:val="14"/>
                              </w:rPr>
                              <w:t>TS</w:t>
                            </w:r>
                            <w:r w:rsidRPr="000B2996">
                              <w:rPr>
                                <w:rFonts w:ascii="72 Monospace" w:hAnsi="72 Monospace" w:cs="72 Monospace"/>
                                <w:b/>
                                <w:bCs/>
                                <w:color w:val="EE545F"/>
                                <w:kern w:val="24"/>
                                <w:sz w:val="14"/>
                                <w:szCs w:val="14"/>
                              </w:rPr>
                              <w:t xml:space="preserve"> </w:t>
                            </w:r>
                            <w:r w:rsidR="00D669A9">
                              <w:rPr>
                                <w:rFonts w:ascii="72 Monospace" w:hAnsi="72 Monospace" w:cs="72 Monospace"/>
                                <w:b/>
                                <w:bCs/>
                                <w:color w:val="EE545F"/>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p>
                          <w:p w14:paraId="3DFA4C21" w14:textId="5E39F234" w:rsidR="00A65B46" w:rsidRPr="000B2996" w:rsidRDefault="00A65B46" w:rsidP="00A65B46">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14.07.09.816431</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EE545F"/>
                                <w:kern w:val="24"/>
                                <w:sz w:val="14"/>
                                <w:szCs w:val="14"/>
                              </w:rPr>
                              <w:t xml:space="preserve">Finished </w:t>
                            </w:r>
                            <w:r w:rsidR="00D669A9">
                              <w:rPr>
                                <w:rFonts w:ascii="72 Monospace" w:hAnsi="72 Monospace" w:cs="72 Monospace"/>
                                <w:b/>
                                <w:bCs/>
                                <w:color w:val="EE545F"/>
                                <w:kern w:val="24"/>
                                <w:sz w:val="14"/>
                                <w:szCs w:val="14"/>
                              </w:rPr>
                              <w:t xml:space="preserve">TS      </w:t>
                            </w:r>
                            <w:r w:rsidRPr="000B2996">
                              <w:rPr>
                                <w:rFonts w:ascii="72 Monospace" w:hAnsi="72 Monospace" w:cs="72 Monospace"/>
                                <w:b/>
                                <w:bCs/>
                                <w:color w:val="EE545F"/>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p>
                          <w:p w14:paraId="464775B0" w14:textId="52CC4AA4" w:rsidR="00A65B46" w:rsidRPr="000B2996" w:rsidRDefault="00A65B46" w:rsidP="00A65B46">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14.07.09.819221</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EE545F"/>
                                <w:kern w:val="24"/>
                                <w:sz w:val="14"/>
                                <w:szCs w:val="14"/>
                              </w:rPr>
                              <w:t xml:space="preserve">Finished </w:t>
                            </w:r>
                            <w:r w:rsidR="00D669A9">
                              <w:rPr>
                                <w:rFonts w:ascii="72 Monospace" w:hAnsi="72 Monospace" w:cs="72 Monospace"/>
                                <w:b/>
                                <w:bCs/>
                                <w:color w:val="EE545F"/>
                                <w:kern w:val="24"/>
                                <w:sz w:val="14"/>
                                <w:szCs w:val="14"/>
                              </w:rPr>
                              <w:t>TS</w:t>
                            </w:r>
                            <w:r w:rsidRPr="000B2996">
                              <w:rPr>
                                <w:rFonts w:ascii="72 Monospace" w:hAnsi="72 Monospace" w:cs="72 Monospace"/>
                                <w:b/>
                                <w:bCs/>
                                <w:color w:val="EE545F"/>
                                <w:kern w:val="24"/>
                                <w:sz w:val="14"/>
                                <w:szCs w:val="14"/>
                              </w:rPr>
                              <w:t xml:space="preserve"> </w:t>
                            </w:r>
                            <w:r w:rsidR="00D669A9">
                              <w:rPr>
                                <w:rFonts w:ascii="72 Monospace" w:hAnsi="72 Monospace" w:cs="72 Monospace"/>
                                <w:b/>
                                <w:bCs/>
                                <w:color w:val="EE545F"/>
                                <w:kern w:val="24"/>
                                <w:sz w:val="14"/>
                                <w:szCs w:val="14"/>
                              </w:rPr>
                              <w:t xml:space="preserve">      </w:t>
                            </w:r>
                            <w:r w:rsidRPr="00D669A9">
                              <w:rPr>
                                <w:rFonts w:ascii="72 Monospace" w:hAnsi="72 Monospace" w:cs="72 Monospace"/>
                                <w:color w:val="000000" w:themeColor="text1"/>
                                <w:kern w:val="24"/>
                                <w:sz w:val="14"/>
                                <w:szCs w:val="14"/>
                              </w:rPr>
                              <w:t>|</w:t>
                            </w:r>
                          </w:p>
                          <w:p w14:paraId="3E7AC9C3" w14:textId="510EEA05" w:rsidR="00A65B46" w:rsidRPr="000B2996" w:rsidRDefault="00A65B46" w:rsidP="00A65B46">
                            <w:pPr>
                              <w:rPr>
                                <w:rFonts w:ascii="72 Monospace" w:hAnsi="72 Monospace" w:cs="72 Monospace"/>
                                <w:b/>
                                <w:bCs/>
                                <w:color w:val="FF0000"/>
                                <w:kern w:val="24"/>
                                <w:sz w:val="14"/>
                                <w:szCs w:val="14"/>
                              </w:rPr>
                            </w:pPr>
                            <w:r w:rsidRPr="000B2996">
                              <w:rPr>
                                <w:rFonts w:ascii="72 Monospace" w:hAnsi="72 Monospace" w:cs="72 Monospace"/>
                                <w:b/>
                                <w:bCs/>
                                <w:color w:val="FF0000"/>
                                <w:kern w:val="24"/>
                                <w:sz w:val="14"/>
                                <w:szCs w:val="14"/>
                              </w:rPr>
                              <w:t>15.23.01.752967</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FF0000"/>
                                <w:kern w:val="24"/>
                                <w:sz w:val="14"/>
                                <w:szCs w:val="14"/>
                              </w:rPr>
                              <w:t xml:space="preserve">Finished </w:t>
                            </w:r>
                            <w:r w:rsidR="00D669A9">
                              <w:rPr>
                                <w:rFonts w:ascii="72 Monospace" w:hAnsi="72 Monospace" w:cs="72 Monospace"/>
                                <w:b/>
                                <w:bCs/>
                                <w:color w:val="FF0000"/>
                                <w:kern w:val="24"/>
                                <w:sz w:val="14"/>
                                <w:szCs w:val="14"/>
                              </w:rPr>
                              <w:t xml:space="preserve">TS      </w:t>
                            </w:r>
                            <w:r w:rsidRPr="000B2996">
                              <w:rPr>
                                <w:rFonts w:ascii="72 Monospace" w:hAnsi="72 Monospace" w:cs="72 Monospace"/>
                                <w:b/>
                                <w:bCs/>
                                <w:color w:val="FF0000"/>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p>
                          <w:p w14:paraId="079B1C1A" w14:textId="2D7B794E" w:rsidR="00A65B46" w:rsidRDefault="00A65B46" w:rsidP="00A65B46">
                            <w:pPr>
                              <w:rPr>
                                <w:rFonts w:ascii="IBM Plex Mono Medm" w:hAnsi="IBM Plex Mono Medm" w:cstheme="minorBidi"/>
                                <w:color w:val="000000" w:themeColor="text1"/>
                                <w:kern w:val="24"/>
                                <w:sz w:val="14"/>
                                <w:szCs w:val="14"/>
                              </w:rPr>
                            </w:pPr>
                            <w:r w:rsidRPr="000B2996">
                              <w:rPr>
                                <w:rFonts w:ascii="72 Monospace" w:hAnsi="72 Monospace" w:cs="72 Monospace"/>
                                <w:color w:val="000000" w:themeColor="text1"/>
                                <w:kern w:val="24"/>
                                <w:sz w:val="14"/>
                                <w:szCs w:val="14"/>
                              </w:rPr>
                              <w:t>---------------|------------------|------------------|------------------|------------------|</w:t>
                            </w:r>
                          </w:p>
                        </w:txbxContent>
                      </wps:txbx>
                      <wps:bodyPr rot="0" vert="horz" wrap="square" lIns="91440" tIns="45720" rIns="91440" bIns="45720" anchor="t" anchorCtr="0" upright="1">
                        <a:spAutoFit/>
                      </wps:bodyPr>
                    </wps:wsp>
                  </a:graphicData>
                </a:graphic>
              </wp:inline>
            </w:drawing>
          </mc:Choice>
          <mc:Fallback>
            <w:pict>
              <v:shapetype w14:anchorId="0FA4F68E" id="_x0000_t202" coordsize="21600,21600" o:spt="202" path="m,l,21600r21600,l21600,xe">
                <v:stroke joinstyle="miter"/>
                <v:path gradientshapeok="t" o:connecttype="rect"/>
              </v:shapetype>
              <v:shape id="TextBox 3" o:spid="_x0000_s1026" type="#_x0000_t202" style="width:454.15pt;height:3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" filled="f" stroked="f">
                <v:textbox style="mso-fit-shape-to-text:t">
                  <w:txbxContent>
                    <w:p w14:paraId="26EC7AB6" w14:textId="586928F9"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 xml:space="preserve">Timestamp / db2bm EDU # 0                  1                  2                   3         </w:t>
                      </w:r>
                    </w:p>
                    <w:p w14:paraId="592C63DE" w14:textId="7D3331D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w:t>
                      </w:r>
                    </w:p>
                    <w:p w14:paraId="17002DFE" w14:textId="56351558"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13.45.02.000000|Start of Backup</w:t>
                      </w:r>
                      <w:r w:rsidR="00D669A9">
                        <w:rPr>
                          <w:rFonts w:ascii="72 Monospace" w:hAnsi="72 Monospace" w:cs="72 Monospace"/>
                          <w:color w:val="000000" w:themeColor="text1"/>
                          <w:kern w:val="24"/>
                          <w:sz w:val="14"/>
                          <w:szCs w:val="14"/>
                        </w:rPr>
                        <w:t xml:space="preserve">                                                            |</w:t>
                      </w:r>
                    </w:p>
                    <w:p w14:paraId="7CF123CA" w14:textId="740788D0"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w:t>
                      </w:r>
                    </w:p>
                    <w:p w14:paraId="49F6F744" w14:textId="3168398C" w:rsidR="00A65B46" w:rsidRPr="000B2996" w:rsidRDefault="00A65B46" w:rsidP="00A65B46">
                      <w:pPr>
                        <w:rPr>
                          <w:rFonts w:ascii="72 Monospace" w:hAnsi="72 Monospace" w:cs="72 Monospace"/>
                          <w:b/>
                          <w:bCs/>
                          <w:color w:val="000000" w:themeColor="text1"/>
                          <w:kern w:val="24"/>
                          <w:sz w:val="14"/>
                          <w:szCs w:val="14"/>
                        </w:rPr>
                      </w:pPr>
                      <w:r w:rsidRPr="000B2996">
                        <w:rPr>
                          <w:rFonts w:ascii="72 Monospace" w:hAnsi="72 Monospace" w:cs="72 Monospace"/>
                          <w:b/>
                          <w:bCs/>
                          <w:color w:val="7030A0"/>
                          <w:kern w:val="24"/>
                          <w:sz w:val="14"/>
                          <w:szCs w:val="14"/>
                        </w:rPr>
                        <w:t>13.45.03.096453</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p>
                    <w:p w14:paraId="2278C159" w14:textId="7ABF706F" w:rsidR="00A65B46" w:rsidRPr="000B2996" w:rsidRDefault="00A65B46" w:rsidP="00A65B46">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13.45.03.096456</w:t>
                      </w:r>
                      <w:r w:rsidRPr="000B2996">
                        <w:rPr>
                          <w:rFonts w:ascii="72 Monospace" w:hAnsi="72 Monospace" w:cs="72 Monospace"/>
                          <w:color w:val="000000" w:themeColor="text1"/>
                          <w:kern w:val="24"/>
                          <w:sz w:val="14"/>
                          <w:szCs w:val="14"/>
                        </w:rPr>
                        <w:t>|                  |                  |                  |</w:t>
                      </w:r>
                      <w:r w:rsidRPr="000B2996">
                        <w:rPr>
                          <w:rFonts w:ascii="72 Monospace" w:hAnsi="72 Monospace" w:cs="72 Monospace"/>
                          <w:color w:val="FFC000"/>
                          <w:kern w:val="24"/>
                          <w:sz w:val="14"/>
                          <w:szCs w:val="14"/>
                        </w:rPr>
                        <w:t xml:space="preserve">SRC#DIMD          </w:t>
                      </w:r>
                      <w:r w:rsidRPr="000B2996">
                        <w:rPr>
                          <w:rFonts w:ascii="72 Monospace" w:hAnsi="72 Monospace" w:cs="72 Monospace"/>
                          <w:color w:val="000000" w:themeColor="text1"/>
                          <w:kern w:val="24"/>
                          <w:sz w:val="14"/>
                          <w:szCs w:val="14"/>
                        </w:rPr>
                        <w:t>|</w:t>
                      </w:r>
                    </w:p>
                    <w:p w14:paraId="0D9E3E6A" w14:textId="1C5973B3" w:rsidR="00A65B46" w:rsidRPr="000B2996" w:rsidRDefault="00A65B46" w:rsidP="00A65B46">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13.45.03.096457</w:t>
                      </w:r>
                      <w:r w:rsidRPr="000B2996">
                        <w:rPr>
                          <w:rFonts w:ascii="72 Monospace" w:hAnsi="72 Monospace" w:cs="72 Monospace"/>
                          <w:color w:val="000000" w:themeColor="text1"/>
                          <w:kern w:val="24"/>
                          <w:sz w:val="14"/>
                          <w:szCs w:val="14"/>
                        </w:rPr>
                        <w:t>|                  |                  |</w:t>
                      </w:r>
                      <w:r w:rsidRPr="000B2996">
                        <w:rPr>
                          <w:rFonts w:ascii="72 Monospace" w:hAnsi="72 Monospace" w:cs="72 Monospace"/>
                          <w:color w:val="9BBB59" w:themeColor="accent3"/>
                          <w:kern w:val="24"/>
                          <w:sz w:val="14"/>
                          <w:szCs w:val="14"/>
                        </w:rPr>
                        <w:t xml:space="preserve">SRC#DATA@20I      </w:t>
                      </w:r>
                      <w:r w:rsidRPr="000B2996">
                        <w:rPr>
                          <w:rFonts w:ascii="72 Monospace" w:hAnsi="72 Monospace" w:cs="72 Monospace"/>
                          <w:color w:val="000000" w:themeColor="text1"/>
                          <w:kern w:val="24"/>
                          <w:sz w:val="14"/>
                          <w:szCs w:val="14"/>
                        </w:rPr>
                        <w:t>|                  |</w:t>
                      </w:r>
                    </w:p>
                    <w:p w14:paraId="0ACD1C23" w14:textId="790D56A0" w:rsidR="00A65B46" w:rsidRPr="000B2996" w:rsidRDefault="00A65B46" w:rsidP="00A65B46">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13.45.03.096469</w:t>
                      </w:r>
                      <w:r w:rsidRPr="000B2996">
                        <w:rPr>
                          <w:rFonts w:ascii="72 Monospace" w:hAnsi="72 Monospace" w:cs="72 Monospace"/>
                          <w:color w:val="000000" w:themeColor="text1"/>
                          <w:kern w:val="24"/>
                          <w:sz w:val="14"/>
                          <w:szCs w:val="14"/>
                        </w:rPr>
                        <w:t>|                  |</w:t>
                      </w:r>
                      <w:r w:rsidRPr="000B2996">
                        <w:rPr>
                          <w:rFonts w:ascii="72 Monospace" w:hAnsi="72 Monospace" w:cs="72 Monospace"/>
                          <w:color w:val="4F81BD" w:themeColor="accent1"/>
                          <w:kern w:val="24"/>
                          <w:sz w:val="14"/>
                          <w:szCs w:val="14"/>
                        </w:rPr>
                        <w:t xml:space="preserve">SRC#DATA@20D      </w:t>
                      </w:r>
                      <w:r w:rsidRPr="000B2996">
                        <w:rPr>
                          <w:rFonts w:ascii="72 Monospace" w:hAnsi="72 Monospace" w:cs="72 Monospace"/>
                          <w:color w:val="000000" w:themeColor="text1"/>
                          <w:kern w:val="24"/>
                          <w:sz w:val="14"/>
                          <w:szCs w:val="14"/>
                        </w:rPr>
                        <w:t>|                  |                  |</w:t>
                      </w:r>
                    </w:p>
                    <w:p w14:paraId="79BD23F5" w14:textId="124A1B93" w:rsidR="00A65B46" w:rsidRPr="000B2996" w:rsidRDefault="00A65B46" w:rsidP="00A65B46">
                      <w:pPr>
                        <w:rPr>
                          <w:rFonts w:ascii="72 Monospace" w:hAnsi="72 Monospace" w:cs="72 Monospace"/>
                          <w:color w:val="E7E200"/>
                          <w:kern w:val="24"/>
                          <w:sz w:val="14"/>
                          <w:szCs w:val="14"/>
                        </w:rPr>
                      </w:pPr>
                      <w:r w:rsidRPr="000B2996">
                        <w:rPr>
                          <w:rFonts w:ascii="72 Monospace" w:hAnsi="72 Monospace" w:cs="72 Monospace"/>
                          <w:color w:val="E7E200"/>
                          <w:kern w:val="24"/>
                          <w:sz w:val="14"/>
                          <w:szCs w:val="14"/>
                        </w:rPr>
                        <w:t>13.52.29.295925</w:t>
                      </w:r>
                      <w:r w:rsidRPr="000B2996">
                        <w:rPr>
                          <w:rFonts w:ascii="72 Monospace" w:hAnsi="72 Monospace" w:cs="72 Monospace"/>
                          <w:color w:val="000000" w:themeColor="text1"/>
                          <w:kern w:val="24"/>
                          <w:sz w:val="14"/>
                          <w:szCs w:val="14"/>
                        </w:rPr>
                        <w:t>|                  |                  |                  |</w:t>
                      </w:r>
                      <w:r w:rsidRPr="000B2996">
                        <w:rPr>
                          <w:rFonts w:ascii="72 Monospace" w:hAnsi="72 Monospace" w:cs="72 Monospace"/>
                          <w:color w:val="E7E200"/>
                          <w:kern w:val="24"/>
                          <w:sz w:val="14"/>
                          <w:szCs w:val="14"/>
                        </w:rPr>
                        <w:t xml:space="preserve">SRC#DATA@03L      </w:t>
                      </w:r>
                      <w:r w:rsidRPr="000B2996">
                        <w:rPr>
                          <w:rFonts w:ascii="72 Monospace" w:hAnsi="72 Monospace" w:cs="72 Monospace"/>
                          <w:color w:val="000000" w:themeColor="text1"/>
                          <w:kern w:val="24"/>
                          <w:sz w:val="14"/>
                          <w:szCs w:val="14"/>
                        </w:rPr>
                        <w:t>|</w:t>
                      </w:r>
                    </w:p>
                    <w:p w14:paraId="68196583" w14:textId="614C9758"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13.53.39.207200|                  |                  |SRC#DATA@02D      |                  |</w:t>
                      </w:r>
                    </w:p>
                    <w:p w14:paraId="31584801" w14:textId="4D7C6CF0"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13.56.41.000506|                  |                  |                  |SRC#DATA@03D      |</w:t>
                      </w:r>
                    </w:p>
                    <w:p w14:paraId="22CF1A0B" w14:textId="3A5679B6"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13.57.53.212139|                  |SRC#DATA@03I      |                  |                  |</w:t>
                      </w:r>
                    </w:p>
                    <w:p w14:paraId="7E26DD00" w14:textId="3931F91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13.58.06.599882|                  |                  |SRC#DATA@13L      |                  |</w:t>
                      </w:r>
                    </w:p>
                    <w:p w14:paraId="33F9545E" w14:textId="6F516055"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14.00.01.537700|                  |                  |SRC#DATA@02I      |                  |</w:t>
                      </w:r>
                    </w:p>
                    <w:p w14:paraId="7F266E4A" w14:textId="601B31D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14.00.09.688030|                  |SRC#DATA@09I      |                  |                  |</w:t>
                      </w:r>
                    </w:p>
                    <w:p w14:paraId="00620C6A" w14:textId="56601F6A"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14.00.51.868637|                  |                  |                  |SYSCATSPACE       |</w:t>
                      </w:r>
                    </w:p>
                    <w:p w14:paraId="4C82F7FA" w14:textId="263EC109"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14.01.47.996852|                  |                  |SRC#DATA@13D      |                  |</w:t>
                      </w:r>
                    </w:p>
                    <w:p w14:paraId="577017DF" w14:textId="681EC80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14.01.53.095197|                  |SRC#DATA@09L      |                  |                  |</w:t>
                      </w:r>
                    </w:p>
                    <w:p w14:paraId="0250BD60" w14:textId="6A17CCBC"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14.02.03.169407|                  |                  |                  |SRC#DATA@09D      |</w:t>
                      </w:r>
                    </w:p>
                    <w:p w14:paraId="6E7DCCE9" w14:textId="6D85329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14.02.54.793442|                  |SRC#DATA@17D      |                  |                  |</w:t>
                      </w:r>
                    </w:p>
                    <w:p w14:paraId="6B2AF9F6" w14:textId="41C71A83"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14.03.26.059051|                  |                  |                  |SRC#DATA@08D      |</w:t>
                      </w:r>
                    </w:p>
                    <w:p w14:paraId="6AC431C0" w14:textId="3230837D"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14.03.30.815917|                  |                  |SRC#DATA@04L      |                  |</w:t>
                      </w:r>
                    </w:p>
                    <w:p w14:paraId="03B5756F" w14:textId="14905584"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14.04.14.495357|                  |                  |SRC#ODSD          |                  |</w:t>
                      </w:r>
                    </w:p>
                    <w:p w14:paraId="6366DF57" w14:textId="66D0711B"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14.04.18.781050|                  |SRC#DATA@13I      |                  |                  |</w:t>
                      </w:r>
                    </w:p>
                    <w:p w14:paraId="7C92F966" w14:textId="64340B7F"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14.04.49.763706|                  |                  |                  |SRC#DATA@17I      |</w:t>
                      </w:r>
                    </w:p>
                    <w:p w14:paraId="2D76B45E" w14:textId="6DDF25C4"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14.04.58.563706|                  |SRC#DATA@15D      |                  |                  |</w:t>
                      </w:r>
                    </w:p>
                    <w:p w14:paraId="3DF24CCB" w14:textId="3A5DA1FC"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14.05.07.901921|                  |                  |SRC#DATA@04D      |                  |</w:t>
                      </w:r>
                    </w:p>
                    <w:p w14:paraId="1378EF00" w14:textId="2FBCCF69"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14.05.28.185044|                  |                  |                  |SRC#DATA@07D      |</w:t>
                      </w:r>
                    </w:p>
                    <w:p w14:paraId="21759204" w14:textId="5130F1BE"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14.05.40.904507|                  |SRC#DATA@19D      |                  |                  |</w:t>
                      </w:r>
                    </w:p>
                    <w:p w14:paraId="366F7414" w14:textId="0893AAAD"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14.05.49.049745|                  |                  |SAPEVENTMON       |                  |</w:t>
                      </w:r>
                    </w:p>
                    <w:p w14:paraId="6CC4E7D3" w14:textId="490BEF89"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14.06.05.561985|                  |                  |                  |SRC#DATA@15I      |</w:t>
                      </w:r>
                    </w:p>
                    <w:p w14:paraId="58FE6B35" w14:textId="2A5C008E"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14.06.19.474649|                  |SRC#DATA@08I      |                  |                  |</w:t>
                      </w:r>
                    </w:p>
                    <w:p w14:paraId="3363BD47" w14:textId="3A2F2D34"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14.06.21.979436|                  |                  |SRC#DATA@19I      |                  |</w:t>
                      </w:r>
                    </w:p>
                    <w:p w14:paraId="14610B49" w14:textId="4AEACF45"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14.06.29.282605|                  |                  |                  |SRC#DATA@07I      |</w:t>
                      </w:r>
                    </w:p>
                    <w:p w14:paraId="69FAB5BA" w14:textId="74929DD8"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 xml:space="preserve">.     .     .     .     .     .     .     .     .     .     .     .     .     .     .   </w:t>
                      </w:r>
                      <w:r w:rsidR="005A3029">
                        <w:rPr>
                          <w:rFonts w:ascii="72 Monospace" w:hAnsi="72 Monospace" w:cs="72 Monospace"/>
                          <w:color w:val="000000" w:themeColor="text1"/>
                          <w:kern w:val="24"/>
                          <w:sz w:val="14"/>
                          <w:szCs w:val="14"/>
                        </w:rPr>
                        <w:t xml:space="preserve"> </w:t>
                      </w:r>
                      <w:r w:rsidRPr="000B2996">
                        <w:rPr>
                          <w:rFonts w:ascii="72 Monospace" w:hAnsi="72 Monospace" w:cs="72 Monospace"/>
                          <w:color w:val="000000" w:themeColor="text1"/>
                          <w:kern w:val="24"/>
                          <w:sz w:val="14"/>
                          <w:szCs w:val="14"/>
                        </w:rPr>
                        <w:t xml:space="preserve">  .</w:t>
                      </w:r>
                    </w:p>
                    <w:p w14:paraId="521A81FA" w14:textId="37BE6C51" w:rsidR="00A65B46" w:rsidRPr="000B2996" w:rsidRDefault="00A65B46" w:rsidP="00A65B46">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 xml:space="preserve">.     .     .     .     .     .     .     .     .     .     .     .     .     .     .     </w:t>
                      </w:r>
                      <w:r w:rsidR="005A3029">
                        <w:rPr>
                          <w:rFonts w:ascii="72 Monospace" w:hAnsi="72 Monospace" w:cs="72 Monospace"/>
                          <w:color w:val="000000" w:themeColor="text1"/>
                          <w:kern w:val="24"/>
                          <w:sz w:val="14"/>
                          <w:szCs w:val="14"/>
                        </w:rPr>
                        <w:t xml:space="preserve"> </w:t>
                      </w:r>
                      <w:r w:rsidRPr="000B2996">
                        <w:rPr>
                          <w:rFonts w:ascii="72 Monospace" w:hAnsi="72 Monospace" w:cs="72 Monospace"/>
                          <w:color w:val="000000" w:themeColor="text1"/>
                          <w:kern w:val="24"/>
                          <w:sz w:val="14"/>
                          <w:szCs w:val="14"/>
                        </w:rPr>
                        <w:t>.</w:t>
                      </w:r>
                    </w:p>
                    <w:p w14:paraId="5DF932C1" w14:textId="2D725912" w:rsidR="00A65B46" w:rsidRPr="000B2996" w:rsidRDefault="00A65B46" w:rsidP="00A65B46">
                      <w:pPr>
                        <w:rPr>
                          <w:rFonts w:ascii="72 Monospace" w:hAnsi="72 Monospace" w:cs="72 Monospace"/>
                          <w:b/>
                          <w:bCs/>
                          <w:color w:val="000000" w:themeColor="text1"/>
                          <w:kern w:val="24"/>
                          <w:sz w:val="14"/>
                          <w:szCs w:val="14"/>
                        </w:rPr>
                      </w:pPr>
                      <w:r w:rsidRPr="000B2996">
                        <w:rPr>
                          <w:rFonts w:ascii="72 Monospace" w:hAnsi="72 Monospace" w:cs="72 Monospace"/>
                          <w:b/>
                          <w:bCs/>
                          <w:color w:val="000000" w:themeColor="text1"/>
                          <w:kern w:val="24"/>
                          <w:sz w:val="14"/>
                          <w:szCs w:val="14"/>
                        </w:rPr>
                        <w:t>14.07.09.747728</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CDHDRLI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p>
                    <w:p w14:paraId="3C1CF546" w14:textId="4662642B" w:rsidR="00A65B46" w:rsidRPr="000B2996" w:rsidRDefault="00A65B46" w:rsidP="00A65B46">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14.07.09.776252</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EE545F"/>
                          <w:kern w:val="24"/>
                          <w:sz w:val="14"/>
                          <w:szCs w:val="14"/>
                        </w:rPr>
                        <w:t xml:space="preserve">Finished </w:t>
                      </w:r>
                      <w:r w:rsidR="00D669A9">
                        <w:rPr>
                          <w:rFonts w:ascii="72 Monospace" w:hAnsi="72 Monospace" w:cs="72 Monospace"/>
                          <w:b/>
                          <w:bCs/>
                          <w:color w:val="EE545F"/>
                          <w:kern w:val="24"/>
                          <w:sz w:val="14"/>
                          <w:szCs w:val="14"/>
                        </w:rPr>
                        <w:t>TS</w:t>
                      </w:r>
                      <w:r w:rsidRPr="000B2996">
                        <w:rPr>
                          <w:rFonts w:ascii="72 Monospace" w:hAnsi="72 Monospace" w:cs="72 Monospace"/>
                          <w:b/>
                          <w:bCs/>
                          <w:color w:val="EE545F"/>
                          <w:kern w:val="24"/>
                          <w:sz w:val="14"/>
                          <w:szCs w:val="14"/>
                        </w:rPr>
                        <w:t xml:space="preserve"> </w:t>
                      </w:r>
                      <w:r w:rsidR="00D669A9">
                        <w:rPr>
                          <w:rFonts w:ascii="72 Monospace" w:hAnsi="72 Monospace" w:cs="72 Monospace"/>
                          <w:b/>
                          <w:bCs/>
                          <w:color w:val="EE545F"/>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p>
                    <w:p w14:paraId="3DFA4C21" w14:textId="5E39F234" w:rsidR="00A65B46" w:rsidRPr="000B2996" w:rsidRDefault="00A65B46" w:rsidP="00A65B46">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14.07.09.816431</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EE545F"/>
                          <w:kern w:val="24"/>
                          <w:sz w:val="14"/>
                          <w:szCs w:val="14"/>
                        </w:rPr>
                        <w:t xml:space="preserve">Finished </w:t>
                      </w:r>
                      <w:r w:rsidR="00D669A9">
                        <w:rPr>
                          <w:rFonts w:ascii="72 Monospace" w:hAnsi="72 Monospace" w:cs="72 Monospace"/>
                          <w:b/>
                          <w:bCs/>
                          <w:color w:val="EE545F"/>
                          <w:kern w:val="24"/>
                          <w:sz w:val="14"/>
                          <w:szCs w:val="14"/>
                        </w:rPr>
                        <w:t xml:space="preserve">TS      </w:t>
                      </w:r>
                      <w:r w:rsidRPr="000B2996">
                        <w:rPr>
                          <w:rFonts w:ascii="72 Monospace" w:hAnsi="72 Monospace" w:cs="72 Monospace"/>
                          <w:b/>
                          <w:bCs/>
                          <w:color w:val="EE545F"/>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p>
                    <w:p w14:paraId="464775B0" w14:textId="52CC4AA4" w:rsidR="00A65B46" w:rsidRPr="000B2996" w:rsidRDefault="00A65B46" w:rsidP="00A65B46">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14.07.09.819221</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EE545F"/>
                          <w:kern w:val="24"/>
                          <w:sz w:val="14"/>
                          <w:szCs w:val="14"/>
                        </w:rPr>
                        <w:t xml:space="preserve">Finished </w:t>
                      </w:r>
                      <w:r w:rsidR="00D669A9">
                        <w:rPr>
                          <w:rFonts w:ascii="72 Monospace" w:hAnsi="72 Monospace" w:cs="72 Monospace"/>
                          <w:b/>
                          <w:bCs/>
                          <w:color w:val="EE545F"/>
                          <w:kern w:val="24"/>
                          <w:sz w:val="14"/>
                          <w:szCs w:val="14"/>
                        </w:rPr>
                        <w:t>TS</w:t>
                      </w:r>
                      <w:r w:rsidRPr="000B2996">
                        <w:rPr>
                          <w:rFonts w:ascii="72 Monospace" w:hAnsi="72 Monospace" w:cs="72 Monospace"/>
                          <w:b/>
                          <w:bCs/>
                          <w:color w:val="EE545F"/>
                          <w:kern w:val="24"/>
                          <w:sz w:val="14"/>
                          <w:szCs w:val="14"/>
                        </w:rPr>
                        <w:t xml:space="preserve"> </w:t>
                      </w:r>
                      <w:r w:rsidR="00D669A9">
                        <w:rPr>
                          <w:rFonts w:ascii="72 Monospace" w:hAnsi="72 Monospace" w:cs="72 Monospace"/>
                          <w:b/>
                          <w:bCs/>
                          <w:color w:val="EE545F"/>
                          <w:kern w:val="24"/>
                          <w:sz w:val="14"/>
                          <w:szCs w:val="14"/>
                        </w:rPr>
                        <w:t xml:space="preserve">      </w:t>
                      </w:r>
                      <w:r w:rsidRPr="00D669A9">
                        <w:rPr>
                          <w:rFonts w:ascii="72 Monospace" w:hAnsi="72 Monospace" w:cs="72 Monospace"/>
                          <w:color w:val="000000" w:themeColor="text1"/>
                          <w:kern w:val="24"/>
                          <w:sz w:val="14"/>
                          <w:szCs w:val="14"/>
                        </w:rPr>
                        <w:t>|</w:t>
                      </w:r>
                    </w:p>
                    <w:p w14:paraId="3E7AC9C3" w14:textId="510EEA05" w:rsidR="00A65B46" w:rsidRPr="000B2996" w:rsidRDefault="00A65B46" w:rsidP="00A65B46">
                      <w:pPr>
                        <w:rPr>
                          <w:rFonts w:ascii="72 Monospace" w:hAnsi="72 Monospace" w:cs="72 Monospace"/>
                          <w:b/>
                          <w:bCs/>
                          <w:color w:val="FF0000"/>
                          <w:kern w:val="24"/>
                          <w:sz w:val="14"/>
                          <w:szCs w:val="14"/>
                        </w:rPr>
                      </w:pPr>
                      <w:r w:rsidRPr="000B2996">
                        <w:rPr>
                          <w:rFonts w:ascii="72 Monospace" w:hAnsi="72 Monospace" w:cs="72 Monospace"/>
                          <w:b/>
                          <w:bCs/>
                          <w:color w:val="FF0000"/>
                          <w:kern w:val="24"/>
                          <w:sz w:val="14"/>
                          <w:szCs w:val="14"/>
                        </w:rPr>
                        <w:t>15.23.01.752967</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FF0000"/>
                          <w:kern w:val="24"/>
                          <w:sz w:val="14"/>
                          <w:szCs w:val="14"/>
                        </w:rPr>
                        <w:t xml:space="preserve">Finished </w:t>
                      </w:r>
                      <w:r w:rsidR="00D669A9">
                        <w:rPr>
                          <w:rFonts w:ascii="72 Monospace" w:hAnsi="72 Monospace" w:cs="72 Monospace"/>
                          <w:b/>
                          <w:bCs/>
                          <w:color w:val="FF0000"/>
                          <w:kern w:val="24"/>
                          <w:sz w:val="14"/>
                          <w:szCs w:val="14"/>
                        </w:rPr>
                        <w:t xml:space="preserve">TS      </w:t>
                      </w:r>
                      <w:r w:rsidRPr="000B2996">
                        <w:rPr>
                          <w:rFonts w:ascii="72 Monospace" w:hAnsi="72 Monospace" w:cs="72 Monospace"/>
                          <w:b/>
                          <w:bCs/>
                          <w:color w:val="FF0000"/>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D669A9">
                        <w:rPr>
                          <w:rFonts w:ascii="72 Monospace" w:hAnsi="72 Monospace" w:cs="72 Monospace"/>
                          <w:color w:val="000000" w:themeColor="text1"/>
                          <w:kern w:val="24"/>
                          <w:sz w:val="14"/>
                          <w:szCs w:val="14"/>
                        </w:rPr>
                        <w:t>|</w:t>
                      </w:r>
                    </w:p>
                    <w:p w14:paraId="079B1C1A" w14:textId="2D7B794E" w:rsidR="00A65B46" w:rsidRDefault="00A65B46" w:rsidP="00A65B46">
                      <w:pPr>
                        <w:rPr>
                          <w:rFonts w:ascii="IBM Plex Mono Medm" w:hAnsi="IBM Plex Mono Medm" w:cstheme="minorBidi"/>
                          <w:color w:val="000000" w:themeColor="text1"/>
                          <w:kern w:val="24"/>
                          <w:sz w:val="14"/>
                          <w:szCs w:val="14"/>
                        </w:rPr>
                      </w:pPr>
                      <w:r w:rsidRPr="000B2996">
                        <w:rPr>
                          <w:rFonts w:ascii="72 Monospace" w:hAnsi="72 Monospace" w:cs="72 Monospace"/>
                          <w:color w:val="000000" w:themeColor="text1"/>
                          <w:kern w:val="24"/>
                          <w:sz w:val="14"/>
                          <w:szCs w:val="14"/>
                        </w:rPr>
                        <w:t>---------------|------------------|------------------|------------------|------------------|</w:t>
                      </w:r>
                    </w:p>
                  </w:txbxContent>
                </v:textbox>
                <w10:anchorlock/>
              </v:shape>
            </w:pict>
          </mc:Fallback>
        </mc:AlternateContent>
      </w:r>
    </w:p>
    <w:p w14:paraId="28E6E649" w14:textId="3D52A81C" w:rsidR="005E5552" w:rsidRDefault="005E5552" w:rsidP="005E5552"/>
    <w:p w14:paraId="580E2855" w14:textId="77777777" w:rsidR="008C49D4" w:rsidRPr="008C49D4" w:rsidRDefault="008C49D4" w:rsidP="008C49D4">
      <w:pPr>
        <w:rPr>
          <w:i/>
          <w:iCs/>
          <w:color w:val="1F497D" w:themeColor="text2"/>
          <w:sz w:val="18"/>
          <w:szCs w:val="18"/>
        </w:rPr>
      </w:pPr>
      <w:r w:rsidRPr="008C49D4">
        <w:rPr>
          <w:i/>
          <w:iCs/>
          <w:color w:val="1F497D" w:themeColor="text2"/>
          <w:sz w:val="18"/>
          <w:szCs w:val="18"/>
        </w:rPr>
        <w:t>Table 4: Schedule of the tablespaces handled by the db2bm EDUs – with ITP disabled</w:t>
      </w:r>
    </w:p>
    <w:p w14:paraId="3DAEB833" w14:textId="5150153D" w:rsidR="005E5552" w:rsidRDefault="005E5552" w:rsidP="005E5552"/>
    <w:p w14:paraId="39884E6F" w14:textId="77777777" w:rsidR="008C49D4" w:rsidRPr="008C49D4" w:rsidRDefault="008C49D4" w:rsidP="008C49D4">
      <w:pPr>
        <w:rPr>
          <w:sz w:val="20"/>
          <w:szCs w:val="20"/>
          <w:lang w:bidi="he"/>
        </w:rPr>
      </w:pPr>
      <w:r w:rsidRPr="008C49D4">
        <w:rPr>
          <w:sz w:val="20"/>
          <w:szCs w:val="20"/>
          <w:lang w:bidi="he"/>
        </w:rPr>
        <w:t>Table 5 presents the schedule for the backup with ITP enabled - by default starting with Db2 12.1. Since we enabled ITP, the tablespaces are now logically split into smaller pieces called segments. Each of these segments can now be handled by a db2bm EDU.</w:t>
      </w:r>
    </w:p>
    <w:p w14:paraId="3D35D396" w14:textId="77777777" w:rsidR="008C49D4" w:rsidRDefault="008C49D4" w:rsidP="008C49D4">
      <w:pPr>
        <w:rPr>
          <w:sz w:val="20"/>
          <w:szCs w:val="20"/>
          <w:lang w:bidi="he"/>
        </w:rPr>
      </w:pPr>
      <w:r w:rsidRPr="008C49D4">
        <w:rPr>
          <w:sz w:val="20"/>
          <w:szCs w:val="20"/>
          <w:lang w:bidi="he"/>
        </w:rPr>
        <w:t>As you can see below, the backup is still starting with the largest tablespaces, but now all db2bm EDUs can work on the same tablespace at the same time, which is shown below for tablespace </w:t>
      </w:r>
      <w:r w:rsidRPr="008C49D4">
        <w:rPr>
          <w:color w:val="7030A0"/>
          <w:sz w:val="20"/>
          <w:szCs w:val="20"/>
          <w:lang w:bidi="he"/>
        </w:rPr>
        <w:t>SRC#DATA@20L</w:t>
      </w:r>
      <w:r w:rsidRPr="008C49D4">
        <w:rPr>
          <w:sz w:val="20"/>
          <w:szCs w:val="20"/>
          <w:lang w:bidi="he"/>
        </w:rPr>
        <w:t>.</w:t>
      </w:r>
    </w:p>
    <w:p w14:paraId="4C1C5866" w14:textId="77777777" w:rsidR="008C49D4" w:rsidRPr="008C49D4" w:rsidRDefault="008C49D4" w:rsidP="008C49D4">
      <w:pPr>
        <w:rPr>
          <w:sz w:val="20"/>
          <w:szCs w:val="20"/>
          <w:lang w:bidi="he"/>
        </w:rPr>
      </w:pPr>
    </w:p>
    <w:p w14:paraId="55030479" w14:textId="77777777" w:rsidR="008C49D4" w:rsidRPr="008C49D4" w:rsidRDefault="008C49D4" w:rsidP="008C49D4">
      <w:pPr>
        <w:rPr>
          <w:sz w:val="20"/>
          <w:szCs w:val="20"/>
          <w:lang w:bidi="he"/>
        </w:rPr>
      </w:pPr>
      <w:r w:rsidRPr="008C49D4">
        <w:rPr>
          <w:sz w:val="20"/>
          <w:szCs w:val="20"/>
          <w:lang w:bidi="he"/>
        </w:rPr>
        <w:t>In this case, the largest tablespace </w:t>
      </w:r>
      <w:r w:rsidRPr="008C49D4">
        <w:rPr>
          <w:color w:val="7030A0"/>
          <w:sz w:val="20"/>
          <w:szCs w:val="20"/>
          <w:lang w:bidi="he"/>
        </w:rPr>
        <w:t>SRC#DATA@20L </w:t>
      </w:r>
      <w:r w:rsidRPr="008C49D4">
        <w:rPr>
          <w:sz w:val="20"/>
          <w:szCs w:val="20"/>
          <w:lang w:bidi="he"/>
        </w:rPr>
        <w:t>is the first tablespace completely saved. Nearly all segments of the four largest tablespaces are saved before the db2bm EDUs start working on the smaller tablespaces – in our case </w:t>
      </w:r>
      <w:r w:rsidRPr="008C49D4">
        <w:rPr>
          <w:rFonts w:cs="Arial"/>
          <w:color w:val="E7E200"/>
          <w:kern w:val="24"/>
          <w:sz w:val="20"/>
          <w:szCs w:val="20"/>
        </w:rPr>
        <w:t>SRC#DATA@03L</w:t>
      </w:r>
      <w:r w:rsidRPr="008C49D4">
        <w:rPr>
          <w:sz w:val="20"/>
          <w:szCs w:val="20"/>
          <w:lang w:bidi="he"/>
        </w:rPr>
        <w:t>. At the end of the backup, all four db2bm EDUs finish their work at the same time and none of them was idle</w:t>
      </w:r>
    </w:p>
    <w:p w14:paraId="2C349B47" w14:textId="165E44F6" w:rsidR="00C47EE3" w:rsidRDefault="00C465EE" w:rsidP="005E5552">
      <w:pPr>
        <w:rPr>
          <w:sz w:val="20"/>
          <w:szCs w:val="20"/>
          <w:lang w:bidi="he"/>
        </w:rPr>
      </w:pPr>
      <w:r>
        <w:rPr>
          <w:sz w:val="20"/>
          <w:szCs w:val="20"/>
          <w:lang w:bidi="he"/>
        </w:rPr>
        <w:t>.</w:t>
      </w:r>
    </w:p>
    <w:p w14:paraId="3716D5E0" w14:textId="77777777" w:rsidR="00613934" w:rsidRDefault="00613934" w:rsidP="005E5552">
      <w:pPr>
        <w:rPr>
          <w:sz w:val="20"/>
          <w:szCs w:val="20"/>
          <w:lang w:bidi="he"/>
        </w:rPr>
      </w:pPr>
    </w:p>
    <w:p w14:paraId="399896C9" w14:textId="1B644AB2" w:rsidR="00613934" w:rsidRPr="000312C1" w:rsidRDefault="00F14CDF" w:rsidP="005E5552">
      <w:pPr>
        <w:rPr>
          <w:sz w:val="20"/>
          <w:szCs w:val="20"/>
          <w:lang w:bidi="he"/>
        </w:rPr>
      </w:pPr>
      <w:r>
        <w:rPr>
          <w:b/>
          <w:bCs/>
          <w:noProof/>
          <w:color w:val="365F91" w:themeColor="accent1" w:themeShade="BF"/>
          <w:sz w:val="24"/>
          <w:szCs w:val="24"/>
        </w:rPr>
        <w:lastRenderedPageBreak/>
        <mc:AlternateContent>
          <mc:Choice Requires="wps">
            <w:drawing>
              <wp:inline distT="0" distB="0" distL="0" distR="0" wp14:anchorId="71925E29" wp14:editId="303C0CB4">
                <wp:extent cx="5767705" cy="4384675"/>
                <wp:effectExtent l="0" t="0" r="0" b="0"/>
                <wp:docPr id="86552763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7705" cy="4384675"/>
                        </a:xfrm>
                        <a:prstGeom prst="rect">
                          <a:avLst/>
                        </a:prstGeom>
                        <a:noFill/>
                      </wps:spPr>
                      <wps:txbx>
                        <w:txbxContent>
                          <w:p w14:paraId="0B77848C" w14:textId="77777777" w:rsidR="00F14CDF" w:rsidRPr="000B2996" w:rsidRDefault="00F14CDF" w:rsidP="00F14CDF">
                            <w:pPr>
                              <w:rPr>
                                <w:rFonts w:ascii="72 Monospace" w:hAnsi="72 Monospace" w:cs="72 Monospace"/>
                                <w:color w:val="000000" w:themeColor="text1"/>
                                <w:kern w:val="24"/>
                                <w:sz w:val="14"/>
                                <w:szCs w:val="14"/>
                              </w:rPr>
                            </w:pPr>
                            <w:r>
                              <w:rPr>
                                <w:rFonts w:asciiTheme="minorHAnsi" w:hAnsi="Calibri" w:cstheme="minorBidi"/>
                                <w:color w:val="000000" w:themeColor="text1"/>
                                <w:kern w:val="24"/>
                                <w:sz w:val="14"/>
                                <w:szCs w:val="14"/>
                              </w:rPr>
                              <w:t xml:space="preserve"> </w:t>
                            </w:r>
                            <w:r w:rsidRPr="000B2996">
                              <w:rPr>
                                <w:rFonts w:ascii="72 Monospace" w:hAnsi="72 Monospace" w:cs="72 Monospace"/>
                                <w:color w:val="000000" w:themeColor="text1"/>
                                <w:kern w:val="24"/>
                                <w:sz w:val="14"/>
                                <w:szCs w:val="14"/>
                              </w:rPr>
                              <w:t>Timestamp / db2bm EDU #</w:t>
                            </w:r>
                            <w:r>
                              <w:rPr>
                                <w:rFonts w:ascii="72 Monospace" w:hAnsi="72 Monospace" w:cs="72 Monospace"/>
                                <w:color w:val="000000" w:themeColor="text1"/>
                                <w:kern w:val="24"/>
                                <w:sz w:val="14"/>
                                <w:szCs w:val="14"/>
                              </w:rPr>
                              <w:t xml:space="preserve"> </w:t>
                            </w:r>
                            <w:r w:rsidRPr="000B2996">
                              <w:rPr>
                                <w:rFonts w:ascii="72 Monospace" w:hAnsi="72 Monospace" w:cs="72 Monospace"/>
                                <w:color w:val="000000" w:themeColor="text1"/>
                                <w:kern w:val="24"/>
                                <w:sz w:val="14"/>
                                <w:szCs w:val="14"/>
                              </w:rPr>
                              <w:t xml:space="preserve">0                  1                  2                   3         </w:t>
                            </w:r>
                          </w:p>
                          <w:p w14:paraId="03249946" w14:textId="77777777" w:rsidR="00F14CDF" w:rsidRPr="000B2996" w:rsidRDefault="00F14CDF" w:rsidP="00F14CDF">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w:t>
                            </w:r>
                          </w:p>
                          <w:p w14:paraId="2E18BE90" w14:textId="77777777" w:rsidR="00F14CDF" w:rsidRPr="000B2996" w:rsidRDefault="00F14CDF" w:rsidP="00F14CDF">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15.25.56.000000|Start of Backup (9 Segments per TS)</w:t>
                            </w:r>
                            <w:r>
                              <w:rPr>
                                <w:rFonts w:ascii="72 Monospace" w:hAnsi="72 Monospace" w:cs="72 Monospace"/>
                                <w:color w:val="000000" w:themeColor="text1"/>
                                <w:kern w:val="24"/>
                                <w:sz w:val="14"/>
                                <w:szCs w:val="14"/>
                              </w:rPr>
                              <w:t xml:space="preserve">                                        |</w:t>
                            </w:r>
                          </w:p>
                          <w:p w14:paraId="065373A2" w14:textId="77777777" w:rsidR="00F14CDF" w:rsidRPr="000B2996" w:rsidRDefault="00F14CDF" w:rsidP="00F14CDF">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w:t>
                            </w:r>
                          </w:p>
                          <w:p w14:paraId="4A87C5BF"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15.25.56.365226</w:t>
                            </w:r>
                            <w:r w:rsidRPr="000B2996">
                              <w:rPr>
                                <w:rFonts w:ascii="72 Monospace" w:hAnsi="72 Monospace" w:cs="72 Monospace"/>
                                <w:color w:val="000000" w:themeColor="text1"/>
                                <w:kern w:val="24"/>
                                <w:sz w:val="14"/>
                                <w:szCs w:val="14"/>
                              </w:rPr>
                              <w:t>|                  |                  |                  |</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w:t>
                            </w:r>
                          </w:p>
                          <w:p w14:paraId="55BA1D8E"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15.25.56.365226</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                  |</w:t>
                            </w:r>
                          </w:p>
                          <w:p w14:paraId="600CC360"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15.25.56.365228</w:t>
                            </w:r>
                            <w:r w:rsidRPr="000B2996">
                              <w:rPr>
                                <w:rFonts w:ascii="72 Monospace" w:hAnsi="72 Monospace" w:cs="72 Monospace"/>
                                <w:color w:val="000000" w:themeColor="text1"/>
                                <w:kern w:val="24"/>
                                <w:sz w:val="14"/>
                                <w:szCs w:val="14"/>
                              </w:rPr>
                              <w:t>|                  |</w:t>
                            </w:r>
                            <w:r w:rsidRPr="000B2996">
                              <w:rPr>
                                <w:rFonts w:ascii="72 Monospace" w:hAnsi="72 Monospace" w:cs="72 Monospace"/>
                                <w:color w:val="9BBB59" w:themeColor="accent3"/>
                                <w:kern w:val="24"/>
                                <w:sz w:val="14"/>
                                <w:szCs w:val="14"/>
                              </w:rPr>
                              <w:t>SRC#DATA@20I</w:t>
                            </w:r>
                            <w:r w:rsidRPr="000B2996">
                              <w:rPr>
                                <w:rFonts w:ascii="72 Monospace" w:hAnsi="72 Monospace" w:cs="72 Monospace"/>
                                <w:color w:val="000000" w:themeColor="text1"/>
                                <w:kern w:val="24"/>
                                <w:sz w:val="14"/>
                                <w:szCs w:val="14"/>
                              </w:rPr>
                              <w:t xml:space="preserve">      |                  |                  |</w:t>
                            </w:r>
                          </w:p>
                          <w:p w14:paraId="64B01E34"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15.25.56.365229</w:t>
                            </w:r>
                            <w:r w:rsidRPr="000B2996">
                              <w:rPr>
                                <w:rFonts w:ascii="72 Monospace" w:hAnsi="72 Monospace" w:cs="72 Monospace"/>
                                <w:color w:val="000000" w:themeColor="text1"/>
                                <w:kern w:val="24"/>
                                <w:sz w:val="14"/>
                                <w:szCs w:val="14"/>
                              </w:rPr>
                              <w:t>|                  |                  |</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w:t>
                            </w:r>
                          </w:p>
                          <w:p w14:paraId="5383930C"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15.25.56.408031</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                  |</w:t>
                            </w:r>
                          </w:p>
                          <w:p w14:paraId="79AD0B3F"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15.25.56.494002</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p>
                          <w:p w14:paraId="7E95728F"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15.25.56.562859</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p>
                          <w:p w14:paraId="4658CFC2"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15.25.56.571291</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xml:space="preserve"> |                  |</w:t>
                            </w:r>
                          </w:p>
                          <w:p w14:paraId="58273066"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15.38.58.951571</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p>
                          <w:p w14:paraId="72789A9C"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15.39.07.185731</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w:t>
                            </w:r>
                          </w:p>
                          <w:p w14:paraId="17D03F8C"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15.39.15.986143</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p>
                          <w:p w14:paraId="2B228E7D"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15.39.35.801766</w:t>
                            </w:r>
                            <w:r w:rsidRPr="000B2996">
                              <w:rPr>
                                <w:rFonts w:ascii="72 Monospace" w:hAnsi="72 Monospace" w:cs="72 Monospace"/>
                                <w:color w:val="000000" w:themeColor="text1"/>
                                <w:kern w:val="24"/>
                                <w:sz w:val="14"/>
                                <w:szCs w:val="14"/>
                              </w:rPr>
                              <w:t>|</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                  |                  |</w:t>
                            </w:r>
                          </w:p>
                          <w:p w14:paraId="67C126D4"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15.41.15.915408</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                  |</w:t>
                            </w:r>
                          </w:p>
                          <w:p w14:paraId="77FB6F8D"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15.52.41.409140</w:t>
                            </w:r>
                            <w:r w:rsidRPr="000B2996">
                              <w:rPr>
                                <w:rFonts w:ascii="72 Monospace" w:hAnsi="72 Monospace" w:cs="72 Monospace"/>
                                <w:color w:val="000000" w:themeColor="text1"/>
                                <w:kern w:val="24"/>
                                <w:sz w:val="14"/>
                                <w:szCs w:val="14"/>
                              </w:rPr>
                              <w:t>|                  |</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                  |</w:t>
                            </w:r>
                          </w:p>
                          <w:p w14:paraId="03F35A94"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15.53.09.022710</w:t>
                            </w:r>
                            <w:r w:rsidRPr="000B2996">
                              <w:rPr>
                                <w:rFonts w:ascii="72 Monospace" w:hAnsi="72 Monospace" w:cs="72 Monospace"/>
                                <w:color w:val="000000" w:themeColor="text1"/>
                                <w:kern w:val="24"/>
                                <w:sz w:val="14"/>
                                <w:szCs w:val="14"/>
                              </w:rPr>
                              <w:t>|                  |                  |</w:t>
                            </w:r>
                            <w:r w:rsidRPr="000B2996">
                              <w:rPr>
                                <w:rFonts w:ascii="72 Monospace" w:hAnsi="72 Monospace" w:cs="72 Monospace"/>
                                <w:color w:val="9BBB59" w:themeColor="accent3"/>
                                <w:kern w:val="24"/>
                                <w:sz w:val="14"/>
                                <w:szCs w:val="14"/>
                              </w:rPr>
                              <w:t>SRC#DATA@20I</w:t>
                            </w:r>
                            <w:r w:rsidRPr="000B2996">
                              <w:rPr>
                                <w:rFonts w:ascii="72 Monospace" w:hAnsi="72 Monospace" w:cs="72 Monospace"/>
                                <w:color w:val="000000" w:themeColor="text1"/>
                                <w:kern w:val="24"/>
                                <w:sz w:val="14"/>
                                <w:szCs w:val="14"/>
                              </w:rPr>
                              <w:t xml:space="preserve">      |                  |</w:t>
                            </w:r>
                          </w:p>
                          <w:p w14:paraId="29E6980A"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15.53.34.586421</w:t>
                            </w:r>
                            <w:r w:rsidRPr="000B2996">
                              <w:rPr>
                                <w:rFonts w:ascii="72 Monospace" w:hAnsi="72 Monospace" w:cs="72 Monospace"/>
                                <w:color w:val="000000" w:themeColor="text1"/>
                                <w:kern w:val="24"/>
                                <w:sz w:val="14"/>
                                <w:szCs w:val="14"/>
                              </w:rPr>
                              <w:t>|                  |                  |                  |</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w:t>
                            </w:r>
                          </w:p>
                          <w:p w14:paraId="0E637AEC"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15.54.12.05013</w:t>
                            </w:r>
                            <w:r w:rsidRPr="000B2996">
                              <w:rPr>
                                <w:rFonts w:ascii="72 Monospace" w:hAnsi="72 Monospace" w:cs="72 Monospace"/>
                                <w:color w:val="000000" w:themeColor="text1"/>
                                <w:kern w:val="24"/>
                                <w:sz w:val="14"/>
                                <w:szCs w:val="14"/>
                              </w:rPr>
                              <w:t>6|                  |                  |</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w:t>
                            </w:r>
                          </w:p>
                          <w:p w14:paraId="196F678F"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15.54.17.009638</w:t>
                            </w:r>
                            <w:r w:rsidRPr="000B2996">
                              <w:rPr>
                                <w:rFonts w:ascii="72 Monospace" w:hAnsi="72 Monospace" w:cs="72 Monospace"/>
                                <w:color w:val="000000" w:themeColor="text1"/>
                                <w:kern w:val="24"/>
                                <w:sz w:val="14"/>
                                <w:szCs w:val="14"/>
                              </w:rPr>
                              <w:t>|                  |</w:t>
                            </w:r>
                            <w:r w:rsidRPr="000B2996">
                              <w:rPr>
                                <w:rFonts w:ascii="72 Monospace" w:hAnsi="72 Monospace" w:cs="72 Monospace"/>
                                <w:color w:val="9BBB59" w:themeColor="accent3"/>
                                <w:kern w:val="24"/>
                                <w:sz w:val="14"/>
                                <w:szCs w:val="14"/>
                              </w:rPr>
                              <w:t>SRC#DATA@20I</w:t>
                            </w:r>
                            <w:r w:rsidRPr="000B2996">
                              <w:rPr>
                                <w:rFonts w:ascii="72 Monospace" w:hAnsi="72 Monospace" w:cs="72 Monospace"/>
                                <w:color w:val="000000" w:themeColor="text1"/>
                                <w:kern w:val="24"/>
                                <w:sz w:val="14"/>
                                <w:szCs w:val="14"/>
                              </w:rPr>
                              <w:t xml:space="preserve">      |                  |                  |</w:t>
                            </w:r>
                          </w:p>
                          <w:p w14:paraId="61E498C9"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15.54.32.022147</w:t>
                            </w:r>
                            <w:r w:rsidRPr="000B2996">
                              <w:rPr>
                                <w:rFonts w:ascii="72 Monospace" w:hAnsi="72 Monospace" w:cs="72 Monospace"/>
                                <w:color w:val="000000" w:themeColor="text1"/>
                                <w:kern w:val="24"/>
                                <w:sz w:val="14"/>
                                <w:szCs w:val="14"/>
                              </w:rPr>
                              <w:t>|                  |                  |                  |</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w:t>
                            </w:r>
                          </w:p>
                          <w:p w14:paraId="19C64DEF"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15.55.20.261938</w:t>
                            </w:r>
                            <w:r w:rsidRPr="000B2996">
                              <w:rPr>
                                <w:rFonts w:ascii="72 Monospace" w:hAnsi="72 Monospace" w:cs="72 Monospace"/>
                                <w:color w:val="000000" w:themeColor="text1"/>
                                <w:kern w:val="24"/>
                                <w:sz w:val="14"/>
                                <w:szCs w:val="14"/>
                              </w:rPr>
                              <w:t>|                  |</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                  |</w:t>
                            </w:r>
                          </w:p>
                          <w:p w14:paraId="67A8876A"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15.55.26.876205</w:t>
                            </w:r>
                            <w:r w:rsidRPr="000B2996">
                              <w:rPr>
                                <w:rFonts w:ascii="72 Monospace" w:hAnsi="72 Monospace" w:cs="72 Monospace"/>
                                <w:color w:val="000000" w:themeColor="text1"/>
                                <w:kern w:val="24"/>
                                <w:sz w:val="14"/>
                                <w:szCs w:val="14"/>
                              </w:rPr>
                              <w:t>|</w:t>
                            </w:r>
                            <w:r w:rsidRPr="000B2996">
                              <w:rPr>
                                <w:rFonts w:ascii="72 Monospace" w:hAnsi="72 Monospace" w:cs="72 Monospace"/>
                                <w:color w:val="9BBB59" w:themeColor="accent3"/>
                                <w:kern w:val="24"/>
                                <w:sz w:val="14"/>
                                <w:szCs w:val="14"/>
                              </w:rPr>
                              <w:t>SRC#DATA@20I</w:t>
                            </w:r>
                            <w:r w:rsidRPr="000B2996">
                              <w:rPr>
                                <w:rFonts w:ascii="72 Monospace" w:hAnsi="72 Monospace" w:cs="72 Monospace"/>
                                <w:color w:val="000000" w:themeColor="text1"/>
                                <w:kern w:val="24"/>
                                <w:sz w:val="14"/>
                                <w:szCs w:val="14"/>
                              </w:rPr>
                              <w:t xml:space="preserve">      |                  |                  |                  |</w:t>
                            </w:r>
                          </w:p>
                          <w:p w14:paraId="475FD32F"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15.55.30.352685</w:t>
                            </w:r>
                            <w:r w:rsidRPr="000B2996">
                              <w:rPr>
                                <w:rFonts w:ascii="72 Monospace" w:hAnsi="72 Monospace" w:cs="72 Monospace"/>
                                <w:color w:val="000000" w:themeColor="text1"/>
                                <w:kern w:val="24"/>
                                <w:sz w:val="14"/>
                                <w:szCs w:val="14"/>
                              </w:rPr>
                              <w:t>|                  |                  |                  |</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w:t>
                            </w:r>
                          </w:p>
                          <w:p w14:paraId="42359E92"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15.55.47.655002</w:t>
                            </w:r>
                            <w:r w:rsidRPr="000B2996">
                              <w:rPr>
                                <w:rFonts w:ascii="72 Monospace" w:hAnsi="72 Monospace" w:cs="72 Monospace"/>
                                <w:color w:val="000000" w:themeColor="text1"/>
                                <w:kern w:val="24"/>
                                <w:sz w:val="14"/>
                                <w:szCs w:val="14"/>
                              </w:rPr>
                              <w:t>|                  |                  |</w:t>
                            </w:r>
                            <w:r w:rsidRPr="000B2996">
                              <w:rPr>
                                <w:rFonts w:ascii="72 Monospace" w:hAnsi="72 Monospace" w:cs="72 Monospace"/>
                                <w:color w:val="9BBB59" w:themeColor="accent3"/>
                                <w:kern w:val="24"/>
                                <w:sz w:val="14"/>
                                <w:szCs w:val="14"/>
                              </w:rPr>
                              <w:t>SRC#DATA@20I</w:t>
                            </w:r>
                            <w:r w:rsidRPr="000B2996">
                              <w:rPr>
                                <w:rFonts w:ascii="72 Monospace" w:hAnsi="72 Monospace" w:cs="72 Monospace"/>
                                <w:color w:val="000000" w:themeColor="text1"/>
                                <w:kern w:val="24"/>
                                <w:sz w:val="14"/>
                                <w:szCs w:val="14"/>
                              </w:rPr>
                              <w:t xml:space="preserve">      |                  |</w:t>
                            </w:r>
                          </w:p>
                          <w:p w14:paraId="1E11217B"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15.56.27.127380</w:t>
                            </w:r>
                            <w:r w:rsidRPr="000B2996">
                              <w:rPr>
                                <w:rFonts w:ascii="72 Monospace" w:hAnsi="72 Monospace" w:cs="72 Monospace"/>
                                <w:color w:val="000000" w:themeColor="text1"/>
                                <w:kern w:val="24"/>
                                <w:sz w:val="14"/>
                                <w:szCs w:val="14"/>
                              </w:rPr>
                              <w:t>|                  |                  |                  |</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w:t>
                            </w:r>
                          </w:p>
                          <w:p w14:paraId="123E2861"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15.56.28.746685</w:t>
                            </w:r>
                            <w:r w:rsidRPr="000B2996">
                              <w:rPr>
                                <w:rFonts w:ascii="72 Monospace" w:hAnsi="72 Monospace" w:cs="72 Monospace"/>
                                <w:color w:val="000000" w:themeColor="text1"/>
                                <w:kern w:val="24"/>
                                <w:sz w:val="14"/>
                                <w:szCs w:val="14"/>
                              </w:rPr>
                              <w:t>|</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                  |                  |                  |</w:t>
                            </w:r>
                          </w:p>
                          <w:p w14:paraId="759FC9A8"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15.56.51.419783</w:t>
                            </w:r>
                            <w:r w:rsidRPr="000B2996">
                              <w:rPr>
                                <w:rFonts w:ascii="72 Monospace" w:hAnsi="72 Monospace" w:cs="72 Monospace"/>
                                <w:color w:val="000000" w:themeColor="text1"/>
                                <w:kern w:val="24"/>
                                <w:sz w:val="14"/>
                                <w:szCs w:val="14"/>
                              </w:rPr>
                              <w:t>|                  |                  |</w:t>
                            </w:r>
                            <w:r w:rsidRPr="000B2996">
                              <w:rPr>
                                <w:rFonts w:ascii="72 Monospace" w:hAnsi="72 Monospace" w:cs="72 Monospace"/>
                                <w:color w:val="9BBB59" w:themeColor="accent3"/>
                                <w:kern w:val="24"/>
                                <w:sz w:val="14"/>
                                <w:szCs w:val="14"/>
                              </w:rPr>
                              <w:t>SRC#DATA@20</w:t>
                            </w:r>
                            <w:r w:rsidRPr="00271329">
                              <w:rPr>
                                <w:rFonts w:ascii="72 Monospace" w:hAnsi="72 Monospace" w:cs="72 Monospace"/>
                                <w:color w:val="9BBB59" w:themeColor="accent3"/>
                                <w:kern w:val="24"/>
                                <w:sz w:val="14"/>
                                <w:szCs w:val="14"/>
                              </w:rPr>
                              <w:t>I</w:t>
                            </w:r>
                            <w:r w:rsidRPr="000B2996">
                              <w:rPr>
                                <w:rFonts w:ascii="72 Monospace" w:hAnsi="72 Monospace" w:cs="72 Monospace"/>
                                <w:color w:val="000000" w:themeColor="text1"/>
                                <w:kern w:val="24"/>
                                <w:sz w:val="14"/>
                                <w:szCs w:val="14"/>
                              </w:rPr>
                              <w:t xml:space="preserve">      |                  |</w:t>
                            </w:r>
                          </w:p>
                          <w:p w14:paraId="0E08299F"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15.56.58.371327</w:t>
                            </w:r>
                            <w:r w:rsidRPr="000B2996">
                              <w:rPr>
                                <w:rFonts w:ascii="72 Monospace" w:hAnsi="72 Monospace" w:cs="72 Monospace"/>
                                <w:color w:val="000000" w:themeColor="text1"/>
                                <w:kern w:val="24"/>
                                <w:sz w:val="14"/>
                                <w:szCs w:val="14"/>
                              </w:rPr>
                              <w:t>|                  |</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                  |                  |</w:t>
                            </w:r>
                          </w:p>
                          <w:p w14:paraId="6A316857"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15.57.25.690177</w:t>
                            </w:r>
                            <w:r w:rsidRPr="000B2996">
                              <w:rPr>
                                <w:rFonts w:ascii="72 Monospace" w:hAnsi="72 Monospace" w:cs="72 Monospace"/>
                                <w:color w:val="000000" w:themeColor="text1"/>
                                <w:kern w:val="24"/>
                                <w:sz w:val="14"/>
                                <w:szCs w:val="14"/>
                              </w:rPr>
                              <w:t>|</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                  |                  |</w:t>
                            </w:r>
                          </w:p>
                          <w:p w14:paraId="047CB890" w14:textId="77777777" w:rsidR="00F14CDF" w:rsidRPr="000B2996" w:rsidRDefault="00F14CDF" w:rsidP="00F14CDF">
                            <w:pPr>
                              <w:rPr>
                                <w:rFonts w:ascii="72 Monospace" w:hAnsi="72 Monospace" w:cs="72 Monospace"/>
                                <w:color w:val="E7E200"/>
                                <w:kern w:val="24"/>
                                <w:sz w:val="14"/>
                                <w:szCs w:val="14"/>
                              </w:rPr>
                            </w:pPr>
                            <w:r w:rsidRPr="000B2996">
                              <w:rPr>
                                <w:rFonts w:ascii="72 Monospace" w:hAnsi="72 Monospace" w:cs="72 Monospace"/>
                                <w:color w:val="E7E200"/>
                                <w:kern w:val="24"/>
                                <w:sz w:val="14"/>
                                <w:szCs w:val="14"/>
                              </w:rPr>
                              <w:t>15.57.54.919289</w:t>
                            </w:r>
                            <w:r w:rsidRPr="000B2996">
                              <w:rPr>
                                <w:rFonts w:ascii="72 Monospace" w:hAnsi="72 Monospace" w:cs="72 Monospace"/>
                                <w:color w:val="000000" w:themeColor="text1"/>
                                <w:kern w:val="24"/>
                                <w:sz w:val="14"/>
                                <w:szCs w:val="14"/>
                              </w:rPr>
                              <w:t>|                  |</w:t>
                            </w:r>
                            <w:r w:rsidRPr="000B2996">
                              <w:rPr>
                                <w:rFonts w:ascii="72 Monospace" w:hAnsi="72 Monospace" w:cs="72 Monospace"/>
                                <w:color w:val="E7E200"/>
                                <w:kern w:val="24"/>
                                <w:sz w:val="14"/>
                                <w:szCs w:val="14"/>
                              </w:rPr>
                              <w:t>SRC#DATA@03L</w:t>
                            </w:r>
                            <w:r w:rsidRPr="000B2996">
                              <w:rPr>
                                <w:rFonts w:ascii="72 Monospace" w:hAnsi="72 Monospace" w:cs="72 Monospace"/>
                                <w:color w:val="000000" w:themeColor="text1"/>
                                <w:kern w:val="24"/>
                                <w:sz w:val="14"/>
                                <w:szCs w:val="14"/>
                              </w:rPr>
                              <w:t xml:space="preserve">      |                  |                  |</w:t>
                            </w:r>
                          </w:p>
                          <w:p w14:paraId="3FC10F74" w14:textId="77777777" w:rsidR="00F14CDF" w:rsidRPr="000B2996" w:rsidRDefault="00F14CDF" w:rsidP="00F14CDF">
                            <w:pPr>
                              <w:rPr>
                                <w:rFonts w:ascii="72 Monospace" w:hAnsi="72 Monospace" w:cs="72 Monospace"/>
                                <w:color w:val="E7E200"/>
                                <w:kern w:val="24"/>
                                <w:sz w:val="14"/>
                                <w:szCs w:val="14"/>
                              </w:rPr>
                            </w:pPr>
                            <w:r w:rsidRPr="000B2996">
                              <w:rPr>
                                <w:rFonts w:ascii="72 Monospace" w:hAnsi="72 Monospace" w:cs="72 Monospace"/>
                                <w:color w:val="E7E200"/>
                                <w:kern w:val="24"/>
                                <w:sz w:val="14"/>
                                <w:szCs w:val="14"/>
                              </w:rPr>
                              <w:t>15.57.54.998396</w:t>
                            </w:r>
                            <w:r w:rsidRPr="000B2996">
                              <w:rPr>
                                <w:rFonts w:ascii="72 Monospace" w:hAnsi="72 Monospace" w:cs="72 Monospace"/>
                                <w:color w:val="000000" w:themeColor="text1"/>
                                <w:kern w:val="24"/>
                                <w:sz w:val="14"/>
                                <w:szCs w:val="14"/>
                              </w:rPr>
                              <w:t>|                  |</w:t>
                            </w:r>
                            <w:r w:rsidRPr="000B2996">
                              <w:rPr>
                                <w:rFonts w:ascii="72 Monospace" w:hAnsi="72 Monospace" w:cs="72 Monospace"/>
                                <w:color w:val="E7E200"/>
                                <w:kern w:val="24"/>
                                <w:sz w:val="14"/>
                                <w:szCs w:val="14"/>
                              </w:rPr>
                              <w:t>SRC#DATA@03L</w:t>
                            </w:r>
                            <w:r w:rsidRPr="000B2996">
                              <w:rPr>
                                <w:rFonts w:ascii="72 Monospace" w:hAnsi="72 Monospace" w:cs="72 Monospace"/>
                                <w:color w:val="000000" w:themeColor="text1"/>
                                <w:kern w:val="24"/>
                                <w:sz w:val="14"/>
                                <w:szCs w:val="14"/>
                              </w:rPr>
                              <w:t xml:space="preserve">      |                  |                  |</w:t>
                            </w:r>
                          </w:p>
                          <w:p w14:paraId="6C7AB63F" w14:textId="77777777" w:rsidR="00F14CDF" w:rsidRPr="000B2996" w:rsidRDefault="00F14CDF" w:rsidP="00F14CDF">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 xml:space="preserve">.     .     .     .     .     .     .     .     .     .     .     .     .     .     .   </w:t>
                            </w:r>
                            <w:r>
                              <w:rPr>
                                <w:rFonts w:ascii="72 Monospace" w:hAnsi="72 Monospace" w:cs="72 Monospace"/>
                                <w:color w:val="000000" w:themeColor="text1"/>
                                <w:kern w:val="24"/>
                                <w:sz w:val="14"/>
                                <w:szCs w:val="14"/>
                              </w:rPr>
                              <w:t xml:space="preserve"> </w:t>
                            </w:r>
                            <w:r w:rsidRPr="000B2996">
                              <w:rPr>
                                <w:rFonts w:ascii="72 Monospace" w:hAnsi="72 Monospace" w:cs="72 Monospace"/>
                                <w:color w:val="000000" w:themeColor="text1"/>
                                <w:kern w:val="24"/>
                                <w:sz w:val="14"/>
                                <w:szCs w:val="14"/>
                              </w:rPr>
                              <w:t xml:space="preserve">  .</w:t>
                            </w:r>
                          </w:p>
                          <w:p w14:paraId="3AAE7850" w14:textId="77777777" w:rsidR="00F14CDF" w:rsidRPr="000B2996" w:rsidRDefault="00F14CDF" w:rsidP="00F14CDF">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 xml:space="preserve">.     .     .     .     .     .     .     .     .     .     .     .     .     .     .   </w:t>
                            </w:r>
                            <w:r>
                              <w:rPr>
                                <w:rFonts w:ascii="72 Monospace" w:hAnsi="72 Monospace" w:cs="72 Monospace"/>
                                <w:color w:val="000000" w:themeColor="text1"/>
                                <w:kern w:val="24"/>
                                <w:sz w:val="14"/>
                                <w:szCs w:val="14"/>
                              </w:rPr>
                              <w:t xml:space="preserve"> </w:t>
                            </w:r>
                            <w:r w:rsidRPr="000B2996">
                              <w:rPr>
                                <w:rFonts w:ascii="72 Monospace" w:hAnsi="72 Monospace" w:cs="72 Monospace"/>
                                <w:color w:val="000000" w:themeColor="text1"/>
                                <w:kern w:val="24"/>
                                <w:sz w:val="14"/>
                                <w:szCs w:val="14"/>
                              </w:rPr>
                              <w:t xml:space="preserve">  .</w:t>
                            </w:r>
                          </w:p>
                          <w:p w14:paraId="524A5E6B" w14:textId="77777777" w:rsidR="00F14CDF" w:rsidRPr="000B2996" w:rsidRDefault="00F14CDF" w:rsidP="00F14CDF">
                            <w:pPr>
                              <w:rPr>
                                <w:rFonts w:ascii="72 Monospace" w:hAnsi="72 Monospace" w:cs="72 Monospace"/>
                                <w:b/>
                                <w:bCs/>
                                <w:color w:val="000000" w:themeColor="text1"/>
                                <w:kern w:val="24"/>
                                <w:sz w:val="14"/>
                                <w:szCs w:val="14"/>
                              </w:rPr>
                            </w:pPr>
                            <w:r w:rsidRPr="000B2996">
                              <w:rPr>
                                <w:rFonts w:ascii="72 Monospace" w:hAnsi="72 Monospace" w:cs="72 Monospace"/>
                                <w:b/>
                                <w:bCs/>
                                <w:color w:val="000000" w:themeColor="text1"/>
                                <w:kern w:val="24"/>
                                <w:sz w:val="14"/>
                                <w:szCs w:val="14"/>
                              </w:rPr>
                              <w:t>16.10.10.037158</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r w:rsidRPr="000B2996">
                              <w:rPr>
                                <w:rFonts w:ascii="72 Monospace" w:hAnsi="72 Monospace" w:cs="72 Monospace"/>
                                <w:b/>
                                <w:bCs/>
                                <w:color w:val="000000" w:themeColor="text1"/>
                                <w:kern w:val="24"/>
                                <w:sz w:val="14"/>
                                <w:szCs w:val="14"/>
                              </w:rPr>
                              <w:t xml:space="preserve">SRC#FACTD         </w:t>
                            </w:r>
                            <w:r w:rsidRPr="00271329">
                              <w:rPr>
                                <w:rFonts w:ascii="72 Monospace" w:hAnsi="72 Monospace" w:cs="72 Monospace"/>
                                <w:color w:val="000000" w:themeColor="text1"/>
                                <w:kern w:val="24"/>
                                <w:sz w:val="14"/>
                                <w:szCs w:val="14"/>
                              </w:rPr>
                              <w:t>|</w:t>
                            </w:r>
                          </w:p>
                          <w:p w14:paraId="0A15020C" w14:textId="77777777" w:rsidR="00F14CDF" w:rsidRPr="000B2996" w:rsidRDefault="00F14CDF" w:rsidP="00F14CDF">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16.10.10.065459</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r w:rsidRPr="000B2996">
                              <w:rPr>
                                <w:rFonts w:ascii="72 Monospace" w:hAnsi="72 Monospace" w:cs="72 Monospace"/>
                                <w:b/>
                                <w:bCs/>
                                <w:color w:val="EE545F"/>
                                <w:kern w:val="24"/>
                                <w:sz w:val="14"/>
                                <w:szCs w:val="14"/>
                              </w:rPr>
                              <w:t xml:space="preserve">Finished </w:t>
                            </w:r>
                            <w:r>
                              <w:rPr>
                                <w:rFonts w:ascii="72 Monospace" w:hAnsi="72 Monospace" w:cs="72 Monospace"/>
                                <w:b/>
                                <w:bCs/>
                                <w:color w:val="EE545F"/>
                                <w:kern w:val="24"/>
                                <w:sz w:val="14"/>
                                <w:szCs w:val="14"/>
                              </w:rPr>
                              <w:t xml:space="preserve">TS      </w:t>
                            </w:r>
                            <w:r w:rsidRPr="000B2996">
                              <w:rPr>
                                <w:rFonts w:ascii="72 Monospace" w:hAnsi="72 Monospace" w:cs="72 Monospace"/>
                                <w:b/>
                                <w:bCs/>
                                <w:color w:val="EE545F"/>
                                <w:kern w:val="24"/>
                                <w:sz w:val="14"/>
                                <w:szCs w:val="14"/>
                              </w:rPr>
                              <w:t xml:space="preserve"> </w:t>
                            </w:r>
                            <w:r w:rsidRPr="00271329">
                              <w:rPr>
                                <w:rFonts w:ascii="72 Monospace" w:hAnsi="72 Monospace" w:cs="72 Monospace"/>
                                <w:color w:val="000000" w:themeColor="text1"/>
                                <w:kern w:val="24"/>
                                <w:sz w:val="14"/>
                                <w:szCs w:val="14"/>
                              </w:rPr>
                              <w:t>|</w:t>
                            </w:r>
                          </w:p>
                          <w:p w14:paraId="62FC2B4C" w14:textId="77777777" w:rsidR="00F14CDF" w:rsidRPr="000B2996" w:rsidRDefault="00F14CDF" w:rsidP="00F14CDF">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16.10.10.065471</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w:t>
                            </w:r>
                            <w:r w:rsidRPr="000B2996">
                              <w:rPr>
                                <w:rFonts w:ascii="72 Monospace" w:hAnsi="72 Monospace" w:cs="72 Monospace"/>
                                <w:b/>
                                <w:bCs/>
                                <w:color w:val="EE545F"/>
                                <w:kern w:val="24"/>
                                <w:sz w:val="14"/>
                                <w:szCs w:val="14"/>
                              </w:rPr>
                              <w:t xml:space="preserve">Finished </w:t>
                            </w:r>
                            <w:r>
                              <w:rPr>
                                <w:rFonts w:ascii="72 Monospace" w:hAnsi="72 Monospace" w:cs="72 Monospace"/>
                                <w:b/>
                                <w:bCs/>
                                <w:color w:val="EE545F"/>
                                <w:kern w:val="24"/>
                                <w:sz w:val="14"/>
                                <w:szCs w:val="14"/>
                              </w:rPr>
                              <w:t xml:space="preserve">TS      </w:t>
                            </w:r>
                            <w:r w:rsidRPr="000B2996">
                              <w:rPr>
                                <w:rFonts w:ascii="72 Monospace" w:hAnsi="72 Monospace" w:cs="72 Monospace"/>
                                <w:b/>
                                <w:bCs/>
                                <w:color w:val="EE545F"/>
                                <w:kern w:val="24"/>
                                <w:sz w:val="14"/>
                                <w:szCs w:val="14"/>
                              </w:rPr>
                              <w:t xml:space="preserve"> </w:t>
                            </w:r>
                            <w:r w:rsidRPr="00271329">
                              <w:rPr>
                                <w:rFonts w:ascii="72 Monospace" w:hAnsi="72 Monospace" w:cs="72 Monospace"/>
                                <w:color w:val="000000" w:themeColor="text1"/>
                                <w:kern w:val="24"/>
                                <w:sz w:val="14"/>
                                <w:szCs w:val="14"/>
                              </w:rPr>
                              <w:t>|                  |</w:t>
                            </w:r>
                          </w:p>
                          <w:p w14:paraId="7F15F180" w14:textId="77777777" w:rsidR="00F14CDF" w:rsidRPr="000B2996" w:rsidRDefault="00F14CDF" w:rsidP="00F14CDF">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16.10.10.070351</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EE545F"/>
                                <w:kern w:val="24"/>
                                <w:sz w:val="14"/>
                                <w:szCs w:val="14"/>
                              </w:rPr>
                              <w:t xml:space="preserve">Finished </w:t>
                            </w:r>
                            <w:r>
                              <w:rPr>
                                <w:rFonts w:ascii="72 Monospace" w:hAnsi="72 Monospace" w:cs="72 Monospace"/>
                                <w:b/>
                                <w:bCs/>
                                <w:color w:val="EE545F"/>
                                <w:kern w:val="24"/>
                                <w:sz w:val="14"/>
                                <w:szCs w:val="14"/>
                              </w:rPr>
                              <w:t>TS</w:t>
                            </w:r>
                            <w:r w:rsidRPr="000B2996">
                              <w:rPr>
                                <w:rFonts w:ascii="72 Monospace" w:hAnsi="72 Monospace" w:cs="72 Monospace"/>
                                <w:b/>
                                <w:bCs/>
                                <w:color w:val="EE545F"/>
                                <w:kern w:val="24"/>
                                <w:sz w:val="14"/>
                                <w:szCs w:val="14"/>
                              </w:rPr>
                              <w:t xml:space="preserve"> </w:t>
                            </w:r>
                            <w:r>
                              <w:rPr>
                                <w:rFonts w:ascii="72 Monospace" w:hAnsi="72 Monospace" w:cs="72 Monospace"/>
                                <w:b/>
                                <w:bCs/>
                                <w:color w:val="EE545F"/>
                                <w:kern w:val="24"/>
                                <w:sz w:val="14"/>
                                <w:szCs w:val="14"/>
                              </w:rPr>
                              <w:t xml:space="preserve">      </w:t>
                            </w:r>
                            <w:r w:rsidRPr="00271329">
                              <w:rPr>
                                <w:rFonts w:ascii="72 Monospace" w:hAnsi="72 Monospace" w:cs="72 Monospace"/>
                                <w:color w:val="000000" w:themeColor="text1"/>
                                <w:kern w:val="24"/>
                                <w:sz w:val="14"/>
                                <w:szCs w:val="14"/>
                              </w:rPr>
                              <w:t>|                  |                  |                  |</w:t>
                            </w:r>
                          </w:p>
                          <w:p w14:paraId="07DEB51D" w14:textId="77777777" w:rsidR="00F14CDF" w:rsidRPr="000B2996" w:rsidRDefault="00F14CDF" w:rsidP="00F14CDF">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16.10.10.088478</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EE545F"/>
                                <w:kern w:val="24"/>
                                <w:sz w:val="14"/>
                                <w:szCs w:val="14"/>
                              </w:rPr>
                              <w:t xml:space="preserve">Finished </w:t>
                            </w:r>
                            <w:r>
                              <w:rPr>
                                <w:rFonts w:ascii="72 Monospace" w:hAnsi="72 Monospace" w:cs="72 Monospace"/>
                                <w:b/>
                                <w:bCs/>
                                <w:color w:val="EE545F"/>
                                <w:kern w:val="24"/>
                                <w:sz w:val="14"/>
                                <w:szCs w:val="14"/>
                              </w:rPr>
                              <w:t>TS</w:t>
                            </w:r>
                            <w:r w:rsidRPr="000B2996">
                              <w:rPr>
                                <w:rFonts w:ascii="72 Monospace" w:hAnsi="72 Monospace" w:cs="72 Monospace"/>
                                <w:b/>
                                <w:bCs/>
                                <w:color w:val="EE545F"/>
                                <w:kern w:val="24"/>
                                <w:sz w:val="14"/>
                                <w:szCs w:val="14"/>
                              </w:rPr>
                              <w:t xml:space="preserve"> </w:t>
                            </w:r>
                            <w:r>
                              <w:rPr>
                                <w:rFonts w:ascii="72 Monospace" w:hAnsi="72 Monospace" w:cs="72 Monospace"/>
                                <w:b/>
                                <w:bCs/>
                                <w:color w:val="EE545F"/>
                                <w:kern w:val="24"/>
                                <w:sz w:val="14"/>
                                <w:szCs w:val="14"/>
                              </w:rPr>
                              <w:t xml:space="preserve">      </w:t>
                            </w:r>
                            <w:r w:rsidRPr="00271329">
                              <w:rPr>
                                <w:rFonts w:ascii="72 Monospace" w:hAnsi="72 Monospace" w:cs="72 Monospace"/>
                                <w:color w:val="000000" w:themeColor="text1"/>
                                <w:kern w:val="24"/>
                                <w:sz w:val="14"/>
                                <w:szCs w:val="14"/>
                              </w:rPr>
                              <w:t>|                  |                  |</w:t>
                            </w:r>
                          </w:p>
                          <w:p w14:paraId="05D6C586" w14:textId="77777777" w:rsidR="00F14CDF" w:rsidRDefault="00F14CDF" w:rsidP="00F14CDF">
                            <w:pPr>
                              <w:rPr>
                                <w:rFonts w:ascii="IBM Plex Mono Medm" w:hAnsi="IBM Plex Mono Medm" w:cstheme="minorBidi"/>
                                <w:color w:val="000000" w:themeColor="text1"/>
                                <w:kern w:val="24"/>
                                <w:sz w:val="14"/>
                                <w:szCs w:val="14"/>
                              </w:rPr>
                            </w:pPr>
                            <w:r w:rsidRPr="000B2996">
                              <w:rPr>
                                <w:rFonts w:ascii="72 Monospace" w:hAnsi="72 Monospace" w:cs="72 Monospace"/>
                                <w:color w:val="000000" w:themeColor="text1"/>
                                <w:kern w:val="24"/>
                                <w:sz w:val="14"/>
                                <w:szCs w:val="14"/>
                              </w:rPr>
                              <w:t>---------------|------------------|------------------|------------------|------------------|</w:t>
                            </w:r>
                          </w:p>
                        </w:txbxContent>
                      </wps:txbx>
                      <wps:bodyPr wrap="square">
                        <a:spAutoFit/>
                      </wps:bodyPr>
                    </wps:wsp>
                  </a:graphicData>
                </a:graphic>
              </wp:inline>
            </w:drawing>
          </mc:Choice>
          <mc:Fallback>
            <w:pict>
              <v:shape w14:anchorId="71925E29" id="Text Box 1" o:spid="_x0000_s1027" type="#_x0000_t202" style="width:454.15pt;height:34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" filled="f" stroked="f">
                <v:textbox style="mso-fit-shape-to-text:t">
                  <w:txbxContent>
                    <w:p w14:paraId="0B77848C" w14:textId="77777777" w:rsidR="00F14CDF" w:rsidRPr="000B2996" w:rsidRDefault="00F14CDF" w:rsidP="00F14CDF">
                      <w:pPr>
                        <w:rPr>
                          <w:rFonts w:ascii="72 Monospace" w:hAnsi="72 Monospace" w:cs="72 Monospace"/>
                          <w:color w:val="000000" w:themeColor="text1"/>
                          <w:kern w:val="24"/>
                          <w:sz w:val="14"/>
                          <w:szCs w:val="14"/>
                        </w:rPr>
                      </w:pPr>
                      <w:r>
                        <w:rPr>
                          <w:rFonts w:asciiTheme="minorHAnsi" w:hAnsi="Calibri" w:cstheme="minorBidi"/>
                          <w:color w:val="000000" w:themeColor="text1"/>
                          <w:kern w:val="24"/>
                          <w:sz w:val="14"/>
                          <w:szCs w:val="14"/>
                        </w:rPr>
                        <w:t xml:space="preserve"> </w:t>
                      </w:r>
                      <w:r w:rsidRPr="000B2996">
                        <w:rPr>
                          <w:rFonts w:ascii="72 Monospace" w:hAnsi="72 Monospace" w:cs="72 Monospace"/>
                          <w:color w:val="000000" w:themeColor="text1"/>
                          <w:kern w:val="24"/>
                          <w:sz w:val="14"/>
                          <w:szCs w:val="14"/>
                        </w:rPr>
                        <w:t>Timestamp / db2bm EDU #</w:t>
                      </w:r>
                      <w:r>
                        <w:rPr>
                          <w:rFonts w:ascii="72 Monospace" w:hAnsi="72 Monospace" w:cs="72 Monospace"/>
                          <w:color w:val="000000" w:themeColor="text1"/>
                          <w:kern w:val="24"/>
                          <w:sz w:val="14"/>
                          <w:szCs w:val="14"/>
                        </w:rPr>
                        <w:t xml:space="preserve"> </w:t>
                      </w:r>
                      <w:r w:rsidRPr="000B2996">
                        <w:rPr>
                          <w:rFonts w:ascii="72 Monospace" w:hAnsi="72 Monospace" w:cs="72 Monospace"/>
                          <w:color w:val="000000" w:themeColor="text1"/>
                          <w:kern w:val="24"/>
                          <w:sz w:val="14"/>
                          <w:szCs w:val="14"/>
                        </w:rPr>
                        <w:t xml:space="preserve">0                  1                  2                   3         </w:t>
                      </w:r>
                    </w:p>
                    <w:p w14:paraId="03249946" w14:textId="77777777" w:rsidR="00F14CDF" w:rsidRPr="000B2996" w:rsidRDefault="00F14CDF" w:rsidP="00F14CDF">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w:t>
                      </w:r>
                    </w:p>
                    <w:p w14:paraId="2E18BE90" w14:textId="77777777" w:rsidR="00F14CDF" w:rsidRPr="000B2996" w:rsidRDefault="00F14CDF" w:rsidP="00F14CDF">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15.25.56.000000|Start of Backup (9 Segments per TS)</w:t>
                      </w:r>
                      <w:r>
                        <w:rPr>
                          <w:rFonts w:ascii="72 Monospace" w:hAnsi="72 Monospace" w:cs="72 Monospace"/>
                          <w:color w:val="000000" w:themeColor="text1"/>
                          <w:kern w:val="24"/>
                          <w:sz w:val="14"/>
                          <w:szCs w:val="14"/>
                        </w:rPr>
                        <w:t xml:space="preserve">                                        |</w:t>
                      </w:r>
                    </w:p>
                    <w:p w14:paraId="065373A2" w14:textId="77777777" w:rsidR="00F14CDF" w:rsidRPr="000B2996" w:rsidRDefault="00F14CDF" w:rsidP="00F14CDF">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w:t>
                      </w:r>
                    </w:p>
                    <w:p w14:paraId="4A87C5BF"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15.25.56.365226</w:t>
                      </w:r>
                      <w:r w:rsidRPr="000B2996">
                        <w:rPr>
                          <w:rFonts w:ascii="72 Monospace" w:hAnsi="72 Monospace" w:cs="72 Monospace"/>
                          <w:color w:val="000000" w:themeColor="text1"/>
                          <w:kern w:val="24"/>
                          <w:sz w:val="14"/>
                          <w:szCs w:val="14"/>
                        </w:rPr>
                        <w:t>|                  |                  |                  |</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w:t>
                      </w:r>
                    </w:p>
                    <w:p w14:paraId="55BA1D8E"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15.25.56.365226</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                  |</w:t>
                      </w:r>
                    </w:p>
                    <w:p w14:paraId="600CC360"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15.25.56.365228</w:t>
                      </w:r>
                      <w:r w:rsidRPr="000B2996">
                        <w:rPr>
                          <w:rFonts w:ascii="72 Monospace" w:hAnsi="72 Monospace" w:cs="72 Monospace"/>
                          <w:color w:val="000000" w:themeColor="text1"/>
                          <w:kern w:val="24"/>
                          <w:sz w:val="14"/>
                          <w:szCs w:val="14"/>
                        </w:rPr>
                        <w:t>|                  |</w:t>
                      </w:r>
                      <w:r w:rsidRPr="000B2996">
                        <w:rPr>
                          <w:rFonts w:ascii="72 Monospace" w:hAnsi="72 Monospace" w:cs="72 Monospace"/>
                          <w:color w:val="9BBB59" w:themeColor="accent3"/>
                          <w:kern w:val="24"/>
                          <w:sz w:val="14"/>
                          <w:szCs w:val="14"/>
                        </w:rPr>
                        <w:t>SRC#DATA@20I</w:t>
                      </w:r>
                      <w:r w:rsidRPr="000B2996">
                        <w:rPr>
                          <w:rFonts w:ascii="72 Monospace" w:hAnsi="72 Monospace" w:cs="72 Monospace"/>
                          <w:color w:val="000000" w:themeColor="text1"/>
                          <w:kern w:val="24"/>
                          <w:sz w:val="14"/>
                          <w:szCs w:val="14"/>
                        </w:rPr>
                        <w:t xml:space="preserve">      |                  |                  |</w:t>
                      </w:r>
                    </w:p>
                    <w:p w14:paraId="64B01E34"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15.25.56.365229</w:t>
                      </w:r>
                      <w:r w:rsidRPr="000B2996">
                        <w:rPr>
                          <w:rFonts w:ascii="72 Monospace" w:hAnsi="72 Monospace" w:cs="72 Monospace"/>
                          <w:color w:val="000000" w:themeColor="text1"/>
                          <w:kern w:val="24"/>
                          <w:sz w:val="14"/>
                          <w:szCs w:val="14"/>
                        </w:rPr>
                        <w:t>|                  |                  |</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w:t>
                      </w:r>
                    </w:p>
                    <w:p w14:paraId="5383930C"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15.25.56.408031</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                  |</w:t>
                      </w:r>
                    </w:p>
                    <w:p w14:paraId="79AD0B3F"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15.25.56.494002</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p>
                    <w:p w14:paraId="7E95728F"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15.25.56.562859</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p>
                    <w:p w14:paraId="4658CFC2"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15.25.56.571291</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xml:space="preserve"> |                  |</w:t>
                      </w:r>
                    </w:p>
                    <w:p w14:paraId="58273066"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15.38.58.951571</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p>
                    <w:p w14:paraId="72789A9C"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15.39.07.185731</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w:t>
                      </w:r>
                    </w:p>
                    <w:p w14:paraId="17D03F8C"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15.39.15.986143</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p>
                    <w:p w14:paraId="2B228E7D"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15.39.35.801766</w:t>
                      </w:r>
                      <w:r w:rsidRPr="000B2996">
                        <w:rPr>
                          <w:rFonts w:ascii="72 Monospace" w:hAnsi="72 Monospace" w:cs="72 Monospace"/>
                          <w:color w:val="000000" w:themeColor="text1"/>
                          <w:kern w:val="24"/>
                          <w:sz w:val="14"/>
                          <w:szCs w:val="14"/>
                        </w:rPr>
                        <w:t>|</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                  |                  |</w:t>
                      </w:r>
                    </w:p>
                    <w:p w14:paraId="67C126D4" w14:textId="77777777" w:rsidR="00F14CDF" w:rsidRPr="000B2996" w:rsidRDefault="00F14CDF" w:rsidP="00F14CDF">
                      <w:pPr>
                        <w:rPr>
                          <w:rFonts w:ascii="72 Monospace" w:hAnsi="72 Monospace" w:cs="72 Monospace"/>
                          <w:b/>
                          <w:bCs/>
                          <w:color w:val="000000" w:themeColor="text1"/>
                          <w:kern w:val="24"/>
                          <w:sz w:val="14"/>
                          <w:szCs w:val="14"/>
                        </w:rPr>
                      </w:pPr>
                      <w:r w:rsidRPr="00D15935">
                        <w:rPr>
                          <w:rFonts w:ascii="72 Monospace" w:hAnsi="72 Monospace" w:cs="72 Monospace"/>
                          <w:b/>
                          <w:bCs/>
                          <w:color w:val="7030A0"/>
                          <w:kern w:val="24"/>
                          <w:sz w:val="14"/>
                          <w:szCs w:val="14"/>
                        </w:rPr>
                        <w:t>15.41.15.915408</w:t>
                      </w:r>
                      <w:r w:rsidRPr="00271329">
                        <w:rPr>
                          <w:rFonts w:ascii="72 Monospace" w:hAnsi="72 Monospace" w:cs="72 Monospace"/>
                          <w:color w:val="000000" w:themeColor="text1"/>
                          <w:kern w:val="24"/>
                          <w:sz w:val="14"/>
                          <w:szCs w:val="14"/>
                        </w:rPr>
                        <w:t>|</w:t>
                      </w:r>
                      <w:r w:rsidRPr="00D15935">
                        <w:rPr>
                          <w:rFonts w:ascii="72 Monospace" w:hAnsi="72 Monospace" w:cs="72 Monospace"/>
                          <w:b/>
                          <w:bCs/>
                          <w:color w:val="7030A0"/>
                          <w:kern w:val="24"/>
                          <w:sz w:val="14"/>
                          <w:szCs w:val="14"/>
                        </w:rPr>
                        <w:t>SRC#DATA@20L</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                  |</w:t>
                      </w:r>
                    </w:p>
                    <w:p w14:paraId="77FB6F8D"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15.52.41.409140</w:t>
                      </w:r>
                      <w:r w:rsidRPr="000B2996">
                        <w:rPr>
                          <w:rFonts w:ascii="72 Monospace" w:hAnsi="72 Monospace" w:cs="72 Monospace"/>
                          <w:color w:val="000000" w:themeColor="text1"/>
                          <w:kern w:val="24"/>
                          <w:sz w:val="14"/>
                          <w:szCs w:val="14"/>
                        </w:rPr>
                        <w:t>|                  |</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                  |</w:t>
                      </w:r>
                    </w:p>
                    <w:p w14:paraId="03F35A94"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15.53.09.022710</w:t>
                      </w:r>
                      <w:r w:rsidRPr="000B2996">
                        <w:rPr>
                          <w:rFonts w:ascii="72 Monospace" w:hAnsi="72 Monospace" w:cs="72 Monospace"/>
                          <w:color w:val="000000" w:themeColor="text1"/>
                          <w:kern w:val="24"/>
                          <w:sz w:val="14"/>
                          <w:szCs w:val="14"/>
                        </w:rPr>
                        <w:t>|                  |                  |</w:t>
                      </w:r>
                      <w:r w:rsidRPr="000B2996">
                        <w:rPr>
                          <w:rFonts w:ascii="72 Monospace" w:hAnsi="72 Monospace" w:cs="72 Monospace"/>
                          <w:color w:val="9BBB59" w:themeColor="accent3"/>
                          <w:kern w:val="24"/>
                          <w:sz w:val="14"/>
                          <w:szCs w:val="14"/>
                        </w:rPr>
                        <w:t>SRC#DATA@20I</w:t>
                      </w:r>
                      <w:r w:rsidRPr="000B2996">
                        <w:rPr>
                          <w:rFonts w:ascii="72 Monospace" w:hAnsi="72 Monospace" w:cs="72 Monospace"/>
                          <w:color w:val="000000" w:themeColor="text1"/>
                          <w:kern w:val="24"/>
                          <w:sz w:val="14"/>
                          <w:szCs w:val="14"/>
                        </w:rPr>
                        <w:t xml:space="preserve">      |                  |</w:t>
                      </w:r>
                    </w:p>
                    <w:p w14:paraId="29E6980A"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15.53.34.586421</w:t>
                      </w:r>
                      <w:r w:rsidRPr="000B2996">
                        <w:rPr>
                          <w:rFonts w:ascii="72 Monospace" w:hAnsi="72 Monospace" w:cs="72 Monospace"/>
                          <w:color w:val="000000" w:themeColor="text1"/>
                          <w:kern w:val="24"/>
                          <w:sz w:val="14"/>
                          <w:szCs w:val="14"/>
                        </w:rPr>
                        <w:t>|                  |                  |                  |</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w:t>
                      </w:r>
                    </w:p>
                    <w:p w14:paraId="0E637AEC"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15.54.12.05013</w:t>
                      </w:r>
                      <w:r w:rsidRPr="000B2996">
                        <w:rPr>
                          <w:rFonts w:ascii="72 Monospace" w:hAnsi="72 Monospace" w:cs="72 Monospace"/>
                          <w:color w:val="000000" w:themeColor="text1"/>
                          <w:kern w:val="24"/>
                          <w:sz w:val="14"/>
                          <w:szCs w:val="14"/>
                        </w:rPr>
                        <w:t>6|                  |                  |</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w:t>
                      </w:r>
                    </w:p>
                    <w:p w14:paraId="196F678F"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15.54.17.009638</w:t>
                      </w:r>
                      <w:r w:rsidRPr="000B2996">
                        <w:rPr>
                          <w:rFonts w:ascii="72 Monospace" w:hAnsi="72 Monospace" w:cs="72 Monospace"/>
                          <w:color w:val="000000" w:themeColor="text1"/>
                          <w:kern w:val="24"/>
                          <w:sz w:val="14"/>
                          <w:szCs w:val="14"/>
                        </w:rPr>
                        <w:t>|                  |</w:t>
                      </w:r>
                      <w:r w:rsidRPr="000B2996">
                        <w:rPr>
                          <w:rFonts w:ascii="72 Monospace" w:hAnsi="72 Monospace" w:cs="72 Monospace"/>
                          <w:color w:val="9BBB59" w:themeColor="accent3"/>
                          <w:kern w:val="24"/>
                          <w:sz w:val="14"/>
                          <w:szCs w:val="14"/>
                        </w:rPr>
                        <w:t>SRC#DATA@20I</w:t>
                      </w:r>
                      <w:r w:rsidRPr="000B2996">
                        <w:rPr>
                          <w:rFonts w:ascii="72 Monospace" w:hAnsi="72 Monospace" w:cs="72 Monospace"/>
                          <w:color w:val="000000" w:themeColor="text1"/>
                          <w:kern w:val="24"/>
                          <w:sz w:val="14"/>
                          <w:szCs w:val="14"/>
                        </w:rPr>
                        <w:t xml:space="preserve">      |                  |                  |</w:t>
                      </w:r>
                    </w:p>
                    <w:p w14:paraId="61E498C9"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15.54.32.022147</w:t>
                      </w:r>
                      <w:r w:rsidRPr="000B2996">
                        <w:rPr>
                          <w:rFonts w:ascii="72 Monospace" w:hAnsi="72 Monospace" w:cs="72 Monospace"/>
                          <w:color w:val="000000" w:themeColor="text1"/>
                          <w:kern w:val="24"/>
                          <w:sz w:val="14"/>
                          <w:szCs w:val="14"/>
                        </w:rPr>
                        <w:t>|                  |                  |                  |</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w:t>
                      </w:r>
                    </w:p>
                    <w:p w14:paraId="19C64DEF"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15.55.20.261938</w:t>
                      </w:r>
                      <w:r w:rsidRPr="000B2996">
                        <w:rPr>
                          <w:rFonts w:ascii="72 Monospace" w:hAnsi="72 Monospace" w:cs="72 Monospace"/>
                          <w:color w:val="000000" w:themeColor="text1"/>
                          <w:kern w:val="24"/>
                          <w:sz w:val="14"/>
                          <w:szCs w:val="14"/>
                        </w:rPr>
                        <w:t>|                  |</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                  |</w:t>
                      </w:r>
                    </w:p>
                    <w:p w14:paraId="67A8876A"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15.55.26.876205</w:t>
                      </w:r>
                      <w:r w:rsidRPr="000B2996">
                        <w:rPr>
                          <w:rFonts w:ascii="72 Monospace" w:hAnsi="72 Monospace" w:cs="72 Monospace"/>
                          <w:color w:val="000000" w:themeColor="text1"/>
                          <w:kern w:val="24"/>
                          <w:sz w:val="14"/>
                          <w:szCs w:val="14"/>
                        </w:rPr>
                        <w:t>|</w:t>
                      </w:r>
                      <w:r w:rsidRPr="000B2996">
                        <w:rPr>
                          <w:rFonts w:ascii="72 Monospace" w:hAnsi="72 Monospace" w:cs="72 Monospace"/>
                          <w:color w:val="9BBB59" w:themeColor="accent3"/>
                          <w:kern w:val="24"/>
                          <w:sz w:val="14"/>
                          <w:szCs w:val="14"/>
                        </w:rPr>
                        <w:t>SRC#DATA@20I</w:t>
                      </w:r>
                      <w:r w:rsidRPr="000B2996">
                        <w:rPr>
                          <w:rFonts w:ascii="72 Monospace" w:hAnsi="72 Monospace" w:cs="72 Monospace"/>
                          <w:color w:val="000000" w:themeColor="text1"/>
                          <w:kern w:val="24"/>
                          <w:sz w:val="14"/>
                          <w:szCs w:val="14"/>
                        </w:rPr>
                        <w:t xml:space="preserve">      |                  |                  |                  |</w:t>
                      </w:r>
                    </w:p>
                    <w:p w14:paraId="475FD32F"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15.55.30.352685</w:t>
                      </w:r>
                      <w:r w:rsidRPr="000B2996">
                        <w:rPr>
                          <w:rFonts w:ascii="72 Monospace" w:hAnsi="72 Monospace" w:cs="72 Monospace"/>
                          <w:color w:val="000000" w:themeColor="text1"/>
                          <w:kern w:val="24"/>
                          <w:sz w:val="14"/>
                          <w:szCs w:val="14"/>
                        </w:rPr>
                        <w:t>|                  |                  |                  |</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w:t>
                      </w:r>
                    </w:p>
                    <w:p w14:paraId="42359E92"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15.55.47.655002</w:t>
                      </w:r>
                      <w:r w:rsidRPr="000B2996">
                        <w:rPr>
                          <w:rFonts w:ascii="72 Monospace" w:hAnsi="72 Monospace" w:cs="72 Monospace"/>
                          <w:color w:val="000000" w:themeColor="text1"/>
                          <w:kern w:val="24"/>
                          <w:sz w:val="14"/>
                          <w:szCs w:val="14"/>
                        </w:rPr>
                        <w:t>|                  |                  |</w:t>
                      </w:r>
                      <w:r w:rsidRPr="000B2996">
                        <w:rPr>
                          <w:rFonts w:ascii="72 Monospace" w:hAnsi="72 Monospace" w:cs="72 Monospace"/>
                          <w:color w:val="9BBB59" w:themeColor="accent3"/>
                          <w:kern w:val="24"/>
                          <w:sz w:val="14"/>
                          <w:szCs w:val="14"/>
                        </w:rPr>
                        <w:t>SRC#DATA@20I</w:t>
                      </w:r>
                      <w:r w:rsidRPr="000B2996">
                        <w:rPr>
                          <w:rFonts w:ascii="72 Monospace" w:hAnsi="72 Monospace" w:cs="72 Monospace"/>
                          <w:color w:val="000000" w:themeColor="text1"/>
                          <w:kern w:val="24"/>
                          <w:sz w:val="14"/>
                          <w:szCs w:val="14"/>
                        </w:rPr>
                        <w:t xml:space="preserve">      |                  |</w:t>
                      </w:r>
                    </w:p>
                    <w:p w14:paraId="1E11217B"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15.56.27.127380</w:t>
                      </w:r>
                      <w:r w:rsidRPr="000B2996">
                        <w:rPr>
                          <w:rFonts w:ascii="72 Monospace" w:hAnsi="72 Monospace" w:cs="72 Monospace"/>
                          <w:color w:val="000000" w:themeColor="text1"/>
                          <w:kern w:val="24"/>
                          <w:sz w:val="14"/>
                          <w:szCs w:val="14"/>
                        </w:rPr>
                        <w:t>|                  |                  |                  |</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w:t>
                      </w:r>
                    </w:p>
                    <w:p w14:paraId="123E2861"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15.56.28.746685</w:t>
                      </w:r>
                      <w:r w:rsidRPr="000B2996">
                        <w:rPr>
                          <w:rFonts w:ascii="72 Monospace" w:hAnsi="72 Monospace" w:cs="72 Monospace"/>
                          <w:color w:val="000000" w:themeColor="text1"/>
                          <w:kern w:val="24"/>
                          <w:sz w:val="14"/>
                          <w:szCs w:val="14"/>
                        </w:rPr>
                        <w:t>|</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                  |                  |                  |</w:t>
                      </w:r>
                    </w:p>
                    <w:p w14:paraId="759FC9A8" w14:textId="77777777" w:rsidR="00F14CDF" w:rsidRPr="000B2996" w:rsidRDefault="00F14CDF" w:rsidP="00F14CDF">
                      <w:pPr>
                        <w:rPr>
                          <w:rFonts w:ascii="72 Monospace" w:hAnsi="72 Monospace" w:cs="72 Monospace"/>
                          <w:color w:val="9BBB59" w:themeColor="accent3"/>
                          <w:kern w:val="24"/>
                          <w:sz w:val="14"/>
                          <w:szCs w:val="14"/>
                        </w:rPr>
                      </w:pPr>
                      <w:r w:rsidRPr="000B2996">
                        <w:rPr>
                          <w:rFonts w:ascii="72 Monospace" w:hAnsi="72 Monospace" w:cs="72 Monospace"/>
                          <w:color w:val="9BBB59" w:themeColor="accent3"/>
                          <w:kern w:val="24"/>
                          <w:sz w:val="14"/>
                          <w:szCs w:val="14"/>
                        </w:rPr>
                        <w:t>15.56.51.419783</w:t>
                      </w:r>
                      <w:r w:rsidRPr="000B2996">
                        <w:rPr>
                          <w:rFonts w:ascii="72 Monospace" w:hAnsi="72 Monospace" w:cs="72 Monospace"/>
                          <w:color w:val="000000" w:themeColor="text1"/>
                          <w:kern w:val="24"/>
                          <w:sz w:val="14"/>
                          <w:szCs w:val="14"/>
                        </w:rPr>
                        <w:t>|                  |                  |</w:t>
                      </w:r>
                      <w:r w:rsidRPr="000B2996">
                        <w:rPr>
                          <w:rFonts w:ascii="72 Monospace" w:hAnsi="72 Monospace" w:cs="72 Monospace"/>
                          <w:color w:val="9BBB59" w:themeColor="accent3"/>
                          <w:kern w:val="24"/>
                          <w:sz w:val="14"/>
                          <w:szCs w:val="14"/>
                        </w:rPr>
                        <w:t>SRC#DATA@20</w:t>
                      </w:r>
                      <w:r w:rsidRPr="00271329">
                        <w:rPr>
                          <w:rFonts w:ascii="72 Monospace" w:hAnsi="72 Monospace" w:cs="72 Monospace"/>
                          <w:color w:val="9BBB59" w:themeColor="accent3"/>
                          <w:kern w:val="24"/>
                          <w:sz w:val="14"/>
                          <w:szCs w:val="14"/>
                        </w:rPr>
                        <w:t>I</w:t>
                      </w:r>
                      <w:r w:rsidRPr="000B2996">
                        <w:rPr>
                          <w:rFonts w:ascii="72 Monospace" w:hAnsi="72 Monospace" w:cs="72 Monospace"/>
                          <w:color w:val="000000" w:themeColor="text1"/>
                          <w:kern w:val="24"/>
                          <w:sz w:val="14"/>
                          <w:szCs w:val="14"/>
                        </w:rPr>
                        <w:t xml:space="preserve">      |                  |</w:t>
                      </w:r>
                    </w:p>
                    <w:p w14:paraId="0E08299F" w14:textId="77777777" w:rsidR="00F14CDF" w:rsidRPr="000B2996" w:rsidRDefault="00F14CDF" w:rsidP="00F14CDF">
                      <w:pPr>
                        <w:rPr>
                          <w:rFonts w:ascii="72 Monospace" w:hAnsi="72 Monospace" w:cs="72 Monospace"/>
                          <w:color w:val="FFC000"/>
                          <w:kern w:val="24"/>
                          <w:sz w:val="14"/>
                          <w:szCs w:val="14"/>
                        </w:rPr>
                      </w:pPr>
                      <w:r w:rsidRPr="000B2996">
                        <w:rPr>
                          <w:rFonts w:ascii="72 Monospace" w:hAnsi="72 Monospace" w:cs="72 Monospace"/>
                          <w:color w:val="FFC000"/>
                          <w:kern w:val="24"/>
                          <w:sz w:val="14"/>
                          <w:szCs w:val="14"/>
                        </w:rPr>
                        <w:t>15.56.58.371327</w:t>
                      </w:r>
                      <w:r w:rsidRPr="000B2996">
                        <w:rPr>
                          <w:rFonts w:ascii="72 Monospace" w:hAnsi="72 Monospace" w:cs="72 Monospace"/>
                          <w:color w:val="000000" w:themeColor="text1"/>
                          <w:kern w:val="24"/>
                          <w:sz w:val="14"/>
                          <w:szCs w:val="14"/>
                        </w:rPr>
                        <w:t>|                  |</w:t>
                      </w:r>
                      <w:r w:rsidRPr="000B2996">
                        <w:rPr>
                          <w:rFonts w:ascii="72 Monospace" w:hAnsi="72 Monospace" w:cs="72 Monospace"/>
                          <w:color w:val="FFC000"/>
                          <w:kern w:val="24"/>
                          <w:sz w:val="14"/>
                          <w:szCs w:val="14"/>
                        </w:rPr>
                        <w:t>SRC#DIMD</w:t>
                      </w:r>
                      <w:r w:rsidRPr="000B2996">
                        <w:rPr>
                          <w:rFonts w:ascii="72 Monospace" w:hAnsi="72 Monospace" w:cs="72 Monospace"/>
                          <w:color w:val="000000" w:themeColor="text1"/>
                          <w:kern w:val="24"/>
                          <w:sz w:val="14"/>
                          <w:szCs w:val="14"/>
                        </w:rPr>
                        <w:t xml:space="preserve">          |                  |                  |</w:t>
                      </w:r>
                    </w:p>
                    <w:p w14:paraId="6A316857" w14:textId="77777777" w:rsidR="00F14CDF" w:rsidRPr="000B2996" w:rsidRDefault="00F14CDF" w:rsidP="00F14CDF">
                      <w:pPr>
                        <w:rPr>
                          <w:rFonts w:ascii="72 Monospace" w:hAnsi="72 Monospace" w:cs="72 Monospace"/>
                          <w:color w:val="4F81BD" w:themeColor="accent1"/>
                          <w:kern w:val="24"/>
                          <w:sz w:val="14"/>
                          <w:szCs w:val="14"/>
                        </w:rPr>
                      </w:pPr>
                      <w:r w:rsidRPr="000B2996">
                        <w:rPr>
                          <w:rFonts w:ascii="72 Monospace" w:hAnsi="72 Monospace" w:cs="72 Monospace"/>
                          <w:color w:val="4F81BD" w:themeColor="accent1"/>
                          <w:kern w:val="24"/>
                          <w:sz w:val="14"/>
                          <w:szCs w:val="14"/>
                        </w:rPr>
                        <w:t>15.57.25.690177</w:t>
                      </w:r>
                      <w:r w:rsidRPr="000B2996">
                        <w:rPr>
                          <w:rFonts w:ascii="72 Monospace" w:hAnsi="72 Monospace" w:cs="72 Monospace"/>
                          <w:color w:val="000000" w:themeColor="text1"/>
                          <w:kern w:val="24"/>
                          <w:sz w:val="14"/>
                          <w:szCs w:val="14"/>
                        </w:rPr>
                        <w:t>|</w:t>
                      </w:r>
                      <w:r w:rsidRPr="000B2996">
                        <w:rPr>
                          <w:rFonts w:ascii="72 Monospace" w:hAnsi="72 Monospace" w:cs="72 Monospace"/>
                          <w:color w:val="4F81BD" w:themeColor="accent1"/>
                          <w:kern w:val="24"/>
                          <w:sz w:val="14"/>
                          <w:szCs w:val="14"/>
                        </w:rPr>
                        <w:t>SRC#DATA@20D</w:t>
                      </w:r>
                      <w:r w:rsidRPr="000B2996">
                        <w:rPr>
                          <w:rFonts w:ascii="72 Monospace" w:hAnsi="72 Monospace" w:cs="72 Monospace"/>
                          <w:color w:val="000000" w:themeColor="text1"/>
                          <w:kern w:val="24"/>
                          <w:sz w:val="14"/>
                          <w:szCs w:val="14"/>
                        </w:rPr>
                        <w:t xml:space="preserve">      |                  |                  |                  |</w:t>
                      </w:r>
                    </w:p>
                    <w:p w14:paraId="047CB890" w14:textId="77777777" w:rsidR="00F14CDF" w:rsidRPr="000B2996" w:rsidRDefault="00F14CDF" w:rsidP="00F14CDF">
                      <w:pPr>
                        <w:rPr>
                          <w:rFonts w:ascii="72 Monospace" w:hAnsi="72 Monospace" w:cs="72 Monospace"/>
                          <w:color w:val="E7E200"/>
                          <w:kern w:val="24"/>
                          <w:sz w:val="14"/>
                          <w:szCs w:val="14"/>
                        </w:rPr>
                      </w:pPr>
                      <w:r w:rsidRPr="000B2996">
                        <w:rPr>
                          <w:rFonts w:ascii="72 Monospace" w:hAnsi="72 Monospace" w:cs="72 Monospace"/>
                          <w:color w:val="E7E200"/>
                          <w:kern w:val="24"/>
                          <w:sz w:val="14"/>
                          <w:szCs w:val="14"/>
                        </w:rPr>
                        <w:t>15.57.54.919289</w:t>
                      </w:r>
                      <w:r w:rsidRPr="000B2996">
                        <w:rPr>
                          <w:rFonts w:ascii="72 Monospace" w:hAnsi="72 Monospace" w:cs="72 Monospace"/>
                          <w:color w:val="000000" w:themeColor="text1"/>
                          <w:kern w:val="24"/>
                          <w:sz w:val="14"/>
                          <w:szCs w:val="14"/>
                        </w:rPr>
                        <w:t>|                  |</w:t>
                      </w:r>
                      <w:r w:rsidRPr="000B2996">
                        <w:rPr>
                          <w:rFonts w:ascii="72 Monospace" w:hAnsi="72 Monospace" w:cs="72 Monospace"/>
                          <w:color w:val="E7E200"/>
                          <w:kern w:val="24"/>
                          <w:sz w:val="14"/>
                          <w:szCs w:val="14"/>
                        </w:rPr>
                        <w:t>SRC#DATA@03L</w:t>
                      </w:r>
                      <w:r w:rsidRPr="000B2996">
                        <w:rPr>
                          <w:rFonts w:ascii="72 Monospace" w:hAnsi="72 Monospace" w:cs="72 Monospace"/>
                          <w:color w:val="000000" w:themeColor="text1"/>
                          <w:kern w:val="24"/>
                          <w:sz w:val="14"/>
                          <w:szCs w:val="14"/>
                        </w:rPr>
                        <w:t xml:space="preserve">      |                  |                  |</w:t>
                      </w:r>
                    </w:p>
                    <w:p w14:paraId="3FC10F74" w14:textId="77777777" w:rsidR="00F14CDF" w:rsidRPr="000B2996" w:rsidRDefault="00F14CDF" w:rsidP="00F14CDF">
                      <w:pPr>
                        <w:rPr>
                          <w:rFonts w:ascii="72 Monospace" w:hAnsi="72 Monospace" w:cs="72 Monospace"/>
                          <w:color w:val="E7E200"/>
                          <w:kern w:val="24"/>
                          <w:sz w:val="14"/>
                          <w:szCs w:val="14"/>
                        </w:rPr>
                      </w:pPr>
                      <w:r w:rsidRPr="000B2996">
                        <w:rPr>
                          <w:rFonts w:ascii="72 Monospace" w:hAnsi="72 Monospace" w:cs="72 Monospace"/>
                          <w:color w:val="E7E200"/>
                          <w:kern w:val="24"/>
                          <w:sz w:val="14"/>
                          <w:szCs w:val="14"/>
                        </w:rPr>
                        <w:t>15.57.54.998396</w:t>
                      </w:r>
                      <w:r w:rsidRPr="000B2996">
                        <w:rPr>
                          <w:rFonts w:ascii="72 Monospace" w:hAnsi="72 Monospace" w:cs="72 Monospace"/>
                          <w:color w:val="000000" w:themeColor="text1"/>
                          <w:kern w:val="24"/>
                          <w:sz w:val="14"/>
                          <w:szCs w:val="14"/>
                        </w:rPr>
                        <w:t>|                  |</w:t>
                      </w:r>
                      <w:r w:rsidRPr="000B2996">
                        <w:rPr>
                          <w:rFonts w:ascii="72 Monospace" w:hAnsi="72 Monospace" w:cs="72 Monospace"/>
                          <w:color w:val="E7E200"/>
                          <w:kern w:val="24"/>
                          <w:sz w:val="14"/>
                          <w:szCs w:val="14"/>
                        </w:rPr>
                        <w:t>SRC#DATA@03L</w:t>
                      </w:r>
                      <w:r w:rsidRPr="000B2996">
                        <w:rPr>
                          <w:rFonts w:ascii="72 Monospace" w:hAnsi="72 Monospace" w:cs="72 Monospace"/>
                          <w:color w:val="000000" w:themeColor="text1"/>
                          <w:kern w:val="24"/>
                          <w:sz w:val="14"/>
                          <w:szCs w:val="14"/>
                        </w:rPr>
                        <w:t xml:space="preserve">      |                  |                  |</w:t>
                      </w:r>
                    </w:p>
                    <w:p w14:paraId="6C7AB63F" w14:textId="77777777" w:rsidR="00F14CDF" w:rsidRPr="000B2996" w:rsidRDefault="00F14CDF" w:rsidP="00F14CDF">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 xml:space="preserve">.     .     .     .     .     .     .     .     .     .     .     .     .     .     .   </w:t>
                      </w:r>
                      <w:r>
                        <w:rPr>
                          <w:rFonts w:ascii="72 Monospace" w:hAnsi="72 Monospace" w:cs="72 Monospace"/>
                          <w:color w:val="000000" w:themeColor="text1"/>
                          <w:kern w:val="24"/>
                          <w:sz w:val="14"/>
                          <w:szCs w:val="14"/>
                        </w:rPr>
                        <w:t xml:space="preserve"> </w:t>
                      </w:r>
                      <w:r w:rsidRPr="000B2996">
                        <w:rPr>
                          <w:rFonts w:ascii="72 Monospace" w:hAnsi="72 Monospace" w:cs="72 Monospace"/>
                          <w:color w:val="000000" w:themeColor="text1"/>
                          <w:kern w:val="24"/>
                          <w:sz w:val="14"/>
                          <w:szCs w:val="14"/>
                        </w:rPr>
                        <w:t xml:space="preserve">  .</w:t>
                      </w:r>
                    </w:p>
                    <w:p w14:paraId="3AAE7850" w14:textId="77777777" w:rsidR="00F14CDF" w:rsidRPr="000B2996" w:rsidRDefault="00F14CDF" w:rsidP="00F14CDF">
                      <w:pPr>
                        <w:rPr>
                          <w:rFonts w:ascii="72 Monospace" w:hAnsi="72 Monospace" w:cs="72 Monospace"/>
                          <w:color w:val="000000" w:themeColor="text1"/>
                          <w:kern w:val="24"/>
                          <w:sz w:val="14"/>
                          <w:szCs w:val="14"/>
                        </w:rPr>
                      </w:pPr>
                      <w:r w:rsidRPr="000B2996">
                        <w:rPr>
                          <w:rFonts w:ascii="72 Monospace" w:hAnsi="72 Monospace" w:cs="72 Monospace"/>
                          <w:color w:val="000000" w:themeColor="text1"/>
                          <w:kern w:val="24"/>
                          <w:sz w:val="14"/>
                          <w:szCs w:val="14"/>
                        </w:rPr>
                        <w:t xml:space="preserve">.     .     .     .     .     .     .     .     .     .     .     .     .     .     .   </w:t>
                      </w:r>
                      <w:r>
                        <w:rPr>
                          <w:rFonts w:ascii="72 Monospace" w:hAnsi="72 Monospace" w:cs="72 Monospace"/>
                          <w:color w:val="000000" w:themeColor="text1"/>
                          <w:kern w:val="24"/>
                          <w:sz w:val="14"/>
                          <w:szCs w:val="14"/>
                        </w:rPr>
                        <w:t xml:space="preserve"> </w:t>
                      </w:r>
                      <w:r w:rsidRPr="000B2996">
                        <w:rPr>
                          <w:rFonts w:ascii="72 Monospace" w:hAnsi="72 Monospace" w:cs="72 Monospace"/>
                          <w:color w:val="000000" w:themeColor="text1"/>
                          <w:kern w:val="24"/>
                          <w:sz w:val="14"/>
                          <w:szCs w:val="14"/>
                        </w:rPr>
                        <w:t xml:space="preserve">  .</w:t>
                      </w:r>
                    </w:p>
                    <w:p w14:paraId="524A5E6B" w14:textId="77777777" w:rsidR="00F14CDF" w:rsidRPr="000B2996" w:rsidRDefault="00F14CDF" w:rsidP="00F14CDF">
                      <w:pPr>
                        <w:rPr>
                          <w:rFonts w:ascii="72 Monospace" w:hAnsi="72 Monospace" w:cs="72 Monospace"/>
                          <w:b/>
                          <w:bCs/>
                          <w:color w:val="000000" w:themeColor="text1"/>
                          <w:kern w:val="24"/>
                          <w:sz w:val="14"/>
                          <w:szCs w:val="14"/>
                        </w:rPr>
                      </w:pPr>
                      <w:r w:rsidRPr="000B2996">
                        <w:rPr>
                          <w:rFonts w:ascii="72 Monospace" w:hAnsi="72 Monospace" w:cs="72 Monospace"/>
                          <w:b/>
                          <w:bCs/>
                          <w:color w:val="000000" w:themeColor="text1"/>
                          <w:kern w:val="24"/>
                          <w:sz w:val="14"/>
                          <w:szCs w:val="14"/>
                        </w:rPr>
                        <w:t>16.10.10.037158</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r w:rsidRPr="000B2996">
                        <w:rPr>
                          <w:rFonts w:ascii="72 Monospace" w:hAnsi="72 Monospace" w:cs="72 Monospace"/>
                          <w:b/>
                          <w:bCs/>
                          <w:color w:val="000000" w:themeColor="text1"/>
                          <w:kern w:val="24"/>
                          <w:sz w:val="14"/>
                          <w:szCs w:val="14"/>
                        </w:rPr>
                        <w:t xml:space="preserve">SRC#FACTD         </w:t>
                      </w:r>
                      <w:r w:rsidRPr="00271329">
                        <w:rPr>
                          <w:rFonts w:ascii="72 Monospace" w:hAnsi="72 Monospace" w:cs="72 Monospace"/>
                          <w:color w:val="000000" w:themeColor="text1"/>
                          <w:kern w:val="24"/>
                          <w:sz w:val="14"/>
                          <w:szCs w:val="14"/>
                        </w:rPr>
                        <w:t>|</w:t>
                      </w:r>
                    </w:p>
                    <w:p w14:paraId="0A15020C" w14:textId="77777777" w:rsidR="00F14CDF" w:rsidRPr="000B2996" w:rsidRDefault="00F14CDF" w:rsidP="00F14CDF">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16.10.10.065459</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                  |</w:t>
                      </w:r>
                      <w:r w:rsidRPr="000B2996">
                        <w:rPr>
                          <w:rFonts w:ascii="72 Monospace" w:hAnsi="72 Monospace" w:cs="72 Monospace"/>
                          <w:b/>
                          <w:bCs/>
                          <w:color w:val="EE545F"/>
                          <w:kern w:val="24"/>
                          <w:sz w:val="14"/>
                          <w:szCs w:val="14"/>
                        </w:rPr>
                        <w:t xml:space="preserve">Finished </w:t>
                      </w:r>
                      <w:r>
                        <w:rPr>
                          <w:rFonts w:ascii="72 Monospace" w:hAnsi="72 Monospace" w:cs="72 Monospace"/>
                          <w:b/>
                          <w:bCs/>
                          <w:color w:val="EE545F"/>
                          <w:kern w:val="24"/>
                          <w:sz w:val="14"/>
                          <w:szCs w:val="14"/>
                        </w:rPr>
                        <w:t xml:space="preserve">TS      </w:t>
                      </w:r>
                      <w:r w:rsidRPr="000B2996">
                        <w:rPr>
                          <w:rFonts w:ascii="72 Monospace" w:hAnsi="72 Monospace" w:cs="72 Monospace"/>
                          <w:b/>
                          <w:bCs/>
                          <w:color w:val="EE545F"/>
                          <w:kern w:val="24"/>
                          <w:sz w:val="14"/>
                          <w:szCs w:val="14"/>
                        </w:rPr>
                        <w:t xml:space="preserve"> </w:t>
                      </w:r>
                      <w:r w:rsidRPr="00271329">
                        <w:rPr>
                          <w:rFonts w:ascii="72 Monospace" w:hAnsi="72 Monospace" w:cs="72 Monospace"/>
                          <w:color w:val="000000" w:themeColor="text1"/>
                          <w:kern w:val="24"/>
                          <w:sz w:val="14"/>
                          <w:szCs w:val="14"/>
                        </w:rPr>
                        <w:t>|</w:t>
                      </w:r>
                    </w:p>
                    <w:p w14:paraId="62FC2B4C" w14:textId="77777777" w:rsidR="00F14CDF" w:rsidRPr="000B2996" w:rsidRDefault="00F14CDF" w:rsidP="00F14CDF">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16.10.10.065471</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                  |</w:t>
                      </w:r>
                      <w:r w:rsidRPr="000B2996">
                        <w:rPr>
                          <w:rFonts w:ascii="72 Monospace" w:hAnsi="72 Monospace" w:cs="72 Monospace"/>
                          <w:b/>
                          <w:bCs/>
                          <w:color w:val="EE545F"/>
                          <w:kern w:val="24"/>
                          <w:sz w:val="14"/>
                          <w:szCs w:val="14"/>
                        </w:rPr>
                        <w:t xml:space="preserve">Finished </w:t>
                      </w:r>
                      <w:r>
                        <w:rPr>
                          <w:rFonts w:ascii="72 Monospace" w:hAnsi="72 Monospace" w:cs="72 Monospace"/>
                          <w:b/>
                          <w:bCs/>
                          <w:color w:val="EE545F"/>
                          <w:kern w:val="24"/>
                          <w:sz w:val="14"/>
                          <w:szCs w:val="14"/>
                        </w:rPr>
                        <w:t xml:space="preserve">TS      </w:t>
                      </w:r>
                      <w:r w:rsidRPr="000B2996">
                        <w:rPr>
                          <w:rFonts w:ascii="72 Monospace" w:hAnsi="72 Monospace" w:cs="72 Monospace"/>
                          <w:b/>
                          <w:bCs/>
                          <w:color w:val="EE545F"/>
                          <w:kern w:val="24"/>
                          <w:sz w:val="14"/>
                          <w:szCs w:val="14"/>
                        </w:rPr>
                        <w:t xml:space="preserve"> </w:t>
                      </w:r>
                      <w:r w:rsidRPr="00271329">
                        <w:rPr>
                          <w:rFonts w:ascii="72 Monospace" w:hAnsi="72 Monospace" w:cs="72 Monospace"/>
                          <w:color w:val="000000" w:themeColor="text1"/>
                          <w:kern w:val="24"/>
                          <w:sz w:val="14"/>
                          <w:szCs w:val="14"/>
                        </w:rPr>
                        <w:t>|                  |</w:t>
                      </w:r>
                    </w:p>
                    <w:p w14:paraId="7F15F180" w14:textId="77777777" w:rsidR="00F14CDF" w:rsidRPr="000B2996" w:rsidRDefault="00F14CDF" w:rsidP="00F14CDF">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16.10.10.070351</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EE545F"/>
                          <w:kern w:val="24"/>
                          <w:sz w:val="14"/>
                          <w:szCs w:val="14"/>
                        </w:rPr>
                        <w:t xml:space="preserve">Finished </w:t>
                      </w:r>
                      <w:r>
                        <w:rPr>
                          <w:rFonts w:ascii="72 Monospace" w:hAnsi="72 Monospace" w:cs="72 Monospace"/>
                          <w:b/>
                          <w:bCs/>
                          <w:color w:val="EE545F"/>
                          <w:kern w:val="24"/>
                          <w:sz w:val="14"/>
                          <w:szCs w:val="14"/>
                        </w:rPr>
                        <w:t>TS</w:t>
                      </w:r>
                      <w:r w:rsidRPr="000B2996">
                        <w:rPr>
                          <w:rFonts w:ascii="72 Monospace" w:hAnsi="72 Monospace" w:cs="72 Monospace"/>
                          <w:b/>
                          <w:bCs/>
                          <w:color w:val="EE545F"/>
                          <w:kern w:val="24"/>
                          <w:sz w:val="14"/>
                          <w:szCs w:val="14"/>
                        </w:rPr>
                        <w:t xml:space="preserve"> </w:t>
                      </w:r>
                      <w:r>
                        <w:rPr>
                          <w:rFonts w:ascii="72 Monospace" w:hAnsi="72 Monospace" w:cs="72 Monospace"/>
                          <w:b/>
                          <w:bCs/>
                          <w:color w:val="EE545F"/>
                          <w:kern w:val="24"/>
                          <w:sz w:val="14"/>
                          <w:szCs w:val="14"/>
                        </w:rPr>
                        <w:t xml:space="preserve">      </w:t>
                      </w:r>
                      <w:r w:rsidRPr="00271329">
                        <w:rPr>
                          <w:rFonts w:ascii="72 Monospace" w:hAnsi="72 Monospace" w:cs="72 Monospace"/>
                          <w:color w:val="000000" w:themeColor="text1"/>
                          <w:kern w:val="24"/>
                          <w:sz w:val="14"/>
                          <w:szCs w:val="14"/>
                        </w:rPr>
                        <w:t>|                  |                  |                  |</w:t>
                      </w:r>
                    </w:p>
                    <w:p w14:paraId="07DEB51D" w14:textId="77777777" w:rsidR="00F14CDF" w:rsidRPr="000B2996" w:rsidRDefault="00F14CDF" w:rsidP="00F14CDF">
                      <w:pPr>
                        <w:rPr>
                          <w:rFonts w:ascii="72 Monospace" w:hAnsi="72 Monospace" w:cs="72 Monospace"/>
                          <w:b/>
                          <w:bCs/>
                          <w:color w:val="EE545F"/>
                          <w:kern w:val="24"/>
                          <w:sz w:val="14"/>
                          <w:szCs w:val="14"/>
                        </w:rPr>
                      </w:pPr>
                      <w:r w:rsidRPr="000B2996">
                        <w:rPr>
                          <w:rFonts w:ascii="72 Monospace" w:hAnsi="72 Monospace" w:cs="72 Monospace"/>
                          <w:b/>
                          <w:bCs/>
                          <w:color w:val="EE545F"/>
                          <w:kern w:val="24"/>
                          <w:sz w:val="14"/>
                          <w:szCs w:val="14"/>
                        </w:rPr>
                        <w:t>16.10.10.088478</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000000" w:themeColor="text1"/>
                          <w:kern w:val="24"/>
                          <w:sz w:val="14"/>
                          <w:szCs w:val="14"/>
                        </w:rPr>
                        <w:t xml:space="preserve">                  </w:t>
                      </w:r>
                      <w:r w:rsidRPr="00271329">
                        <w:rPr>
                          <w:rFonts w:ascii="72 Monospace" w:hAnsi="72 Monospace" w:cs="72 Monospace"/>
                          <w:color w:val="000000" w:themeColor="text1"/>
                          <w:kern w:val="24"/>
                          <w:sz w:val="14"/>
                          <w:szCs w:val="14"/>
                        </w:rPr>
                        <w:t>|</w:t>
                      </w:r>
                      <w:r w:rsidRPr="000B2996">
                        <w:rPr>
                          <w:rFonts w:ascii="72 Monospace" w:hAnsi="72 Monospace" w:cs="72 Monospace"/>
                          <w:b/>
                          <w:bCs/>
                          <w:color w:val="EE545F"/>
                          <w:kern w:val="24"/>
                          <w:sz w:val="14"/>
                          <w:szCs w:val="14"/>
                        </w:rPr>
                        <w:t xml:space="preserve">Finished </w:t>
                      </w:r>
                      <w:r>
                        <w:rPr>
                          <w:rFonts w:ascii="72 Monospace" w:hAnsi="72 Monospace" w:cs="72 Monospace"/>
                          <w:b/>
                          <w:bCs/>
                          <w:color w:val="EE545F"/>
                          <w:kern w:val="24"/>
                          <w:sz w:val="14"/>
                          <w:szCs w:val="14"/>
                        </w:rPr>
                        <w:t>TS</w:t>
                      </w:r>
                      <w:r w:rsidRPr="000B2996">
                        <w:rPr>
                          <w:rFonts w:ascii="72 Monospace" w:hAnsi="72 Monospace" w:cs="72 Monospace"/>
                          <w:b/>
                          <w:bCs/>
                          <w:color w:val="EE545F"/>
                          <w:kern w:val="24"/>
                          <w:sz w:val="14"/>
                          <w:szCs w:val="14"/>
                        </w:rPr>
                        <w:t xml:space="preserve"> </w:t>
                      </w:r>
                      <w:r>
                        <w:rPr>
                          <w:rFonts w:ascii="72 Monospace" w:hAnsi="72 Monospace" w:cs="72 Monospace"/>
                          <w:b/>
                          <w:bCs/>
                          <w:color w:val="EE545F"/>
                          <w:kern w:val="24"/>
                          <w:sz w:val="14"/>
                          <w:szCs w:val="14"/>
                        </w:rPr>
                        <w:t xml:space="preserve">      </w:t>
                      </w:r>
                      <w:r w:rsidRPr="00271329">
                        <w:rPr>
                          <w:rFonts w:ascii="72 Monospace" w:hAnsi="72 Monospace" w:cs="72 Monospace"/>
                          <w:color w:val="000000" w:themeColor="text1"/>
                          <w:kern w:val="24"/>
                          <w:sz w:val="14"/>
                          <w:szCs w:val="14"/>
                        </w:rPr>
                        <w:t>|                  |                  |</w:t>
                      </w:r>
                    </w:p>
                    <w:p w14:paraId="05D6C586" w14:textId="77777777" w:rsidR="00F14CDF" w:rsidRDefault="00F14CDF" w:rsidP="00F14CDF">
                      <w:pPr>
                        <w:rPr>
                          <w:rFonts w:ascii="IBM Plex Mono Medm" w:hAnsi="IBM Plex Mono Medm" w:cstheme="minorBidi"/>
                          <w:color w:val="000000" w:themeColor="text1"/>
                          <w:kern w:val="24"/>
                          <w:sz w:val="14"/>
                          <w:szCs w:val="14"/>
                        </w:rPr>
                      </w:pPr>
                      <w:r w:rsidRPr="000B2996">
                        <w:rPr>
                          <w:rFonts w:ascii="72 Monospace" w:hAnsi="72 Monospace" w:cs="72 Monospace"/>
                          <w:color w:val="000000" w:themeColor="text1"/>
                          <w:kern w:val="24"/>
                          <w:sz w:val="14"/>
                          <w:szCs w:val="14"/>
                        </w:rPr>
                        <w:t>---------------|------------------|------------------|------------------|------------------|</w:t>
                      </w:r>
                    </w:p>
                  </w:txbxContent>
                </v:textbox>
                <w10:anchorlock/>
              </v:shape>
            </w:pict>
          </mc:Fallback>
        </mc:AlternateContent>
      </w:r>
    </w:p>
    <w:p w14:paraId="3EB628B2" w14:textId="1E76A51E" w:rsidR="00C47EE3" w:rsidRDefault="00C47EE3" w:rsidP="005E5552"/>
    <w:p w14:paraId="6EE9E1C3" w14:textId="7CFA1B6E" w:rsidR="00C465EE" w:rsidRPr="008C49D4" w:rsidRDefault="008C49D4" w:rsidP="00C465EE">
      <w:pPr>
        <w:rPr>
          <w:i/>
          <w:iCs/>
          <w:color w:val="1F497D" w:themeColor="text2"/>
          <w:sz w:val="18"/>
          <w:szCs w:val="18"/>
        </w:rPr>
      </w:pPr>
      <w:r w:rsidRPr="008C49D4">
        <w:rPr>
          <w:i/>
          <w:iCs/>
          <w:color w:val="1F497D" w:themeColor="text2"/>
          <w:sz w:val="18"/>
          <w:szCs w:val="18"/>
        </w:rPr>
        <w:t>Table 5: Schedule of the tablespaces handled by the db2bm EDUs – with ITP enabled</w:t>
      </w:r>
    </w:p>
    <w:p w14:paraId="17B2A05D" w14:textId="77777777" w:rsidR="008C49D4" w:rsidRDefault="008C49D4" w:rsidP="00C465EE">
      <w:pPr>
        <w:rPr>
          <w:i/>
          <w:iCs/>
          <w:color w:val="1F497D" w:themeColor="text2"/>
          <w:sz w:val="18"/>
          <w:szCs w:val="18"/>
        </w:rPr>
      </w:pPr>
    </w:p>
    <w:p w14:paraId="00B34CBC" w14:textId="35147011" w:rsidR="00950B55" w:rsidRDefault="008C49D4" w:rsidP="00D65868">
      <w:pPr>
        <w:tabs>
          <w:tab w:val="left" w:pos="856"/>
          <w:tab w:val="left" w:pos="857"/>
        </w:tabs>
        <w:spacing w:line="244" w:lineRule="exact"/>
        <w:rPr>
          <w:b/>
          <w:bCs/>
          <w:noProof/>
          <w:color w:val="365F91" w:themeColor="accent1" w:themeShade="BF"/>
          <w:sz w:val="24"/>
          <w:szCs w:val="24"/>
        </w:rPr>
      </w:pPr>
      <w:r w:rsidRPr="008C49D4">
        <w:rPr>
          <w:sz w:val="20"/>
          <w:szCs w:val="20"/>
          <w:lang w:bidi="he"/>
        </w:rPr>
        <w:t>Table 6 shows the number of segments of the four largest tablespaces that are saved before the backup of a smaller tablespace starts (</w:t>
      </w:r>
      <w:r w:rsidRPr="008C49D4">
        <w:rPr>
          <w:rFonts w:cs="Arial"/>
          <w:color w:val="E7E200"/>
          <w:kern w:val="24"/>
          <w:sz w:val="20"/>
          <w:szCs w:val="20"/>
        </w:rPr>
        <w:t>SRC#DATA@03L</w:t>
      </w:r>
      <w:r w:rsidRPr="008C49D4">
        <w:rPr>
          <w:sz w:val="20"/>
          <w:szCs w:val="20"/>
          <w:lang w:bidi="he"/>
        </w:rPr>
        <w:t>). At that point in time, the largest tablespace with its 9 segments is completely saved and so are 28 of 36 segments of the four largest ones. As you can see, large tablespaces are prioritized by the scheduler.</w:t>
      </w:r>
    </w:p>
    <w:p w14:paraId="619E0C12" w14:textId="219DCCD4" w:rsidR="00BF6CED" w:rsidRDefault="00BF6CED" w:rsidP="00D65868">
      <w:pPr>
        <w:tabs>
          <w:tab w:val="left" w:pos="856"/>
          <w:tab w:val="left" w:pos="857"/>
        </w:tabs>
        <w:spacing w:line="244" w:lineRule="exact"/>
        <w:rPr>
          <w:b/>
          <w:bCs/>
          <w:noProof/>
          <w:color w:val="365F91" w:themeColor="accent1" w:themeShade="BF"/>
          <w:sz w:val="24"/>
          <w:szCs w:val="24"/>
        </w:rPr>
      </w:pPr>
      <w:r w:rsidRPr="00BF6CED">
        <w:rPr>
          <w:b/>
          <w:bCs/>
          <w:noProof/>
          <w:color w:val="365F91" w:themeColor="accent1" w:themeShade="BF"/>
          <w:sz w:val="24"/>
          <w:szCs w:val="24"/>
        </w:rPr>
        <w:drawing>
          <wp:anchor distT="0" distB="0" distL="114300" distR="114300" simplePos="0" relativeHeight="251659264" behindDoc="0" locked="0" layoutInCell="1" allowOverlap="1" wp14:anchorId="3DC79757" wp14:editId="54CD6D7A">
            <wp:simplePos x="0" y="0"/>
            <wp:positionH relativeFrom="column">
              <wp:posOffset>0</wp:posOffset>
            </wp:positionH>
            <wp:positionV relativeFrom="paragraph">
              <wp:posOffset>6985</wp:posOffset>
            </wp:positionV>
            <wp:extent cx="911081" cy="971550"/>
            <wp:effectExtent l="0" t="0" r="3810" b="0"/>
            <wp:wrapNone/>
            <wp:docPr id="2" name="table" descr="A screenshot of a computer&#10;&#10;AI-generated content may be incorrect.">
              <a:extLst xmlns:a="http://schemas.openxmlformats.org/drawingml/2006/main">
                <a:ext uri="{FF2B5EF4-FFF2-40B4-BE49-F238E27FC236}">
                  <a16:creationId xmlns:a16="http://schemas.microsoft.com/office/drawing/2014/main" id="{7C070A8A-AAC1-E260-8985-D088280E5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A screenshot of a computer&#10;&#10;AI-generated content may be incorrect.">
                      <a:extLst>
                        <a:ext uri="{FF2B5EF4-FFF2-40B4-BE49-F238E27FC236}">
                          <a16:creationId xmlns:a16="http://schemas.microsoft.com/office/drawing/2014/main" id="{7C070A8A-AAC1-E260-8985-D088280E565B}"/>
                        </a:ext>
                      </a:extLst>
                    </pic:cNvPr>
                    <pic:cNvPicPr>
                      <a:picLocks noChangeAspect="1"/>
                    </pic:cNvPicPr>
                  </pic:nvPicPr>
                  <pic:blipFill>
                    <a:blip r:embed="rId14"/>
                    <a:stretch>
                      <a:fillRect/>
                    </a:stretch>
                  </pic:blipFill>
                  <pic:spPr>
                    <a:xfrm>
                      <a:off x="0" y="0"/>
                      <a:ext cx="911081" cy="971550"/>
                    </a:xfrm>
                    <a:prstGeom prst="rect">
                      <a:avLst/>
                    </a:prstGeom>
                  </pic:spPr>
                </pic:pic>
              </a:graphicData>
            </a:graphic>
          </wp:anchor>
        </w:drawing>
      </w:r>
      <w:r w:rsidRPr="00BF6CED">
        <w:rPr>
          <w:b/>
          <w:bCs/>
          <w:noProof/>
          <w:color w:val="365F91" w:themeColor="accent1" w:themeShade="BF"/>
          <w:sz w:val="24"/>
          <w:szCs w:val="24"/>
        </w:rPr>
        <w:drawing>
          <wp:anchor distT="0" distB="0" distL="114300" distR="114300" simplePos="0" relativeHeight="251660288" behindDoc="0" locked="0" layoutInCell="1" allowOverlap="1" wp14:anchorId="4E9EE1A6" wp14:editId="67EDD276">
            <wp:simplePos x="0" y="0"/>
            <wp:positionH relativeFrom="column">
              <wp:posOffset>946150</wp:posOffset>
            </wp:positionH>
            <wp:positionV relativeFrom="paragraph">
              <wp:posOffset>6985</wp:posOffset>
            </wp:positionV>
            <wp:extent cx="855420" cy="971550"/>
            <wp:effectExtent l="0" t="0" r="1905" b="0"/>
            <wp:wrapNone/>
            <wp:docPr id="3" name="table" descr="A screenshot of a cell phone&#10;&#10;AI-generated content may be incorrect.">
              <a:extLst xmlns:a="http://schemas.openxmlformats.org/drawingml/2006/main">
                <a:ext uri="{FF2B5EF4-FFF2-40B4-BE49-F238E27FC236}">
                  <a16:creationId xmlns:a16="http://schemas.microsoft.com/office/drawing/2014/main" id="{E2A8760F-9270-03A2-8C80-809A39D82F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descr="A screenshot of a cell phone&#10;&#10;AI-generated content may be incorrect.">
                      <a:extLst>
                        <a:ext uri="{FF2B5EF4-FFF2-40B4-BE49-F238E27FC236}">
                          <a16:creationId xmlns:a16="http://schemas.microsoft.com/office/drawing/2014/main" id="{E2A8760F-9270-03A2-8C80-809A39D82F32}"/>
                        </a:ext>
                      </a:extLst>
                    </pic:cNvPr>
                    <pic:cNvPicPr>
                      <a:picLocks noChangeAspect="1"/>
                    </pic:cNvPicPr>
                  </pic:nvPicPr>
                  <pic:blipFill>
                    <a:blip r:embed="rId15"/>
                    <a:stretch>
                      <a:fillRect/>
                    </a:stretch>
                  </pic:blipFill>
                  <pic:spPr>
                    <a:xfrm>
                      <a:off x="0" y="0"/>
                      <a:ext cx="855420" cy="971550"/>
                    </a:xfrm>
                    <a:prstGeom prst="rect">
                      <a:avLst/>
                    </a:prstGeom>
                  </pic:spPr>
                </pic:pic>
              </a:graphicData>
            </a:graphic>
          </wp:anchor>
        </w:drawing>
      </w:r>
      <w:r w:rsidRPr="00BF6CED">
        <w:rPr>
          <w:b/>
          <w:bCs/>
          <w:noProof/>
          <w:color w:val="365F91" w:themeColor="accent1" w:themeShade="BF"/>
          <w:sz w:val="24"/>
          <w:szCs w:val="24"/>
        </w:rPr>
        <w:drawing>
          <wp:anchor distT="0" distB="0" distL="114300" distR="114300" simplePos="0" relativeHeight="251661312" behindDoc="0" locked="0" layoutInCell="1" allowOverlap="1" wp14:anchorId="77A33395" wp14:editId="29AFDD59">
            <wp:simplePos x="0" y="0"/>
            <wp:positionH relativeFrom="column">
              <wp:posOffset>1840865</wp:posOffset>
            </wp:positionH>
            <wp:positionV relativeFrom="paragraph">
              <wp:posOffset>-635</wp:posOffset>
            </wp:positionV>
            <wp:extent cx="911081" cy="971550"/>
            <wp:effectExtent l="0" t="0" r="3810" b="0"/>
            <wp:wrapNone/>
            <wp:docPr id="8" name="table" descr="A screenshot of a cell phone&#10;&#10;AI-generated content may be incorrect.">
              <a:extLst xmlns:a="http://schemas.openxmlformats.org/drawingml/2006/main">
                <a:ext uri="{FF2B5EF4-FFF2-40B4-BE49-F238E27FC236}">
                  <a16:creationId xmlns:a16="http://schemas.microsoft.com/office/drawing/2014/main" id="{38C41F2D-E000-0006-89F4-0BA041193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le" descr="A screenshot of a cell phone&#10;&#10;AI-generated content may be incorrect.">
                      <a:extLst>
                        <a:ext uri="{FF2B5EF4-FFF2-40B4-BE49-F238E27FC236}">
                          <a16:creationId xmlns:a16="http://schemas.microsoft.com/office/drawing/2014/main" id="{38C41F2D-E000-0006-89F4-0BA0411933C5}"/>
                        </a:ext>
                      </a:extLst>
                    </pic:cNvPr>
                    <pic:cNvPicPr>
                      <a:picLocks noChangeAspect="1"/>
                    </pic:cNvPicPr>
                  </pic:nvPicPr>
                  <pic:blipFill>
                    <a:blip r:embed="rId16"/>
                    <a:stretch>
                      <a:fillRect/>
                    </a:stretch>
                  </pic:blipFill>
                  <pic:spPr>
                    <a:xfrm>
                      <a:off x="0" y="0"/>
                      <a:ext cx="911081" cy="971550"/>
                    </a:xfrm>
                    <a:prstGeom prst="rect">
                      <a:avLst/>
                    </a:prstGeom>
                  </pic:spPr>
                </pic:pic>
              </a:graphicData>
            </a:graphic>
          </wp:anchor>
        </w:drawing>
      </w:r>
      <w:r w:rsidRPr="00BF6CED">
        <w:rPr>
          <w:b/>
          <w:bCs/>
          <w:noProof/>
          <w:color w:val="365F91" w:themeColor="accent1" w:themeShade="BF"/>
          <w:sz w:val="24"/>
          <w:szCs w:val="24"/>
        </w:rPr>
        <w:drawing>
          <wp:anchor distT="0" distB="0" distL="114300" distR="114300" simplePos="0" relativeHeight="251662336" behindDoc="0" locked="0" layoutInCell="1" allowOverlap="1" wp14:anchorId="2F816E6C" wp14:editId="5ACB690F">
            <wp:simplePos x="0" y="0"/>
            <wp:positionH relativeFrom="column">
              <wp:posOffset>2783840</wp:posOffset>
            </wp:positionH>
            <wp:positionV relativeFrom="paragraph">
              <wp:posOffset>-635</wp:posOffset>
            </wp:positionV>
            <wp:extent cx="911081" cy="971550"/>
            <wp:effectExtent l="0" t="0" r="3810" b="0"/>
            <wp:wrapNone/>
            <wp:docPr id="9" name="table" descr="A screen shot of a number&#10;&#10;AI-generated content may be incorrect.">
              <a:extLst xmlns:a="http://schemas.openxmlformats.org/drawingml/2006/main">
                <a:ext uri="{FF2B5EF4-FFF2-40B4-BE49-F238E27FC236}">
                  <a16:creationId xmlns:a16="http://schemas.microsoft.com/office/drawing/2014/main" id="{8F696CBF-3AAF-9235-D915-F3ADDEE0EA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ble" descr="A screen shot of a number&#10;&#10;AI-generated content may be incorrect.">
                      <a:extLst>
                        <a:ext uri="{FF2B5EF4-FFF2-40B4-BE49-F238E27FC236}">
                          <a16:creationId xmlns:a16="http://schemas.microsoft.com/office/drawing/2014/main" id="{8F696CBF-3AAF-9235-D915-F3ADDEE0EAD8}"/>
                        </a:ext>
                      </a:extLst>
                    </pic:cNvPr>
                    <pic:cNvPicPr>
                      <a:picLocks noChangeAspect="1"/>
                    </pic:cNvPicPr>
                  </pic:nvPicPr>
                  <pic:blipFill>
                    <a:blip r:embed="rId17"/>
                    <a:stretch>
                      <a:fillRect/>
                    </a:stretch>
                  </pic:blipFill>
                  <pic:spPr>
                    <a:xfrm>
                      <a:off x="0" y="0"/>
                      <a:ext cx="911081" cy="971550"/>
                    </a:xfrm>
                    <a:prstGeom prst="rect">
                      <a:avLst/>
                    </a:prstGeom>
                  </pic:spPr>
                </pic:pic>
              </a:graphicData>
            </a:graphic>
          </wp:anchor>
        </w:drawing>
      </w:r>
    </w:p>
    <w:p w14:paraId="22B0D05C" w14:textId="77777777" w:rsidR="00BF6CED" w:rsidRDefault="00BF6CED" w:rsidP="00D65868">
      <w:pPr>
        <w:tabs>
          <w:tab w:val="left" w:pos="856"/>
          <w:tab w:val="left" w:pos="857"/>
        </w:tabs>
        <w:spacing w:line="244" w:lineRule="exact"/>
        <w:rPr>
          <w:b/>
          <w:bCs/>
          <w:noProof/>
          <w:color w:val="365F91" w:themeColor="accent1" w:themeShade="BF"/>
          <w:sz w:val="24"/>
          <w:szCs w:val="24"/>
        </w:rPr>
      </w:pPr>
    </w:p>
    <w:p w14:paraId="3E7ED85A" w14:textId="77777777" w:rsidR="00BF6CED" w:rsidRDefault="00BF6CED" w:rsidP="00D65868">
      <w:pPr>
        <w:tabs>
          <w:tab w:val="left" w:pos="856"/>
          <w:tab w:val="left" w:pos="857"/>
        </w:tabs>
        <w:spacing w:line="244" w:lineRule="exact"/>
        <w:rPr>
          <w:b/>
          <w:bCs/>
          <w:noProof/>
          <w:color w:val="365F91" w:themeColor="accent1" w:themeShade="BF"/>
          <w:sz w:val="24"/>
          <w:szCs w:val="24"/>
        </w:rPr>
      </w:pPr>
    </w:p>
    <w:p w14:paraId="30857665" w14:textId="77777777" w:rsidR="00BF6CED" w:rsidRDefault="00BF6CED" w:rsidP="00D65868">
      <w:pPr>
        <w:tabs>
          <w:tab w:val="left" w:pos="856"/>
          <w:tab w:val="left" w:pos="857"/>
        </w:tabs>
        <w:spacing w:line="244" w:lineRule="exact"/>
        <w:rPr>
          <w:b/>
          <w:bCs/>
          <w:noProof/>
          <w:color w:val="365F91" w:themeColor="accent1" w:themeShade="BF"/>
          <w:sz w:val="24"/>
          <w:szCs w:val="24"/>
        </w:rPr>
      </w:pPr>
    </w:p>
    <w:p w14:paraId="1E3D55DE" w14:textId="77777777" w:rsidR="00BF6CED" w:rsidRDefault="00BF6CED" w:rsidP="00D65868">
      <w:pPr>
        <w:tabs>
          <w:tab w:val="left" w:pos="856"/>
          <w:tab w:val="left" w:pos="857"/>
        </w:tabs>
        <w:spacing w:line="244" w:lineRule="exact"/>
        <w:rPr>
          <w:b/>
          <w:bCs/>
          <w:noProof/>
          <w:color w:val="365F91" w:themeColor="accent1" w:themeShade="BF"/>
          <w:sz w:val="24"/>
          <w:szCs w:val="24"/>
        </w:rPr>
      </w:pPr>
    </w:p>
    <w:p w14:paraId="5BCF9DFF" w14:textId="77777777" w:rsidR="00D65868" w:rsidRDefault="00D65868" w:rsidP="00D65868">
      <w:pPr>
        <w:tabs>
          <w:tab w:val="left" w:pos="856"/>
          <w:tab w:val="left" w:pos="857"/>
        </w:tabs>
        <w:spacing w:line="244" w:lineRule="exact"/>
        <w:rPr>
          <w:b/>
          <w:bCs/>
          <w:color w:val="365F91" w:themeColor="accent1" w:themeShade="BF"/>
          <w:sz w:val="24"/>
          <w:szCs w:val="24"/>
        </w:rPr>
      </w:pPr>
    </w:p>
    <w:p w14:paraId="103D6B89" w14:textId="77777777" w:rsidR="003A78BD" w:rsidRDefault="003A78BD" w:rsidP="00067060">
      <w:pPr>
        <w:rPr>
          <w:i/>
          <w:iCs/>
          <w:color w:val="1F497D" w:themeColor="text2"/>
          <w:sz w:val="18"/>
          <w:szCs w:val="18"/>
        </w:rPr>
      </w:pPr>
    </w:p>
    <w:p w14:paraId="195C8C38" w14:textId="4FA9A4AF" w:rsidR="00067060" w:rsidRDefault="008C49D4" w:rsidP="00067060">
      <w:pPr>
        <w:rPr>
          <w:i/>
          <w:iCs/>
          <w:color w:val="1F497D" w:themeColor="text2"/>
          <w:sz w:val="18"/>
          <w:szCs w:val="18"/>
        </w:rPr>
      </w:pPr>
      <w:r w:rsidRPr="008C49D4">
        <w:rPr>
          <w:i/>
          <w:iCs/>
          <w:color w:val="1F497D" w:themeColor="text2"/>
          <w:sz w:val="18"/>
          <w:szCs w:val="18"/>
        </w:rPr>
        <w:t>Table 6: Number of segments already stored in the backup when the fifth largest tablespace starts getting saved</w:t>
      </w:r>
      <w:r w:rsidR="00F931B6">
        <w:rPr>
          <w:i/>
          <w:iCs/>
          <w:color w:val="1F497D" w:themeColor="text2"/>
          <w:sz w:val="18"/>
          <w:szCs w:val="18"/>
        </w:rPr>
        <w:t xml:space="preserve">. </w:t>
      </w:r>
    </w:p>
    <w:p w14:paraId="6D054B3E" w14:textId="77777777" w:rsidR="00B2702C" w:rsidRDefault="00B2702C" w:rsidP="00067060">
      <w:pPr>
        <w:rPr>
          <w:i/>
          <w:iCs/>
          <w:color w:val="1F497D" w:themeColor="text2"/>
          <w:sz w:val="18"/>
          <w:szCs w:val="18"/>
        </w:rPr>
      </w:pPr>
    </w:p>
    <w:p w14:paraId="39953885" w14:textId="4ADBE741" w:rsidR="00950B55" w:rsidRDefault="00CD77BF" w:rsidP="006B1FC8">
      <w:pPr>
        <w:tabs>
          <w:tab w:val="left" w:pos="856"/>
          <w:tab w:val="left" w:pos="857"/>
        </w:tabs>
        <w:spacing w:line="244" w:lineRule="exact"/>
        <w:rPr>
          <w:b/>
          <w:bCs/>
          <w:color w:val="365F91" w:themeColor="accent1" w:themeShade="BF"/>
          <w:sz w:val="24"/>
          <w:szCs w:val="24"/>
        </w:rPr>
      </w:pPr>
      <w:r>
        <w:rPr>
          <w:b/>
          <w:bCs/>
          <w:color w:val="365F91" w:themeColor="accent1" w:themeShade="BF"/>
          <w:sz w:val="24"/>
          <w:szCs w:val="24"/>
        </w:rPr>
        <w:t>What about restor</w:t>
      </w:r>
      <w:r w:rsidR="001B306A">
        <w:rPr>
          <w:b/>
          <w:bCs/>
          <w:color w:val="365F91" w:themeColor="accent1" w:themeShade="BF"/>
          <w:sz w:val="24"/>
          <w:szCs w:val="24"/>
        </w:rPr>
        <w:t>e</w:t>
      </w:r>
      <w:r w:rsidR="003140D7">
        <w:rPr>
          <w:b/>
          <w:bCs/>
          <w:color w:val="365F91" w:themeColor="accent1" w:themeShade="BF"/>
          <w:sz w:val="24"/>
          <w:szCs w:val="24"/>
        </w:rPr>
        <w:t>?</w:t>
      </w:r>
    </w:p>
    <w:p w14:paraId="7455C57B" w14:textId="4FB9491B" w:rsidR="00950B55" w:rsidRDefault="00BE360F" w:rsidP="00D65868">
      <w:pPr>
        <w:tabs>
          <w:tab w:val="left" w:pos="856"/>
          <w:tab w:val="left" w:pos="857"/>
        </w:tabs>
        <w:spacing w:line="244" w:lineRule="exact"/>
        <w:rPr>
          <w:sz w:val="20"/>
          <w:szCs w:val="20"/>
          <w:lang w:bidi="he"/>
        </w:rPr>
      </w:pPr>
      <w:r w:rsidRPr="00BE360F">
        <w:rPr>
          <w:sz w:val="20"/>
          <w:szCs w:val="20"/>
          <w:lang w:bidi="he"/>
        </w:rPr>
        <w:t>Now that I’ve shown you that it can be beneficial to use ITP backups for databases with one or a few large tablespaces, the question remains: Are there any drawbacks for the case when backups are made for a database restore?</w:t>
      </w:r>
      <w:r w:rsidRPr="00BE360F">
        <w:rPr>
          <w:sz w:val="20"/>
          <w:szCs w:val="20"/>
          <w:lang w:bidi="he"/>
        </w:rPr>
        <w:br/>
        <w:t>The short answer is no. In our lab test environment, there was no runtime difference for restoring a backup made with or without ITP enabled. In both cases, the restore took us about 2200 seconds.</w:t>
      </w:r>
    </w:p>
    <w:p w14:paraId="71E71C5D" w14:textId="3CE08DEF" w:rsidR="00EC0356" w:rsidRPr="00D65868" w:rsidRDefault="00EC0356" w:rsidP="00D65868">
      <w:pPr>
        <w:tabs>
          <w:tab w:val="left" w:pos="856"/>
          <w:tab w:val="left" w:pos="857"/>
        </w:tabs>
        <w:spacing w:line="244" w:lineRule="exact"/>
        <w:rPr>
          <w:b/>
          <w:bCs/>
          <w:color w:val="365F91" w:themeColor="accent1" w:themeShade="BF"/>
          <w:sz w:val="24"/>
          <w:szCs w:val="24"/>
        </w:rPr>
      </w:pPr>
      <w:r w:rsidRPr="00D65868">
        <w:rPr>
          <w:b/>
          <w:bCs/>
          <w:color w:val="365F91" w:themeColor="accent1" w:themeShade="BF"/>
          <w:sz w:val="24"/>
          <w:szCs w:val="24"/>
        </w:rPr>
        <w:t>Conclusion</w:t>
      </w:r>
    </w:p>
    <w:p w14:paraId="09C09602" w14:textId="77777777" w:rsidR="00BE360F" w:rsidRPr="00BE360F" w:rsidRDefault="00BE360F" w:rsidP="00BE360F">
      <w:pPr>
        <w:spacing w:before="119"/>
        <w:rPr>
          <w:sz w:val="20"/>
          <w:szCs w:val="20"/>
          <w:lang w:bidi="he"/>
        </w:rPr>
      </w:pPr>
      <w:r w:rsidRPr="00BE360F">
        <w:rPr>
          <w:sz w:val="20"/>
          <w:szCs w:val="20"/>
          <w:lang w:bidi="he"/>
        </w:rPr>
        <w:t>The feature intra-tablespace parallelism (ITP) is by default enabled for Db2 versions as of 12.1. It’s advantageous for database implementations that are dominated by one or few very large tablespaces, while it does not harm implementations with equally sized tablespaces. Such implementations always have issues with long backup runtimes caused by the large tablespace(s). Because as of Db2 12.1, the new ITP feature splits all tablespaces logically into smaller segments, the backup runtime will shrink.</w:t>
      </w:r>
      <w:r w:rsidRPr="00BE360F">
        <w:rPr>
          <w:sz w:val="20"/>
          <w:szCs w:val="20"/>
          <w:lang w:bidi="he"/>
        </w:rPr>
        <w:br/>
        <w:t>In the IBM lab environment, we found that the backup runtime of our database with an asymmetric tablespace layout decreased significantly. In our case, with the largest tablespace representing about 56 % of the whole database, we achieved a backup runtime reduction up to 45% of the previous runtime. Keep in mind that the system needs free I/O capacity to leverage the new backup parallelization successfully. Systems at customer sites verified the internal measurements with a runtime improvement of up to 6.1.</w:t>
      </w:r>
    </w:p>
    <w:p w14:paraId="68E33958" w14:textId="5592BA05" w:rsidR="00D14F49" w:rsidRPr="00BE360F" w:rsidRDefault="00BE360F" w:rsidP="00B03164">
      <w:pPr>
        <w:spacing w:before="119"/>
        <w:rPr>
          <w:sz w:val="20"/>
          <w:szCs w:val="20"/>
          <w:lang w:bidi="he"/>
        </w:rPr>
      </w:pPr>
      <w:r w:rsidRPr="00BE360F">
        <w:rPr>
          <w:sz w:val="20"/>
          <w:szCs w:val="20"/>
          <w:lang w:bidi="he"/>
        </w:rPr>
        <w:t>What do you think of the ITP feature? Have you tried it yourself? Let me know in the comments.</w:t>
      </w:r>
    </w:p>
    <w:sectPr w:rsidR="00D14F49" w:rsidRPr="00BE360F" w:rsidSect="0039129F">
      <w:footerReference w:type="default" r:id="rId18"/>
      <w:pgSz w:w="11906" w:h="16838" w:code="9"/>
      <w:pgMar w:top="800" w:right="1040" w:bottom="920" w:left="1160" w:header="0" w:footer="73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8253F" w14:textId="77777777" w:rsidR="0042285E" w:rsidRDefault="0042285E">
      <w:r>
        <w:separator/>
      </w:r>
    </w:p>
  </w:endnote>
  <w:endnote w:type="continuationSeparator" w:id="0">
    <w:p w14:paraId="008C24E7" w14:textId="77777777" w:rsidR="0042285E" w:rsidRDefault="00422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BM Plex Mono SmBld">
    <w:altName w:val="Calibri"/>
    <w:panose1 w:val="020B0709050203000203"/>
    <w:charset w:val="00"/>
    <w:family w:val="modern"/>
    <w:pitch w:val="fixed"/>
    <w:sig w:usb0="A000026F" w:usb1="4000383B" w:usb2="00000000" w:usb3="00000000" w:csb0="00000197" w:csb1="00000000"/>
  </w:font>
  <w:font w:name="IBM Plex Sans">
    <w:panose1 w:val="020B0503050203000203"/>
    <w:charset w:val="00"/>
    <w:family w:val="swiss"/>
    <w:pitch w:val="variable"/>
    <w:sig w:usb0="A00002EF" w:usb1="5000207B" w:usb2="00000000" w:usb3="00000000" w:csb0="0000019F" w:csb1="00000000"/>
  </w:font>
  <w:font w:name="72 Monospace">
    <w:panose1 w:val="020B0509030603020204"/>
    <w:charset w:val="00"/>
    <w:family w:val="modern"/>
    <w:pitch w:val="fixed"/>
    <w:sig w:usb0="A00002EF" w:usb1="5000205B" w:usb2="00000008" w:usb3="00000000" w:csb0="0000009F" w:csb1="00000000"/>
  </w:font>
  <w:font w:name="IBM Plex Mono Medm">
    <w:altName w:val="Calibri"/>
    <w:panose1 w:val="020B0609050203000203"/>
    <w:charset w:val="00"/>
    <w:family w:val="modern"/>
    <w:pitch w:val="fixed"/>
    <w:sig w:usb0="A000026F" w:usb1="4000383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72124" w14:textId="0AD6A1B7" w:rsidR="00D92D2A" w:rsidRDefault="00D92D2A">
    <w:pPr>
      <w:pStyle w:val="BodyText"/>
      <w:spacing w:line="14"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CD09B" w14:textId="77777777" w:rsidR="0042285E" w:rsidRDefault="0042285E">
      <w:r>
        <w:separator/>
      </w:r>
    </w:p>
  </w:footnote>
  <w:footnote w:type="continuationSeparator" w:id="0">
    <w:p w14:paraId="26003FF1" w14:textId="77777777" w:rsidR="0042285E" w:rsidRDefault="004228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A568"/>
    <w:multiLevelType w:val="hybridMultilevel"/>
    <w:tmpl w:val="161C9A32"/>
    <w:lvl w:ilvl="0" w:tplc="0226D810">
      <w:start w:val="1"/>
      <w:numFmt w:val="bullet"/>
      <w:lvlText w:val=""/>
      <w:lvlJc w:val="left"/>
      <w:pPr>
        <w:ind w:left="1080" w:hanging="360"/>
      </w:pPr>
      <w:rPr>
        <w:rFonts w:ascii="Symbol" w:hAnsi="Symbol" w:hint="default"/>
      </w:rPr>
    </w:lvl>
    <w:lvl w:ilvl="1" w:tplc="71041976">
      <w:start w:val="1"/>
      <w:numFmt w:val="bullet"/>
      <w:lvlText w:val=""/>
      <w:lvlJc w:val="left"/>
      <w:pPr>
        <w:ind w:left="1800" w:hanging="360"/>
      </w:pPr>
      <w:rPr>
        <w:rFonts w:ascii="Symbol" w:hAnsi="Symbol" w:hint="default"/>
      </w:rPr>
    </w:lvl>
    <w:lvl w:ilvl="2" w:tplc="28246D2E">
      <w:start w:val="1"/>
      <w:numFmt w:val="bullet"/>
      <w:lvlText w:val=""/>
      <w:lvlJc w:val="left"/>
      <w:pPr>
        <w:ind w:left="2520" w:hanging="360"/>
      </w:pPr>
      <w:rPr>
        <w:rFonts w:ascii="Wingdings" w:hAnsi="Wingdings" w:hint="default"/>
      </w:rPr>
    </w:lvl>
    <w:lvl w:ilvl="3" w:tplc="0F2A3BB8">
      <w:start w:val="1"/>
      <w:numFmt w:val="bullet"/>
      <w:lvlText w:val=""/>
      <w:lvlJc w:val="left"/>
      <w:pPr>
        <w:ind w:left="3240" w:hanging="360"/>
      </w:pPr>
      <w:rPr>
        <w:rFonts w:ascii="Symbol" w:hAnsi="Symbol" w:hint="default"/>
      </w:rPr>
    </w:lvl>
    <w:lvl w:ilvl="4" w:tplc="639E31E4">
      <w:start w:val="1"/>
      <w:numFmt w:val="bullet"/>
      <w:lvlText w:val="o"/>
      <w:lvlJc w:val="left"/>
      <w:pPr>
        <w:ind w:left="3960" w:hanging="360"/>
      </w:pPr>
      <w:rPr>
        <w:rFonts w:ascii="Courier New" w:hAnsi="Courier New" w:hint="default"/>
      </w:rPr>
    </w:lvl>
    <w:lvl w:ilvl="5" w:tplc="644066F2">
      <w:start w:val="1"/>
      <w:numFmt w:val="bullet"/>
      <w:lvlText w:val=""/>
      <w:lvlJc w:val="left"/>
      <w:pPr>
        <w:ind w:left="4680" w:hanging="360"/>
      </w:pPr>
      <w:rPr>
        <w:rFonts w:ascii="Wingdings" w:hAnsi="Wingdings" w:hint="default"/>
      </w:rPr>
    </w:lvl>
    <w:lvl w:ilvl="6" w:tplc="EDCC4D24">
      <w:start w:val="1"/>
      <w:numFmt w:val="bullet"/>
      <w:lvlText w:val=""/>
      <w:lvlJc w:val="left"/>
      <w:pPr>
        <w:ind w:left="5400" w:hanging="360"/>
      </w:pPr>
      <w:rPr>
        <w:rFonts w:ascii="Symbol" w:hAnsi="Symbol" w:hint="default"/>
      </w:rPr>
    </w:lvl>
    <w:lvl w:ilvl="7" w:tplc="D1009F58">
      <w:start w:val="1"/>
      <w:numFmt w:val="bullet"/>
      <w:lvlText w:val="o"/>
      <w:lvlJc w:val="left"/>
      <w:pPr>
        <w:ind w:left="6120" w:hanging="360"/>
      </w:pPr>
      <w:rPr>
        <w:rFonts w:ascii="Courier New" w:hAnsi="Courier New" w:hint="default"/>
      </w:rPr>
    </w:lvl>
    <w:lvl w:ilvl="8" w:tplc="97E0DB5E">
      <w:start w:val="1"/>
      <w:numFmt w:val="bullet"/>
      <w:lvlText w:val=""/>
      <w:lvlJc w:val="left"/>
      <w:pPr>
        <w:ind w:left="6840" w:hanging="360"/>
      </w:pPr>
      <w:rPr>
        <w:rFonts w:ascii="Wingdings" w:hAnsi="Wingdings" w:hint="default"/>
      </w:rPr>
    </w:lvl>
  </w:abstractNum>
  <w:abstractNum w:abstractNumId="1" w15:restartNumberingAfterBreak="0">
    <w:nsid w:val="09E71443"/>
    <w:multiLevelType w:val="hybridMultilevel"/>
    <w:tmpl w:val="7A22025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0B347B5E"/>
    <w:multiLevelType w:val="hybridMultilevel"/>
    <w:tmpl w:val="C654408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BA27866"/>
    <w:multiLevelType w:val="hybridMultilevel"/>
    <w:tmpl w:val="16B6C1E2"/>
    <w:lvl w:ilvl="0" w:tplc="84D0A8E0">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DA03BF8"/>
    <w:multiLevelType w:val="hybridMultilevel"/>
    <w:tmpl w:val="8CD09D8C"/>
    <w:lvl w:ilvl="0" w:tplc="945035AC">
      <w:start w:val="1"/>
      <w:numFmt w:val="decimal"/>
      <w:lvlText w:val="%1."/>
      <w:lvlJc w:val="left"/>
      <w:pPr>
        <w:ind w:left="856" w:hanging="361"/>
      </w:pPr>
      <w:rPr>
        <w:rFonts w:ascii="Arial" w:eastAsia="Arial" w:hAnsi="Arial" w:cs="Arial" w:hint="default"/>
        <w:w w:val="100"/>
        <w:sz w:val="20"/>
        <w:szCs w:val="20"/>
        <w:lang w:val="he" w:eastAsia="he" w:bidi="he"/>
      </w:rPr>
    </w:lvl>
    <w:lvl w:ilvl="1" w:tplc="69600F9E">
      <w:numFmt w:val="bullet"/>
      <w:lvlText w:val="•"/>
      <w:lvlJc w:val="left"/>
      <w:pPr>
        <w:ind w:left="1180" w:hanging="361"/>
      </w:pPr>
      <w:rPr>
        <w:rFonts w:hint="default"/>
        <w:lang w:val="he" w:eastAsia="he" w:bidi="he"/>
      </w:rPr>
    </w:lvl>
    <w:lvl w:ilvl="2" w:tplc="95988B0E">
      <w:numFmt w:val="bullet"/>
      <w:lvlText w:val="•"/>
      <w:lvlJc w:val="left"/>
      <w:pPr>
        <w:ind w:left="2164" w:hanging="361"/>
      </w:pPr>
      <w:rPr>
        <w:rFonts w:hint="default"/>
        <w:lang w:val="he" w:eastAsia="he" w:bidi="he"/>
      </w:rPr>
    </w:lvl>
    <w:lvl w:ilvl="3" w:tplc="1D18A922">
      <w:numFmt w:val="bullet"/>
      <w:lvlText w:val="•"/>
      <w:lvlJc w:val="left"/>
      <w:pPr>
        <w:ind w:left="3148" w:hanging="361"/>
      </w:pPr>
      <w:rPr>
        <w:rFonts w:hint="default"/>
        <w:lang w:val="he" w:eastAsia="he" w:bidi="he"/>
      </w:rPr>
    </w:lvl>
    <w:lvl w:ilvl="4" w:tplc="FEB4CC9E">
      <w:numFmt w:val="bullet"/>
      <w:lvlText w:val="•"/>
      <w:lvlJc w:val="left"/>
      <w:pPr>
        <w:ind w:left="4133" w:hanging="361"/>
      </w:pPr>
      <w:rPr>
        <w:rFonts w:hint="default"/>
        <w:lang w:val="he" w:eastAsia="he" w:bidi="he"/>
      </w:rPr>
    </w:lvl>
    <w:lvl w:ilvl="5" w:tplc="684A67F0">
      <w:numFmt w:val="bullet"/>
      <w:lvlText w:val="•"/>
      <w:lvlJc w:val="left"/>
      <w:pPr>
        <w:ind w:left="5117" w:hanging="361"/>
      </w:pPr>
      <w:rPr>
        <w:rFonts w:hint="default"/>
        <w:lang w:val="he" w:eastAsia="he" w:bidi="he"/>
      </w:rPr>
    </w:lvl>
    <w:lvl w:ilvl="6" w:tplc="E2D210BA">
      <w:numFmt w:val="bullet"/>
      <w:lvlText w:val="•"/>
      <w:lvlJc w:val="left"/>
      <w:pPr>
        <w:ind w:left="6102" w:hanging="361"/>
      </w:pPr>
      <w:rPr>
        <w:rFonts w:hint="default"/>
        <w:lang w:val="he" w:eastAsia="he" w:bidi="he"/>
      </w:rPr>
    </w:lvl>
    <w:lvl w:ilvl="7" w:tplc="1E76022E">
      <w:numFmt w:val="bullet"/>
      <w:lvlText w:val="•"/>
      <w:lvlJc w:val="left"/>
      <w:pPr>
        <w:ind w:left="7086" w:hanging="361"/>
      </w:pPr>
      <w:rPr>
        <w:rFonts w:hint="default"/>
        <w:lang w:val="he" w:eastAsia="he" w:bidi="he"/>
      </w:rPr>
    </w:lvl>
    <w:lvl w:ilvl="8" w:tplc="03AE660A">
      <w:numFmt w:val="bullet"/>
      <w:lvlText w:val="•"/>
      <w:lvlJc w:val="left"/>
      <w:pPr>
        <w:ind w:left="8071" w:hanging="361"/>
      </w:pPr>
      <w:rPr>
        <w:rFonts w:hint="default"/>
        <w:lang w:val="he" w:eastAsia="he" w:bidi="he"/>
      </w:rPr>
    </w:lvl>
  </w:abstractNum>
  <w:abstractNum w:abstractNumId="5" w15:restartNumberingAfterBreak="0">
    <w:nsid w:val="2D362761"/>
    <w:multiLevelType w:val="hybridMultilevel"/>
    <w:tmpl w:val="DDAA7DCC"/>
    <w:lvl w:ilvl="0" w:tplc="5E1A6D0A">
      <w:start w:val="1"/>
      <w:numFmt w:val="decimal"/>
      <w:lvlText w:val="%1."/>
      <w:lvlJc w:val="left"/>
      <w:pPr>
        <w:ind w:left="856" w:hanging="361"/>
      </w:pPr>
      <w:rPr>
        <w:rFonts w:ascii="Arial" w:eastAsia="Arial" w:hAnsi="Arial" w:cs="Arial" w:hint="default"/>
        <w:w w:val="100"/>
        <w:sz w:val="20"/>
        <w:szCs w:val="20"/>
        <w:lang w:val="he" w:eastAsia="he" w:bidi="he"/>
      </w:rPr>
    </w:lvl>
    <w:lvl w:ilvl="1" w:tplc="A0764112">
      <w:numFmt w:val="bullet"/>
      <w:lvlText w:val="•"/>
      <w:lvlJc w:val="left"/>
      <w:pPr>
        <w:ind w:left="1778" w:hanging="361"/>
      </w:pPr>
      <w:rPr>
        <w:rFonts w:hint="default"/>
        <w:lang w:val="he" w:eastAsia="he" w:bidi="he"/>
      </w:rPr>
    </w:lvl>
    <w:lvl w:ilvl="2" w:tplc="A2506DE4">
      <w:numFmt w:val="bullet"/>
      <w:lvlText w:val="•"/>
      <w:lvlJc w:val="left"/>
      <w:pPr>
        <w:ind w:left="2696" w:hanging="361"/>
      </w:pPr>
      <w:rPr>
        <w:rFonts w:hint="default"/>
        <w:lang w:val="he" w:eastAsia="he" w:bidi="he"/>
      </w:rPr>
    </w:lvl>
    <w:lvl w:ilvl="3" w:tplc="22E868F2">
      <w:numFmt w:val="bullet"/>
      <w:lvlText w:val="•"/>
      <w:lvlJc w:val="left"/>
      <w:pPr>
        <w:ind w:left="3614" w:hanging="361"/>
      </w:pPr>
      <w:rPr>
        <w:rFonts w:hint="default"/>
        <w:lang w:val="he" w:eastAsia="he" w:bidi="he"/>
      </w:rPr>
    </w:lvl>
    <w:lvl w:ilvl="4" w:tplc="6C94D662">
      <w:numFmt w:val="bullet"/>
      <w:lvlText w:val="•"/>
      <w:lvlJc w:val="left"/>
      <w:pPr>
        <w:ind w:left="4532" w:hanging="361"/>
      </w:pPr>
      <w:rPr>
        <w:rFonts w:hint="default"/>
        <w:lang w:val="he" w:eastAsia="he" w:bidi="he"/>
      </w:rPr>
    </w:lvl>
    <w:lvl w:ilvl="5" w:tplc="FCFE3108">
      <w:numFmt w:val="bullet"/>
      <w:lvlText w:val="•"/>
      <w:lvlJc w:val="left"/>
      <w:pPr>
        <w:ind w:left="5450" w:hanging="361"/>
      </w:pPr>
      <w:rPr>
        <w:rFonts w:hint="default"/>
        <w:lang w:val="he" w:eastAsia="he" w:bidi="he"/>
      </w:rPr>
    </w:lvl>
    <w:lvl w:ilvl="6" w:tplc="75EEC2AC">
      <w:numFmt w:val="bullet"/>
      <w:lvlText w:val="•"/>
      <w:lvlJc w:val="left"/>
      <w:pPr>
        <w:ind w:left="6368" w:hanging="361"/>
      </w:pPr>
      <w:rPr>
        <w:rFonts w:hint="default"/>
        <w:lang w:val="he" w:eastAsia="he" w:bidi="he"/>
      </w:rPr>
    </w:lvl>
    <w:lvl w:ilvl="7" w:tplc="C9CACCC2">
      <w:numFmt w:val="bullet"/>
      <w:lvlText w:val="•"/>
      <w:lvlJc w:val="left"/>
      <w:pPr>
        <w:ind w:left="7286" w:hanging="361"/>
      </w:pPr>
      <w:rPr>
        <w:rFonts w:hint="default"/>
        <w:lang w:val="he" w:eastAsia="he" w:bidi="he"/>
      </w:rPr>
    </w:lvl>
    <w:lvl w:ilvl="8" w:tplc="DB3E69DA">
      <w:numFmt w:val="bullet"/>
      <w:lvlText w:val="•"/>
      <w:lvlJc w:val="left"/>
      <w:pPr>
        <w:ind w:left="8204" w:hanging="361"/>
      </w:pPr>
      <w:rPr>
        <w:rFonts w:hint="default"/>
        <w:lang w:val="he" w:eastAsia="he" w:bidi="he"/>
      </w:rPr>
    </w:lvl>
  </w:abstractNum>
  <w:abstractNum w:abstractNumId="6" w15:restartNumberingAfterBreak="0">
    <w:nsid w:val="2E0EF7E7"/>
    <w:multiLevelType w:val="hybridMultilevel"/>
    <w:tmpl w:val="D7C8A120"/>
    <w:lvl w:ilvl="0" w:tplc="EBAEF3A0">
      <w:start w:val="1"/>
      <w:numFmt w:val="bullet"/>
      <w:lvlText w:val=""/>
      <w:lvlJc w:val="left"/>
      <w:pPr>
        <w:ind w:left="720" w:hanging="360"/>
      </w:pPr>
      <w:rPr>
        <w:rFonts w:ascii="Symbol" w:hAnsi="Symbol" w:hint="default"/>
      </w:rPr>
    </w:lvl>
    <w:lvl w:ilvl="1" w:tplc="F8B6F2A0">
      <w:start w:val="1"/>
      <w:numFmt w:val="bullet"/>
      <w:lvlText w:val="o"/>
      <w:lvlJc w:val="left"/>
      <w:pPr>
        <w:ind w:left="1440" w:hanging="360"/>
      </w:pPr>
      <w:rPr>
        <w:rFonts w:ascii="Courier New" w:hAnsi="Courier New" w:hint="default"/>
      </w:rPr>
    </w:lvl>
    <w:lvl w:ilvl="2" w:tplc="A79C8EE2">
      <w:start w:val="1"/>
      <w:numFmt w:val="bullet"/>
      <w:lvlText w:val=""/>
      <w:lvlJc w:val="left"/>
      <w:pPr>
        <w:ind w:left="2160" w:hanging="360"/>
      </w:pPr>
      <w:rPr>
        <w:rFonts w:ascii="Wingdings" w:hAnsi="Wingdings" w:hint="default"/>
      </w:rPr>
    </w:lvl>
    <w:lvl w:ilvl="3" w:tplc="2070E23E">
      <w:start w:val="1"/>
      <w:numFmt w:val="bullet"/>
      <w:lvlText w:val=""/>
      <w:lvlJc w:val="left"/>
      <w:pPr>
        <w:ind w:left="2880" w:hanging="360"/>
      </w:pPr>
      <w:rPr>
        <w:rFonts w:ascii="Symbol" w:hAnsi="Symbol" w:hint="default"/>
      </w:rPr>
    </w:lvl>
    <w:lvl w:ilvl="4" w:tplc="E7E4DC3C">
      <w:start w:val="1"/>
      <w:numFmt w:val="bullet"/>
      <w:lvlText w:val="o"/>
      <w:lvlJc w:val="left"/>
      <w:pPr>
        <w:ind w:left="3600" w:hanging="360"/>
      </w:pPr>
      <w:rPr>
        <w:rFonts w:ascii="Courier New" w:hAnsi="Courier New" w:hint="default"/>
      </w:rPr>
    </w:lvl>
    <w:lvl w:ilvl="5" w:tplc="77F689BC">
      <w:start w:val="1"/>
      <w:numFmt w:val="bullet"/>
      <w:lvlText w:val=""/>
      <w:lvlJc w:val="left"/>
      <w:pPr>
        <w:ind w:left="4320" w:hanging="360"/>
      </w:pPr>
      <w:rPr>
        <w:rFonts w:ascii="Wingdings" w:hAnsi="Wingdings" w:hint="default"/>
      </w:rPr>
    </w:lvl>
    <w:lvl w:ilvl="6" w:tplc="8FC8640E">
      <w:start w:val="1"/>
      <w:numFmt w:val="bullet"/>
      <w:lvlText w:val=""/>
      <w:lvlJc w:val="left"/>
      <w:pPr>
        <w:ind w:left="5040" w:hanging="360"/>
      </w:pPr>
      <w:rPr>
        <w:rFonts w:ascii="Symbol" w:hAnsi="Symbol" w:hint="default"/>
      </w:rPr>
    </w:lvl>
    <w:lvl w:ilvl="7" w:tplc="DAA6AD96">
      <w:start w:val="1"/>
      <w:numFmt w:val="bullet"/>
      <w:lvlText w:val="o"/>
      <w:lvlJc w:val="left"/>
      <w:pPr>
        <w:ind w:left="5760" w:hanging="360"/>
      </w:pPr>
      <w:rPr>
        <w:rFonts w:ascii="Courier New" w:hAnsi="Courier New" w:hint="default"/>
      </w:rPr>
    </w:lvl>
    <w:lvl w:ilvl="8" w:tplc="CC684760">
      <w:start w:val="1"/>
      <w:numFmt w:val="bullet"/>
      <w:lvlText w:val=""/>
      <w:lvlJc w:val="left"/>
      <w:pPr>
        <w:ind w:left="6480" w:hanging="360"/>
      </w:pPr>
      <w:rPr>
        <w:rFonts w:ascii="Wingdings" w:hAnsi="Wingdings" w:hint="default"/>
      </w:rPr>
    </w:lvl>
  </w:abstractNum>
  <w:abstractNum w:abstractNumId="7" w15:restartNumberingAfterBreak="0">
    <w:nsid w:val="53EDB235"/>
    <w:multiLevelType w:val="hybridMultilevel"/>
    <w:tmpl w:val="FC946696"/>
    <w:lvl w:ilvl="0" w:tplc="DE2821D8">
      <w:start w:val="1"/>
      <w:numFmt w:val="bullet"/>
      <w:lvlText w:val=""/>
      <w:lvlJc w:val="left"/>
      <w:pPr>
        <w:ind w:left="720" w:hanging="360"/>
      </w:pPr>
      <w:rPr>
        <w:rFonts w:ascii="Symbol" w:hAnsi="Symbol" w:hint="default"/>
      </w:rPr>
    </w:lvl>
    <w:lvl w:ilvl="1" w:tplc="CA5242DA">
      <w:start w:val="1"/>
      <w:numFmt w:val="bullet"/>
      <w:lvlText w:val="o"/>
      <w:lvlJc w:val="left"/>
      <w:pPr>
        <w:ind w:left="1440" w:hanging="360"/>
      </w:pPr>
      <w:rPr>
        <w:rFonts w:ascii="Courier New" w:hAnsi="Courier New" w:hint="default"/>
      </w:rPr>
    </w:lvl>
    <w:lvl w:ilvl="2" w:tplc="F26E2D04">
      <w:start w:val="1"/>
      <w:numFmt w:val="bullet"/>
      <w:lvlText w:val=""/>
      <w:lvlJc w:val="left"/>
      <w:pPr>
        <w:ind w:left="2160" w:hanging="360"/>
      </w:pPr>
      <w:rPr>
        <w:rFonts w:ascii="Wingdings" w:hAnsi="Wingdings" w:hint="default"/>
      </w:rPr>
    </w:lvl>
    <w:lvl w:ilvl="3" w:tplc="6FE4EEB0">
      <w:start w:val="1"/>
      <w:numFmt w:val="bullet"/>
      <w:lvlText w:val=""/>
      <w:lvlJc w:val="left"/>
      <w:pPr>
        <w:ind w:left="2880" w:hanging="360"/>
      </w:pPr>
      <w:rPr>
        <w:rFonts w:ascii="Symbol" w:hAnsi="Symbol" w:hint="default"/>
      </w:rPr>
    </w:lvl>
    <w:lvl w:ilvl="4" w:tplc="6A3AAED8">
      <w:start w:val="1"/>
      <w:numFmt w:val="bullet"/>
      <w:lvlText w:val="o"/>
      <w:lvlJc w:val="left"/>
      <w:pPr>
        <w:ind w:left="3600" w:hanging="360"/>
      </w:pPr>
      <w:rPr>
        <w:rFonts w:ascii="Courier New" w:hAnsi="Courier New" w:hint="default"/>
      </w:rPr>
    </w:lvl>
    <w:lvl w:ilvl="5" w:tplc="2658509E">
      <w:start w:val="1"/>
      <w:numFmt w:val="bullet"/>
      <w:lvlText w:val=""/>
      <w:lvlJc w:val="left"/>
      <w:pPr>
        <w:ind w:left="4320" w:hanging="360"/>
      </w:pPr>
      <w:rPr>
        <w:rFonts w:ascii="Wingdings" w:hAnsi="Wingdings" w:hint="default"/>
      </w:rPr>
    </w:lvl>
    <w:lvl w:ilvl="6" w:tplc="1FE4E364">
      <w:start w:val="1"/>
      <w:numFmt w:val="bullet"/>
      <w:lvlText w:val=""/>
      <w:lvlJc w:val="left"/>
      <w:pPr>
        <w:ind w:left="5040" w:hanging="360"/>
      </w:pPr>
      <w:rPr>
        <w:rFonts w:ascii="Symbol" w:hAnsi="Symbol" w:hint="default"/>
      </w:rPr>
    </w:lvl>
    <w:lvl w:ilvl="7" w:tplc="2C36A2C6">
      <w:start w:val="1"/>
      <w:numFmt w:val="bullet"/>
      <w:lvlText w:val="o"/>
      <w:lvlJc w:val="left"/>
      <w:pPr>
        <w:ind w:left="5760" w:hanging="360"/>
      </w:pPr>
      <w:rPr>
        <w:rFonts w:ascii="Courier New" w:hAnsi="Courier New" w:hint="default"/>
      </w:rPr>
    </w:lvl>
    <w:lvl w:ilvl="8" w:tplc="FB28B5E2">
      <w:start w:val="1"/>
      <w:numFmt w:val="bullet"/>
      <w:lvlText w:val=""/>
      <w:lvlJc w:val="left"/>
      <w:pPr>
        <w:ind w:left="6480" w:hanging="360"/>
      </w:pPr>
      <w:rPr>
        <w:rFonts w:ascii="Wingdings" w:hAnsi="Wingdings" w:hint="default"/>
      </w:rPr>
    </w:lvl>
  </w:abstractNum>
  <w:abstractNum w:abstractNumId="8" w15:restartNumberingAfterBreak="0">
    <w:nsid w:val="58987604"/>
    <w:multiLevelType w:val="hybridMultilevel"/>
    <w:tmpl w:val="48DCA4A2"/>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667AE94D"/>
    <w:multiLevelType w:val="hybridMultilevel"/>
    <w:tmpl w:val="665C3282"/>
    <w:lvl w:ilvl="0" w:tplc="04745530">
      <w:start w:val="1"/>
      <w:numFmt w:val="bullet"/>
      <w:lvlText w:val=""/>
      <w:lvlJc w:val="left"/>
      <w:pPr>
        <w:ind w:left="720" w:hanging="360"/>
      </w:pPr>
      <w:rPr>
        <w:rFonts w:ascii="Symbol" w:hAnsi="Symbol" w:hint="default"/>
      </w:rPr>
    </w:lvl>
    <w:lvl w:ilvl="1" w:tplc="753AAA78">
      <w:start w:val="1"/>
      <w:numFmt w:val="bullet"/>
      <w:lvlText w:val="o"/>
      <w:lvlJc w:val="left"/>
      <w:pPr>
        <w:ind w:left="1440" w:hanging="360"/>
      </w:pPr>
      <w:rPr>
        <w:rFonts w:ascii="Courier New" w:hAnsi="Courier New" w:hint="default"/>
      </w:rPr>
    </w:lvl>
    <w:lvl w:ilvl="2" w:tplc="68281EE8">
      <w:start w:val="1"/>
      <w:numFmt w:val="bullet"/>
      <w:lvlText w:val=""/>
      <w:lvlJc w:val="left"/>
      <w:pPr>
        <w:ind w:left="2160" w:hanging="360"/>
      </w:pPr>
      <w:rPr>
        <w:rFonts w:ascii="Wingdings" w:hAnsi="Wingdings" w:hint="default"/>
      </w:rPr>
    </w:lvl>
    <w:lvl w:ilvl="3" w:tplc="F7C00EBE">
      <w:start w:val="1"/>
      <w:numFmt w:val="bullet"/>
      <w:lvlText w:val=""/>
      <w:lvlJc w:val="left"/>
      <w:pPr>
        <w:ind w:left="2880" w:hanging="360"/>
      </w:pPr>
      <w:rPr>
        <w:rFonts w:ascii="Symbol" w:hAnsi="Symbol" w:hint="default"/>
      </w:rPr>
    </w:lvl>
    <w:lvl w:ilvl="4" w:tplc="032AC044">
      <w:start w:val="1"/>
      <w:numFmt w:val="bullet"/>
      <w:lvlText w:val="o"/>
      <w:lvlJc w:val="left"/>
      <w:pPr>
        <w:ind w:left="3600" w:hanging="360"/>
      </w:pPr>
      <w:rPr>
        <w:rFonts w:ascii="Courier New" w:hAnsi="Courier New" w:hint="default"/>
      </w:rPr>
    </w:lvl>
    <w:lvl w:ilvl="5" w:tplc="66F65424">
      <w:start w:val="1"/>
      <w:numFmt w:val="bullet"/>
      <w:lvlText w:val=""/>
      <w:lvlJc w:val="left"/>
      <w:pPr>
        <w:ind w:left="4320" w:hanging="360"/>
      </w:pPr>
      <w:rPr>
        <w:rFonts w:ascii="Wingdings" w:hAnsi="Wingdings" w:hint="default"/>
      </w:rPr>
    </w:lvl>
    <w:lvl w:ilvl="6" w:tplc="5098690A">
      <w:start w:val="1"/>
      <w:numFmt w:val="bullet"/>
      <w:lvlText w:val=""/>
      <w:lvlJc w:val="left"/>
      <w:pPr>
        <w:ind w:left="5040" w:hanging="360"/>
      </w:pPr>
      <w:rPr>
        <w:rFonts w:ascii="Symbol" w:hAnsi="Symbol" w:hint="default"/>
      </w:rPr>
    </w:lvl>
    <w:lvl w:ilvl="7" w:tplc="14985E2E">
      <w:start w:val="1"/>
      <w:numFmt w:val="bullet"/>
      <w:lvlText w:val="o"/>
      <w:lvlJc w:val="left"/>
      <w:pPr>
        <w:ind w:left="5760" w:hanging="360"/>
      </w:pPr>
      <w:rPr>
        <w:rFonts w:ascii="Courier New" w:hAnsi="Courier New" w:hint="default"/>
      </w:rPr>
    </w:lvl>
    <w:lvl w:ilvl="8" w:tplc="96860A9A">
      <w:start w:val="1"/>
      <w:numFmt w:val="bullet"/>
      <w:lvlText w:val=""/>
      <w:lvlJc w:val="left"/>
      <w:pPr>
        <w:ind w:left="6480" w:hanging="360"/>
      </w:pPr>
      <w:rPr>
        <w:rFonts w:ascii="Wingdings" w:hAnsi="Wingdings" w:hint="default"/>
      </w:rPr>
    </w:lvl>
  </w:abstractNum>
  <w:abstractNum w:abstractNumId="10" w15:restartNumberingAfterBreak="0">
    <w:nsid w:val="6DE245B4"/>
    <w:multiLevelType w:val="hybridMultilevel"/>
    <w:tmpl w:val="8F80ACB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4967475"/>
    <w:multiLevelType w:val="hybridMultilevel"/>
    <w:tmpl w:val="EC562B0C"/>
    <w:lvl w:ilvl="0" w:tplc="F8603668">
      <w:numFmt w:val="bullet"/>
      <w:lvlText w:val=""/>
      <w:lvlJc w:val="left"/>
      <w:pPr>
        <w:ind w:left="360" w:hanging="361"/>
      </w:pPr>
      <w:rPr>
        <w:rFonts w:ascii="Symbol" w:eastAsia="Symbol" w:hAnsi="Symbol" w:cs="Symbol" w:hint="default"/>
        <w:w w:val="100"/>
        <w:sz w:val="20"/>
        <w:szCs w:val="20"/>
        <w:lang w:val="he" w:eastAsia="he" w:bidi="he"/>
      </w:rPr>
    </w:lvl>
    <w:lvl w:ilvl="1" w:tplc="9CC4B9AE">
      <w:numFmt w:val="bullet"/>
      <w:lvlText w:val="•"/>
      <w:lvlJc w:val="left"/>
      <w:pPr>
        <w:ind w:left="1282" w:hanging="361"/>
      </w:pPr>
      <w:rPr>
        <w:rFonts w:hint="default"/>
        <w:lang w:val="he" w:eastAsia="he" w:bidi="he"/>
      </w:rPr>
    </w:lvl>
    <w:lvl w:ilvl="2" w:tplc="CAD4A0AE">
      <w:numFmt w:val="bullet"/>
      <w:lvlText w:val="•"/>
      <w:lvlJc w:val="left"/>
      <w:pPr>
        <w:ind w:left="2200" w:hanging="361"/>
      </w:pPr>
      <w:rPr>
        <w:rFonts w:hint="default"/>
        <w:lang w:val="he" w:eastAsia="he" w:bidi="he"/>
      </w:rPr>
    </w:lvl>
    <w:lvl w:ilvl="3" w:tplc="B1CA37B6">
      <w:numFmt w:val="bullet"/>
      <w:lvlText w:val="•"/>
      <w:lvlJc w:val="left"/>
      <w:pPr>
        <w:ind w:left="3118" w:hanging="361"/>
      </w:pPr>
      <w:rPr>
        <w:rFonts w:hint="default"/>
        <w:lang w:val="he" w:eastAsia="he" w:bidi="he"/>
      </w:rPr>
    </w:lvl>
    <w:lvl w:ilvl="4" w:tplc="C7EE9906">
      <w:numFmt w:val="bullet"/>
      <w:lvlText w:val="•"/>
      <w:lvlJc w:val="left"/>
      <w:pPr>
        <w:ind w:left="4036" w:hanging="361"/>
      </w:pPr>
      <w:rPr>
        <w:rFonts w:hint="default"/>
        <w:lang w:val="he" w:eastAsia="he" w:bidi="he"/>
      </w:rPr>
    </w:lvl>
    <w:lvl w:ilvl="5" w:tplc="E29860D2">
      <w:numFmt w:val="bullet"/>
      <w:lvlText w:val="•"/>
      <w:lvlJc w:val="left"/>
      <w:pPr>
        <w:ind w:left="4954" w:hanging="361"/>
      </w:pPr>
      <w:rPr>
        <w:rFonts w:hint="default"/>
        <w:lang w:val="he" w:eastAsia="he" w:bidi="he"/>
      </w:rPr>
    </w:lvl>
    <w:lvl w:ilvl="6" w:tplc="D9563282">
      <w:numFmt w:val="bullet"/>
      <w:lvlText w:val="•"/>
      <w:lvlJc w:val="left"/>
      <w:pPr>
        <w:ind w:left="5872" w:hanging="361"/>
      </w:pPr>
      <w:rPr>
        <w:rFonts w:hint="default"/>
        <w:lang w:val="he" w:eastAsia="he" w:bidi="he"/>
      </w:rPr>
    </w:lvl>
    <w:lvl w:ilvl="7" w:tplc="09D81D4C">
      <w:numFmt w:val="bullet"/>
      <w:lvlText w:val="•"/>
      <w:lvlJc w:val="left"/>
      <w:pPr>
        <w:ind w:left="6790" w:hanging="361"/>
      </w:pPr>
      <w:rPr>
        <w:rFonts w:hint="default"/>
        <w:lang w:val="he" w:eastAsia="he" w:bidi="he"/>
      </w:rPr>
    </w:lvl>
    <w:lvl w:ilvl="8" w:tplc="706EC88E">
      <w:numFmt w:val="bullet"/>
      <w:lvlText w:val="•"/>
      <w:lvlJc w:val="left"/>
      <w:pPr>
        <w:ind w:left="7708" w:hanging="361"/>
      </w:pPr>
      <w:rPr>
        <w:rFonts w:hint="default"/>
        <w:lang w:val="he" w:eastAsia="he" w:bidi="he"/>
      </w:rPr>
    </w:lvl>
  </w:abstractNum>
  <w:abstractNum w:abstractNumId="12" w15:restartNumberingAfterBreak="0">
    <w:nsid w:val="75CC5783"/>
    <w:multiLevelType w:val="hybridMultilevel"/>
    <w:tmpl w:val="259669B6"/>
    <w:lvl w:ilvl="0" w:tplc="84D0A8E0">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9A90B73"/>
    <w:multiLevelType w:val="multilevel"/>
    <w:tmpl w:val="F6AA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670711">
    <w:abstractNumId w:val="6"/>
  </w:num>
  <w:num w:numId="2" w16cid:durableId="1179806921">
    <w:abstractNumId w:val="9"/>
  </w:num>
  <w:num w:numId="3" w16cid:durableId="420100281">
    <w:abstractNumId w:val="7"/>
  </w:num>
  <w:num w:numId="4" w16cid:durableId="1716343384">
    <w:abstractNumId w:val="0"/>
  </w:num>
  <w:num w:numId="5" w16cid:durableId="1469393114">
    <w:abstractNumId w:val="5"/>
  </w:num>
  <w:num w:numId="6" w16cid:durableId="1509710081">
    <w:abstractNumId w:val="4"/>
  </w:num>
  <w:num w:numId="7" w16cid:durableId="1602951988">
    <w:abstractNumId w:val="11"/>
  </w:num>
  <w:num w:numId="8" w16cid:durableId="1618175585">
    <w:abstractNumId w:val="8"/>
  </w:num>
  <w:num w:numId="9" w16cid:durableId="853227546">
    <w:abstractNumId w:val="1"/>
  </w:num>
  <w:num w:numId="10" w16cid:durableId="128977566">
    <w:abstractNumId w:val="2"/>
  </w:num>
  <w:num w:numId="11" w16cid:durableId="1358776736">
    <w:abstractNumId w:val="13"/>
  </w:num>
  <w:num w:numId="12" w16cid:durableId="465271211">
    <w:abstractNumId w:val="10"/>
  </w:num>
  <w:num w:numId="13" w16cid:durableId="1875147515">
    <w:abstractNumId w:val="3"/>
  </w:num>
  <w:num w:numId="14" w16cid:durableId="3220468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D2A"/>
    <w:rsid w:val="00001250"/>
    <w:rsid w:val="0000686F"/>
    <w:rsid w:val="000105D7"/>
    <w:rsid w:val="00017330"/>
    <w:rsid w:val="000300D6"/>
    <w:rsid w:val="000312C1"/>
    <w:rsid w:val="0003175A"/>
    <w:rsid w:val="00034192"/>
    <w:rsid w:val="0004500D"/>
    <w:rsid w:val="00055F67"/>
    <w:rsid w:val="0005761D"/>
    <w:rsid w:val="00067060"/>
    <w:rsid w:val="00070EBE"/>
    <w:rsid w:val="000714CE"/>
    <w:rsid w:val="00073065"/>
    <w:rsid w:val="000746BC"/>
    <w:rsid w:val="00077268"/>
    <w:rsid w:val="00082875"/>
    <w:rsid w:val="00090953"/>
    <w:rsid w:val="000954E6"/>
    <w:rsid w:val="000A3EDB"/>
    <w:rsid w:val="000A70C7"/>
    <w:rsid w:val="000B2996"/>
    <w:rsid w:val="000B4896"/>
    <w:rsid w:val="000C5348"/>
    <w:rsid w:val="000C5C54"/>
    <w:rsid w:val="000D2EBF"/>
    <w:rsid w:val="000D3FBD"/>
    <w:rsid w:val="000D4080"/>
    <w:rsid w:val="000E2DDC"/>
    <w:rsid w:val="000E43B9"/>
    <w:rsid w:val="00104180"/>
    <w:rsid w:val="00117607"/>
    <w:rsid w:val="0012345B"/>
    <w:rsid w:val="00123FAA"/>
    <w:rsid w:val="0013486F"/>
    <w:rsid w:val="00142A9F"/>
    <w:rsid w:val="0014475D"/>
    <w:rsid w:val="00147307"/>
    <w:rsid w:val="0015602E"/>
    <w:rsid w:val="00163A2C"/>
    <w:rsid w:val="00167083"/>
    <w:rsid w:val="00176231"/>
    <w:rsid w:val="00177C12"/>
    <w:rsid w:val="001814A0"/>
    <w:rsid w:val="00182401"/>
    <w:rsid w:val="0019179C"/>
    <w:rsid w:val="00192D4D"/>
    <w:rsid w:val="001939D8"/>
    <w:rsid w:val="001A103A"/>
    <w:rsid w:val="001A1ADF"/>
    <w:rsid w:val="001B306A"/>
    <w:rsid w:val="001B30A7"/>
    <w:rsid w:val="001B36F1"/>
    <w:rsid w:val="001B606B"/>
    <w:rsid w:val="001C485D"/>
    <w:rsid w:val="001C7032"/>
    <w:rsid w:val="001D1661"/>
    <w:rsid w:val="001D7B5A"/>
    <w:rsid w:val="001E30C7"/>
    <w:rsid w:val="001F1F38"/>
    <w:rsid w:val="001F7699"/>
    <w:rsid w:val="002024D0"/>
    <w:rsid w:val="0020490A"/>
    <w:rsid w:val="00206ED1"/>
    <w:rsid w:val="00207E8F"/>
    <w:rsid w:val="00216F38"/>
    <w:rsid w:val="00221E4D"/>
    <w:rsid w:val="002269BB"/>
    <w:rsid w:val="00227848"/>
    <w:rsid w:val="00227895"/>
    <w:rsid w:val="00231067"/>
    <w:rsid w:val="002322C4"/>
    <w:rsid w:val="00232FBE"/>
    <w:rsid w:val="00236D3D"/>
    <w:rsid w:val="002419A2"/>
    <w:rsid w:val="0025004C"/>
    <w:rsid w:val="00251FF2"/>
    <w:rsid w:val="002638D1"/>
    <w:rsid w:val="00265888"/>
    <w:rsid w:val="00267D73"/>
    <w:rsid w:val="00271329"/>
    <w:rsid w:val="002C0524"/>
    <w:rsid w:val="002C0D7A"/>
    <w:rsid w:val="002C11E8"/>
    <w:rsid w:val="002C2AA7"/>
    <w:rsid w:val="002C4AD2"/>
    <w:rsid w:val="002C6875"/>
    <w:rsid w:val="002D4195"/>
    <w:rsid w:val="002D5023"/>
    <w:rsid w:val="002E3731"/>
    <w:rsid w:val="002E6C19"/>
    <w:rsid w:val="002E6D3B"/>
    <w:rsid w:val="002F4691"/>
    <w:rsid w:val="002F6EB3"/>
    <w:rsid w:val="002F7A58"/>
    <w:rsid w:val="00300313"/>
    <w:rsid w:val="0030168A"/>
    <w:rsid w:val="00302E14"/>
    <w:rsid w:val="003140D7"/>
    <w:rsid w:val="0031424C"/>
    <w:rsid w:val="003216BF"/>
    <w:rsid w:val="00325A49"/>
    <w:rsid w:val="0033037C"/>
    <w:rsid w:val="0033146C"/>
    <w:rsid w:val="0033184A"/>
    <w:rsid w:val="00345753"/>
    <w:rsid w:val="00347750"/>
    <w:rsid w:val="003539C7"/>
    <w:rsid w:val="003600A9"/>
    <w:rsid w:val="00370039"/>
    <w:rsid w:val="0037206B"/>
    <w:rsid w:val="003759C8"/>
    <w:rsid w:val="00376655"/>
    <w:rsid w:val="00381EC6"/>
    <w:rsid w:val="00385541"/>
    <w:rsid w:val="0039056A"/>
    <w:rsid w:val="0039129F"/>
    <w:rsid w:val="00392A37"/>
    <w:rsid w:val="00393C0A"/>
    <w:rsid w:val="003969DB"/>
    <w:rsid w:val="0039759F"/>
    <w:rsid w:val="00397761"/>
    <w:rsid w:val="003A78BD"/>
    <w:rsid w:val="003A7F28"/>
    <w:rsid w:val="003B600A"/>
    <w:rsid w:val="003C2A53"/>
    <w:rsid w:val="003D3AA8"/>
    <w:rsid w:val="003D5E0C"/>
    <w:rsid w:val="003E1AED"/>
    <w:rsid w:val="003F0F43"/>
    <w:rsid w:val="003F15BD"/>
    <w:rsid w:val="004007B0"/>
    <w:rsid w:val="004040EC"/>
    <w:rsid w:val="004052A4"/>
    <w:rsid w:val="004148B5"/>
    <w:rsid w:val="0041698A"/>
    <w:rsid w:val="00420A94"/>
    <w:rsid w:val="004223B1"/>
    <w:rsid w:val="0042285E"/>
    <w:rsid w:val="004258E2"/>
    <w:rsid w:val="0042611C"/>
    <w:rsid w:val="00430761"/>
    <w:rsid w:val="00434FA1"/>
    <w:rsid w:val="00441BCA"/>
    <w:rsid w:val="00442D23"/>
    <w:rsid w:val="00444345"/>
    <w:rsid w:val="00446BE3"/>
    <w:rsid w:val="004552DA"/>
    <w:rsid w:val="00455C8E"/>
    <w:rsid w:val="00457DAC"/>
    <w:rsid w:val="00463D59"/>
    <w:rsid w:val="00464BC5"/>
    <w:rsid w:val="004666BA"/>
    <w:rsid w:val="00473737"/>
    <w:rsid w:val="00473A9D"/>
    <w:rsid w:val="00491850"/>
    <w:rsid w:val="00494895"/>
    <w:rsid w:val="00497817"/>
    <w:rsid w:val="004A078B"/>
    <w:rsid w:val="004A261C"/>
    <w:rsid w:val="004B1495"/>
    <w:rsid w:val="004B37BB"/>
    <w:rsid w:val="004C0F11"/>
    <w:rsid w:val="004C1BCF"/>
    <w:rsid w:val="004C375D"/>
    <w:rsid w:val="004D1374"/>
    <w:rsid w:val="004E0E0F"/>
    <w:rsid w:val="004E60EE"/>
    <w:rsid w:val="004F492A"/>
    <w:rsid w:val="00505004"/>
    <w:rsid w:val="005059AC"/>
    <w:rsid w:val="00512CF1"/>
    <w:rsid w:val="00523E79"/>
    <w:rsid w:val="00524645"/>
    <w:rsid w:val="005247CA"/>
    <w:rsid w:val="00527EF3"/>
    <w:rsid w:val="00533264"/>
    <w:rsid w:val="00535ED3"/>
    <w:rsid w:val="00543C81"/>
    <w:rsid w:val="00544DC9"/>
    <w:rsid w:val="00545203"/>
    <w:rsid w:val="005548F2"/>
    <w:rsid w:val="00580726"/>
    <w:rsid w:val="00585F92"/>
    <w:rsid w:val="00590760"/>
    <w:rsid w:val="005933B9"/>
    <w:rsid w:val="0059555D"/>
    <w:rsid w:val="005A078C"/>
    <w:rsid w:val="005A3029"/>
    <w:rsid w:val="005A53DB"/>
    <w:rsid w:val="005A6F54"/>
    <w:rsid w:val="005A7518"/>
    <w:rsid w:val="005B0072"/>
    <w:rsid w:val="005B031F"/>
    <w:rsid w:val="005B34FE"/>
    <w:rsid w:val="005B47B7"/>
    <w:rsid w:val="005C205A"/>
    <w:rsid w:val="005C2DF6"/>
    <w:rsid w:val="005C5727"/>
    <w:rsid w:val="005E5552"/>
    <w:rsid w:val="005E65B0"/>
    <w:rsid w:val="005F3402"/>
    <w:rsid w:val="005F3571"/>
    <w:rsid w:val="005F4E0C"/>
    <w:rsid w:val="005F6892"/>
    <w:rsid w:val="005F7194"/>
    <w:rsid w:val="005F7E13"/>
    <w:rsid w:val="00607076"/>
    <w:rsid w:val="00607D62"/>
    <w:rsid w:val="00613934"/>
    <w:rsid w:val="006144B7"/>
    <w:rsid w:val="006208B1"/>
    <w:rsid w:val="00622F4D"/>
    <w:rsid w:val="006300CA"/>
    <w:rsid w:val="00632CDA"/>
    <w:rsid w:val="00636853"/>
    <w:rsid w:val="00637BCB"/>
    <w:rsid w:val="006427F6"/>
    <w:rsid w:val="00646547"/>
    <w:rsid w:val="00651002"/>
    <w:rsid w:val="006552C7"/>
    <w:rsid w:val="00662061"/>
    <w:rsid w:val="00663FD4"/>
    <w:rsid w:val="006675AF"/>
    <w:rsid w:val="00672888"/>
    <w:rsid w:val="006748EA"/>
    <w:rsid w:val="006762E4"/>
    <w:rsid w:val="006963DD"/>
    <w:rsid w:val="006A16C4"/>
    <w:rsid w:val="006A78E9"/>
    <w:rsid w:val="006B1FC8"/>
    <w:rsid w:val="006B6403"/>
    <w:rsid w:val="006D1201"/>
    <w:rsid w:val="006D1D35"/>
    <w:rsid w:val="006F562A"/>
    <w:rsid w:val="0071059E"/>
    <w:rsid w:val="0071295A"/>
    <w:rsid w:val="00716462"/>
    <w:rsid w:val="00721043"/>
    <w:rsid w:val="007211DD"/>
    <w:rsid w:val="00722214"/>
    <w:rsid w:val="00722856"/>
    <w:rsid w:val="00727BF3"/>
    <w:rsid w:val="00737F8E"/>
    <w:rsid w:val="00746463"/>
    <w:rsid w:val="00756B54"/>
    <w:rsid w:val="007571D4"/>
    <w:rsid w:val="007607BD"/>
    <w:rsid w:val="00763D31"/>
    <w:rsid w:val="00764BE4"/>
    <w:rsid w:val="00770848"/>
    <w:rsid w:val="00773ED0"/>
    <w:rsid w:val="007759FE"/>
    <w:rsid w:val="00786304"/>
    <w:rsid w:val="00790842"/>
    <w:rsid w:val="00794586"/>
    <w:rsid w:val="007A10A5"/>
    <w:rsid w:val="007B04E2"/>
    <w:rsid w:val="007C2970"/>
    <w:rsid w:val="007C2F92"/>
    <w:rsid w:val="007C5AD9"/>
    <w:rsid w:val="007C780B"/>
    <w:rsid w:val="007D5A23"/>
    <w:rsid w:val="007E20A9"/>
    <w:rsid w:val="007E3A72"/>
    <w:rsid w:val="007E553D"/>
    <w:rsid w:val="007F16CA"/>
    <w:rsid w:val="007F503C"/>
    <w:rsid w:val="008023EB"/>
    <w:rsid w:val="00813113"/>
    <w:rsid w:val="008135CA"/>
    <w:rsid w:val="008166B3"/>
    <w:rsid w:val="00816CCD"/>
    <w:rsid w:val="0082372F"/>
    <w:rsid w:val="00824DA3"/>
    <w:rsid w:val="00827F2F"/>
    <w:rsid w:val="00830A0F"/>
    <w:rsid w:val="00830A91"/>
    <w:rsid w:val="00843579"/>
    <w:rsid w:val="00860AB8"/>
    <w:rsid w:val="00861B4E"/>
    <w:rsid w:val="00864D74"/>
    <w:rsid w:val="00865575"/>
    <w:rsid w:val="00870A5F"/>
    <w:rsid w:val="0087254C"/>
    <w:rsid w:val="00875558"/>
    <w:rsid w:val="00875AF1"/>
    <w:rsid w:val="00876188"/>
    <w:rsid w:val="00883C8C"/>
    <w:rsid w:val="00883D53"/>
    <w:rsid w:val="00893058"/>
    <w:rsid w:val="00893CB0"/>
    <w:rsid w:val="00895209"/>
    <w:rsid w:val="008A2BF3"/>
    <w:rsid w:val="008A3439"/>
    <w:rsid w:val="008A578C"/>
    <w:rsid w:val="008A63BF"/>
    <w:rsid w:val="008B0705"/>
    <w:rsid w:val="008B1D08"/>
    <w:rsid w:val="008B4E42"/>
    <w:rsid w:val="008C34D5"/>
    <w:rsid w:val="008C4233"/>
    <w:rsid w:val="008C4721"/>
    <w:rsid w:val="008C49D4"/>
    <w:rsid w:val="008C7E96"/>
    <w:rsid w:val="008D5B94"/>
    <w:rsid w:val="008D5CE1"/>
    <w:rsid w:val="008E0274"/>
    <w:rsid w:val="008E3D85"/>
    <w:rsid w:val="008F056E"/>
    <w:rsid w:val="008F08B2"/>
    <w:rsid w:val="008F55DB"/>
    <w:rsid w:val="008F5F1A"/>
    <w:rsid w:val="008F6640"/>
    <w:rsid w:val="00913CD8"/>
    <w:rsid w:val="009143CE"/>
    <w:rsid w:val="009149A3"/>
    <w:rsid w:val="009162B3"/>
    <w:rsid w:val="009201A4"/>
    <w:rsid w:val="00922D0B"/>
    <w:rsid w:val="009242EA"/>
    <w:rsid w:val="009243F1"/>
    <w:rsid w:val="00926603"/>
    <w:rsid w:val="00926714"/>
    <w:rsid w:val="00930D68"/>
    <w:rsid w:val="009360BC"/>
    <w:rsid w:val="009430B0"/>
    <w:rsid w:val="00945806"/>
    <w:rsid w:val="00947C32"/>
    <w:rsid w:val="00950B55"/>
    <w:rsid w:val="009520CF"/>
    <w:rsid w:val="00955B8E"/>
    <w:rsid w:val="00956423"/>
    <w:rsid w:val="0095656E"/>
    <w:rsid w:val="00962C0F"/>
    <w:rsid w:val="0096581A"/>
    <w:rsid w:val="0096627D"/>
    <w:rsid w:val="00980A9B"/>
    <w:rsid w:val="00980BAB"/>
    <w:rsid w:val="00987DC2"/>
    <w:rsid w:val="00991D9C"/>
    <w:rsid w:val="0099331E"/>
    <w:rsid w:val="009A7525"/>
    <w:rsid w:val="009B5A01"/>
    <w:rsid w:val="009B7C69"/>
    <w:rsid w:val="009B7C8C"/>
    <w:rsid w:val="009C298C"/>
    <w:rsid w:val="009C65E4"/>
    <w:rsid w:val="009D0FF1"/>
    <w:rsid w:val="009D5220"/>
    <w:rsid w:val="009E12FB"/>
    <w:rsid w:val="00A001E2"/>
    <w:rsid w:val="00A007E2"/>
    <w:rsid w:val="00A160CF"/>
    <w:rsid w:val="00A21919"/>
    <w:rsid w:val="00A22777"/>
    <w:rsid w:val="00A311A9"/>
    <w:rsid w:val="00A34DF9"/>
    <w:rsid w:val="00A361D6"/>
    <w:rsid w:val="00A4243A"/>
    <w:rsid w:val="00A4349D"/>
    <w:rsid w:val="00A46071"/>
    <w:rsid w:val="00A5699D"/>
    <w:rsid w:val="00A57963"/>
    <w:rsid w:val="00A61232"/>
    <w:rsid w:val="00A642AD"/>
    <w:rsid w:val="00A64323"/>
    <w:rsid w:val="00A65B46"/>
    <w:rsid w:val="00A7140D"/>
    <w:rsid w:val="00A744E2"/>
    <w:rsid w:val="00A760B8"/>
    <w:rsid w:val="00A7642D"/>
    <w:rsid w:val="00A839D8"/>
    <w:rsid w:val="00A86339"/>
    <w:rsid w:val="00A906C9"/>
    <w:rsid w:val="00A97170"/>
    <w:rsid w:val="00AA2FE1"/>
    <w:rsid w:val="00AA3A2C"/>
    <w:rsid w:val="00AC2AC8"/>
    <w:rsid w:val="00AC3573"/>
    <w:rsid w:val="00AD0995"/>
    <w:rsid w:val="00AD67C2"/>
    <w:rsid w:val="00AF2BDB"/>
    <w:rsid w:val="00B00A6F"/>
    <w:rsid w:val="00B01163"/>
    <w:rsid w:val="00B03164"/>
    <w:rsid w:val="00B068C7"/>
    <w:rsid w:val="00B07B5F"/>
    <w:rsid w:val="00B1395E"/>
    <w:rsid w:val="00B1564B"/>
    <w:rsid w:val="00B178C4"/>
    <w:rsid w:val="00B232AB"/>
    <w:rsid w:val="00B26828"/>
    <w:rsid w:val="00B2702C"/>
    <w:rsid w:val="00B34C5C"/>
    <w:rsid w:val="00B47D6B"/>
    <w:rsid w:val="00B609B5"/>
    <w:rsid w:val="00B63AAA"/>
    <w:rsid w:val="00B651A3"/>
    <w:rsid w:val="00B6786C"/>
    <w:rsid w:val="00B71041"/>
    <w:rsid w:val="00B74C12"/>
    <w:rsid w:val="00B76B58"/>
    <w:rsid w:val="00B84067"/>
    <w:rsid w:val="00B9030C"/>
    <w:rsid w:val="00B90816"/>
    <w:rsid w:val="00B9217D"/>
    <w:rsid w:val="00B9380C"/>
    <w:rsid w:val="00BA4F4A"/>
    <w:rsid w:val="00BB0D6F"/>
    <w:rsid w:val="00BB3E70"/>
    <w:rsid w:val="00BC481B"/>
    <w:rsid w:val="00BD0006"/>
    <w:rsid w:val="00BD664B"/>
    <w:rsid w:val="00BE360F"/>
    <w:rsid w:val="00BE428A"/>
    <w:rsid w:val="00BE7956"/>
    <w:rsid w:val="00BF326A"/>
    <w:rsid w:val="00BF6CED"/>
    <w:rsid w:val="00C0152B"/>
    <w:rsid w:val="00C032F3"/>
    <w:rsid w:val="00C03AAD"/>
    <w:rsid w:val="00C108DA"/>
    <w:rsid w:val="00C12569"/>
    <w:rsid w:val="00C17A37"/>
    <w:rsid w:val="00C2577A"/>
    <w:rsid w:val="00C35306"/>
    <w:rsid w:val="00C35F2D"/>
    <w:rsid w:val="00C36560"/>
    <w:rsid w:val="00C419D4"/>
    <w:rsid w:val="00C43D92"/>
    <w:rsid w:val="00C43E6E"/>
    <w:rsid w:val="00C45FCC"/>
    <w:rsid w:val="00C465EE"/>
    <w:rsid w:val="00C47EE3"/>
    <w:rsid w:val="00C5104F"/>
    <w:rsid w:val="00C51C20"/>
    <w:rsid w:val="00C52D7B"/>
    <w:rsid w:val="00C562BC"/>
    <w:rsid w:val="00C572A8"/>
    <w:rsid w:val="00C57406"/>
    <w:rsid w:val="00C649D2"/>
    <w:rsid w:val="00C71B4D"/>
    <w:rsid w:val="00C856CF"/>
    <w:rsid w:val="00CA1B60"/>
    <w:rsid w:val="00CA26F9"/>
    <w:rsid w:val="00CA3CAE"/>
    <w:rsid w:val="00CB0A96"/>
    <w:rsid w:val="00CB24CC"/>
    <w:rsid w:val="00CC1E9D"/>
    <w:rsid w:val="00CC2D2F"/>
    <w:rsid w:val="00CD1EB3"/>
    <w:rsid w:val="00CD33CB"/>
    <w:rsid w:val="00CD77BF"/>
    <w:rsid w:val="00CE00B0"/>
    <w:rsid w:val="00CE08EF"/>
    <w:rsid w:val="00CE2A1E"/>
    <w:rsid w:val="00CF43F6"/>
    <w:rsid w:val="00CF492E"/>
    <w:rsid w:val="00CF57D7"/>
    <w:rsid w:val="00D020C7"/>
    <w:rsid w:val="00D02598"/>
    <w:rsid w:val="00D03694"/>
    <w:rsid w:val="00D076C7"/>
    <w:rsid w:val="00D14F49"/>
    <w:rsid w:val="00D15673"/>
    <w:rsid w:val="00D15935"/>
    <w:rsid w:val="00D24D3A"/>
    <w:rsid w:val="00D253C7"/>
    <w:rsid w:val="00D316A4"/>
    <w:rsid w:val="00D33174"/>
    <w:rsid w:val="00D34277"/>
    <w:rsid w:val="00D42A6F"/>
    <w:rsid w:val="00D432A5"/>
    <w:rsid w:val="00D458A8"/>
    <w:rsid w:val="00D459D1"/>
    <w:rsid w:val="00D55F4B"/>
    <w:rsid w:val="00D6260E"/>
    <w:rsid w:val="00D64B7E"/>
    <w:rsid w:val="00D65868"/>
    <w:rsid w:val="00D667B3"/>
    <w:rsid w:val="00D669A9"/>
    <w:rsid w:val="00D67440"/>
    <w:rsid w:val="00D67DC1"/>
    <w:rsid w:val="00D778A5"/>
    <w:rsid w:val="00D8028E"/>
    <w:rsid w:val="00D816DD"/>
    <w:rsid w:val="00D81E51"/>
    <w:rsid w:val="00D82114"/>
    <w:rsid w:val="00D851B8"/>
    <w:rsid w:val="00D8771F"/>
    <w:rsid w:val="00D87BF3"/>
    <w:rsid w:val="00D9041C"/>
    <w:rsid w:val="00D92D2A"/>
    <w:rsid w:val="00D92DC9"/>
    <w:rsid w:val="00D95F79"/>
    <w:rsid w:val="00DB0078"/>
    <w:rsid w:val="00DB007B"/>
    <w:rsid w:val="00DB151D"/>
    <w:rsid w:val="00DB1B0A"/>
    <w:rsid w:val="00DB3BC1"/>
    <w:rsid w:val="00DB4F06"/>
    <w:rsid w:val="00DC4D7B"/>
    <w:rsid w:val="00DD0FFF"/>
    <w:rsid w:val="00DD430A"/>
    <w:rsid w:val="00DD4439"/>
    <w:rsid w:val="00DD5B61"/>
    <w:rsid w:val="00E107D0"/>
    <w:rsid w:val="00E17EC7"/>
    <w:rsid w:val="00E202A1"/>
    <w:rsid w:val="00E204FB"/>
    <w:rsid w:val="00E30D25"/>
    <w:rsid w:val="00E31FCF"/>
    <w:rsid w:val="00E42EA6"/>
    <w:rsid w:val="00E63C04"/>
    <w:rsid w:val="00E709B9"/>
    <w:rsid w:val="00E80BE6"/>
    <w:rsid w:val="00E85B60"/>
    <w:rsid w:val="00E85E48"/>
    <w:rsid w:val="00E873DF"/>
    <w:rsid w:val="00E93F40"/>
    <w:rsid w:val="00E97A1D"/>
    <w:rsid w:val="00EA2F14"/>
    <w:rsid w:val="00EB29EF"/>
    <w:rsid w:val="00EC0356"/>
    <w:rsid w:val="00EC1B20"/>
    <w:rsid w:val="00EC570C"/>
    <w:rsid w:val="00ED063E"/>
    <w:rsid w:val="00ED17B9"/>
    <w:rsid w:val="00ED70DF"/>
    <w:rsid w:val="00EE0097"/>
    <w:rsid w:val="00EE56CA"/>
    <w:rsid w:val="00EF12B7"/>
    <w:rsid w:val="00EF259B"/>
    <w:rsid w:val="00EF2E6D"/>
    <w:rsid w:val="00EF3B18"/>
    <w:rsid w:val="00EF4A1A"/>
    <w:rsid w:val="00EF60C2"/>
    <w:rsid w:val="00EF6566"/>
    <w:rsid w:val="00EF67F4"/>
    <w:rsid w:val="00EF6BD7"/>
    <w:rsid w:val="00F014FF"/>
    <w:rsid w:val="00F14760"/>
    <w:rsid w:val="00F14CDF"/>
    <w:rsid w:val="00F206E9"/>
    <w:rsid w:val="00F22591"/>
    <w:rsid w:val="00F231BD"/>
    <w:rsid w:val="00F235F2"/>
    <w:rsid w:val="00F23E8B"/>
    <w:rsid w:val="00F253FB"/>
    <w:rsid w:val="00F265FF"/>
    <w:rsid w:val="00F26C85"/>
    <w:rsid w:val="00F30B97"/>
    <w:rsid w:val="00F30D23"/>
    <w:rsid w:val="00F310C0"/>
    <w:rsid w:val="00F31BED"/>
    <w:rsid w:val="00F31E0A"/>
    <w:rsid w:val="00F34DD2"/>
    <w:rsid w:val="00F35594"/>
    <w:rsid w:val="00F41007"/>
    <w:rsid w:val="00F4158B"/>
    <w:rsid w:val="00F41CD0"/>
    <w:rsid w:val="00F64E79"/>
    <w:rsid w:val="00F65F32"/>
    <w:rsid w:val="00F75032"/>
    <w:rsid w:val="00F80DBA"/>
    <w:rsid w:val="00F81576"/>
    <w:rsid w:val="00F931B6"/>
    <w:rsid w:val="00F95D91"/>
    <w:rsid w:val="00FA1A1F"/>
    <w:rsid w:val="00FA25B6"/>
    <w:rsid w:val="00FB493E"/>
    <w:rsid w:val="00FB51BC"/>
    <w:rsid w:val="00FC310C"/>
    <w:rsid w:val="00FD587F"/>
    <w:rsid w:val="00FE0B5A"/>
    <w:rsid w:val="00FE1160"/>
    <w:rsid w:val="00FF4A47"/>
    <w:rsid w:val="01FA6757"/>
    <w:rsid w:val="0A096B1F"/>
    <w:rsid w:val="0BFE60FA"/>
    <w:rsid w:val="2709E1C4"/>
    <w:rsid w:val="3001F7B0"/>
    <w:rsid w:val="3AC5090A"/>
    <w:rsid w:val="58C0B54E"/>
    <w:rsid w:val="69C5A2D4"/>
    <w:rsid w:val="703358D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E1DB7"/>
  <w15:docId w15:val="{01D67D54-23C6-4E18-A817-3C5D14C8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Times New Roman"/>
      <w:lang w:eastAsia="he"/>
    </w:rPr>
  </w:style>
  <w:style w:type="paragraph" w:styleId="Heading1">
    <w:name w:val="heading 1"/>
    <w:basedOn w:val="Normal"/>
    <w:uiPriority w:val="9"/>
    <w:qFormat/>
    <w:pPr>
      <w:ind w:left="135"/>
      <w:outlineLvl w:val="0"/>
    </w:pPr>
    <w:rPr>
      <w:b/>
      <w:bCs/>
      <w:sz w:val="34"/>
      <w:szCs w:val="34"/>
      <w:lang w:val="he"/>
    </w:rPr>
  </w:style>
  <w:style w:type="paragraph" w:styleId="Heading2">
    <w:name w:val="heading 2"/>
    <w:basedOn w:val="Normal"/>
    <w:uiPriority w:val="9"/>
    <w:unhideWhenUsed/>
    <w:qFormat/>
    <w:pPr>
      <w:ind w:left="135"/>
      <w:outlineLvl w:val="1"/>
    </w:pPr>
    <w:rPr>
      <w:rFonts w:ascii="Courier New" w:eastAsia="Courier New" w:hAnsi="Courier New"/>
      <w:b/>
      <w:bCs/>
      <w:sz w:val="20"/>
      <w:szCs w:val="20"/>
      <w:lang w:val="he"/>
    </w:rPr>
  </w:style>
  <w:style w:type="paragraph" w:styleId="Heading6">
    <w:name w:val="heading 6"/>
    <w:basedOn w:val="Normal"/>
    <w:next w:val="Normal"/>
    <w:link w:val="Heading6Char"/>
    <w:uiPriority w:val="9"/>
    <w:semiHidden/>
    <w:unhideWhenUsed/>
    <w:qFormat/>
    <w:rsid w:val="008C49D4"/>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3"/>
      <w:ind w:left="135"/>
    </w:pPr>
    <w:rPr>
      <w:sz w:val="18"/>
      <w:szCs w:val="18"/>
      <w:lang w:val="he"/>
    </w:rPr>
  </w:style>
  <w:style w:type="paragraph" w:styleId="TOC2">
    <w:name w:val="toc 2"/>
    <w:basedOn w:val="Normal"/>
    <w:uiPriority w:val="1"/>
    <w:qFormat/>
    <w:pPr>
      <w:spacing w:before="184"/>
      <w:ind w:left="337"/>
    </w:pPr>
    <w:rPr>
      <w:sz w:val="18"/>
      <w:szCs w:val="18"/>
      <w:lang w:val="he"/>
    </w:rPr>
  </w:style>
  <w:style w:type="paragraph" w:styleId="BodyText">
    <w:name w:val="Body Text"/>
    <w:basedOn w:val="Normal"/>
    <w:uiPriority w:val="1"/>
    <w:qFormat/>
    <w:pPr>
      <w:ind w:left="856"/>
    </w:pPr>
    <w:rPr>
      <w:sz w:val="20"/>
      <w:szCs w:val="20"/>
      <w:lang w:val="he"/>
    </w:rPr>
  </w:style>
  <w:style w:type="paragraph" w:styleId="ListParagraph">
    <w:name w:val="List Paragraph"/>
    <w:basedOn w:val="Normal"/>
    <w:uiPriority w:val="34"/>
    <w:qFormat/>
    <w:pPr>
      <w:ind w:left="856" w:hanging="360"/>
    </w:pPr>
    <w:rPr>
      <w:lang w:val="he"/>
    </w:rPr>
  </w:style>
  <w:style w:type="paragraph" w:customStyle="1" w:styleId="TableParagraph">
    <w:name w:val="Table Paragraph"/>
    <w:basedOn w:val="Normal"/>
    <w:uiPriority w:val="1"/>
    <w:qFormat/>
    <w:rPr>
      <w:lang w:val="he"/>
    </w:rPr>
  </w:style>
  <w:style w:type="paragraph" w:styleId="Header">
    <w:name w:val="header"/>
    <w:basedOn w:val="Normal"/>
    <w:link w:val="HeaderChar"/>
    <w:uiPriority w:val="99"/>
    <w:unhideWhenUsed/>
    <w:rsid w:val="001C485D"/>
    <w:pPr>
      <w:tabs>
        <w:tab w:val="center" w:pos="4536"/>
        <w:tab w:val="right" w:pos="9072"/>
      </w:tabs>
    </w:pPr>
  </w:style>
  <w:style w:type="character" w:customStyle="1" w:styleId="HeaderChar">
    <w:name w:val="Header Char"/>
    <w:basedOn w:val="DefaultParagraphFont"/>
    <w:link w:val="Header"/>
    <w:uiPriority w:val="99"/>
    <w:rsid w:val="001C485D"/>
    <w:rPr>
      <w:rFonts w:ascii="Arial" w:eastAsia="Arial" w:hAnsi="Arial" w:cs="Times New Roman"/>
      <w:lang w:eastAsia="he"/>
    </w:rPr>
  </w:style>
  <w:style w:type="paragraph" w:styleId="Footer">
    <w:name w:val="footer"/>
    <w:basedOn w:val="Normal"/>
    <w:link w:val="FooterChar"/>
    <w:uiPriority w:val="99"/>
    <w:unhideWhenUsed/>
    <w:rsid w:val="001C485D"/>
    <w:pPr>
      <w:tabs>
        <w:tab w:val="center" w:pos="4536"/>
        <w:tab w:val="right" w:pos="9072"/>
      </w:tabs>
    </w:pPr>
  </w:style>
  <w:style w:type="character" w:customStyle="1" w:styleId="FooterChar">
    <w:name w:val="Footer Char"/>
    <w:basedOn w:val="DefaultParagraphFont"/>
    <w:link w:val="Footer"/>
    <w:uiPriority w:val="99"/>
    <w:rsid w:val="001C485D"/>
    <w:rPr>
      <w:rFonts w:ascii="Arial" w:eastAsia="Arial" w:hAnsi="Arial" w:cs="Times New Roman"/>
      <w:lang w:eastAsia="he"/>
    </w:rPr>
  </w:style>
  <w:style w:type="character" w:styleId="Hyperlink">
    <w:name w:val="Hyperlink"/>
    <w:basedOn w:val="DefaultParagraphFont"/>
    <w:uiPriority w:val="99"/>
    <w:unhideWhenUsed/>
    <w:rsid w:val="003D3AA8"/>
    <w:rPr>
      <w:color w:val="0000FF" w:themeColor="hyperlink"/>
      <w:u w:val="single"/>
    </w:rPr>
  </w:style>
  <w:style w:type="character" w:styleId="UnresolvedMention">
    <w:name w:val="Unresolved Mention"/>
    <w:basedOn w:val="DefaultParagraphFont"/>
    <w:uiPriority w:val="99"/>
    <w:semiHidden/>
    <w:unhideWhenUsed/>
    <w:rsid w:val="003D3AA8"/>
    <w:rPr>
      <w:color w:val="605E5C"/>
      <w:shd w:val="clear" w:color="auto" w:fill="E1DFDD"/>
    </w:rPr>
  </w:style>
  <w:style w:type="character" w:styleId="FollowedHyperlink">
    <w:name w:val="FollowedHyperlink"/>
    <w:basedOn w:val="DefaultParagraphFont"/>
    <w:uiPriority w:val="99"/>
    <w:semiHidden/>
    <w:unhideWhenUsed/>
    <w:rsid w:val="002E3731"/>
    <w:rPr>
      <w:color w:val="800080" w:themeColor="followed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Arial" w:eastAsia="Arial" w:hAnsi="Arial" w:cs="Times New Roman"/>
      <w:sz w:val="20"/>
      <w:szCs w:val="20"/>
      <w:lang w:eastAsia="h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216BF"/>
    <w:pPr>
      <w:widowControl/>
      <w:autoSpaceDE/>
      <w:autoSpaceDN/>
    </w:pPr>
    <w:rPr>
      <w:rFonts w:ascii="Arial" w:eastAsia="Arial" w:hAnsi="Arial" w:cs="Times New Roman"/>
      <w:lang w:eastAsia="he"/>
    </w:rPr>
  </w:style>
  <w:style w:type="paragraph" w:styleId="Caption">
    <w:name w:val="caption"/>
    <w:basedOn w:val="Normal"/>
    <w:next w:val="Normal"/>
    <w:unhideWhenUsed/>
    <w:qFormat/>
    <w:rsid w:val="0039129F"/>
    <w:pPr>
      <w:spacing w:after="200"/>
    </w:pPr>
    <w:rPr>
      <w:i/>
      <w:iCs/>
      <w:color w:val="1F497D" w:themeColor="text2"/>
      <w:sz w:val="18"/>
      <w:szCs w:val="18"/>
    </w:rPr>
  </w:style>
  <w:style w:type="table" w:styleId="TableGrid">
    <w:name w:val="Table Grid"/>
    <w:basedOn w:val="TableNormal"/>
    <w:uiPriority w:val="39"/>
    <w:rsid w:val="0039129F"/>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F056E"/>
    <w:rPr>
      <w:b/>
      <w:bCs/>
    </w:rPr>
  </w:style>
  <w:style w:type="character" w:customStyle="1" w:styleId="CommentSubjectChar">
    <w:name w:val="Comment Subject Char"/>
    <w:basedOn w:val="CommentTextChar"/>
    <w:link w:val="CommentSubject"/>
    <w:uiPriority w:val="99"/>
    <w:semiHidden/>
    <w:rsid w:val="008F056E"/>
    <w:rPr>
      <w:rFonts w:ascii="Arial" w:eastAsia="Arial" w:hAnsi="Arial" w:cs="Times New Roman"/>
      <w:b/>
      <w:bCs/>
      <w:sz w:val="20"/>
      <w:szCs w:val="20"/>
      <w:lang w:eastAsia="he"/>
    </w:rPr>
  </w:style>
  <w:style w:type="character" w:styleId="Strong">
    <w:name w:val="Strong"/>
    <w:basedOn w:val="DefaultParagraphFont"/>
    <w:uiPriority w:val="22"/>
    <w:qFormat/>
    <w:rsid w:val="008C49D4"/>
    <w:rPr>
      <w:b/>
      <w:bCs/>
    </w:rPr>
  </w:style>
  <w:style w:type="character" w:customStyle="1" w:styleId="Heading6Char">
    <w:name w:val="Heading 6 Char"/>
    <w:basedOn w:val="DefaultParagraphFont"/>
    <w:link w:val="Heading6"/>
    <w:uiPriority w:val="9"/>
    <w:semiHidden/>
    <w:rsid w:val="008C49D4"/>
    <w:rPr>
      <w:rFonts w:asciiTheme="majorHAnsi" w:eastAsiaTheme="majorEastAsia" w:hAnsiTheme="majorHAnsi" w:cstheme="majorBidi"/>
      <w:color w:val="243F60" w:themeColor="accent1" w:themeShade="7F"/>
      <w:lang w:eastAsia="h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98791">
      <w:bodyDiv w:val="1"/>
      <w:marLeft w:val="0"/>
      <w:marRight w:val="0"/>
      <w:marTop w:val="0"/>
      <w:marBottom w:val="0"/>
      <w:divBdr>
        <w:top w:val="none" w:sz="0" w:space="0" w:color="auto"/>
        <w:left w:val="none" w:sz="0" w:space="0" w:color="auto"/>
        <w:bottom w:val="none" w:sz="0" w:space="0" w:color="auto"/>
        <w:right w:val="none" w:sz="0" w:space="0" w:color="auto"/>
      </w:divBdr>
    </w:div>
    <w:div w:id="366486288">
      <w:bodyDiv w:val="1"/>
      <w:marLeft w:val="0"/>
      <w:marRight w:val="0"/>
      <w:marTop w:val="0"/>
      <w:marBottom w:val="0"/>
      <w:divBdr>
        <w:top w:val="none" w:sz="0" w:space="0" w:color="auto"/>
        <w:left w:val="none" w:sz="0" w:space="0" w:color="auto"/>
        <w:bottom w:val="none" w:sz="0" w:space="0" w:color="auto"/>
        <w:right w:val="none" w:sz="0" w:space="0" w:color="auto"/>
      </w:divBdr>
    </w:div>
    <w:div w:id="832768047">
      <w:bodyDiv w:val="1"/>
      <w:marLeft w:val="0"/>
      <w:marRight w:val="0"/>
      <w:marTop w:val="0"/>
      <w:marBottom w:val="0"/>
      <w:divBdr>
        <w:top w:val="none" w:sz="0" w:space="0" w:color="auto"/>
        <w:left w:val="none" w:sz="0" w:space="0" w:color="auto"/>
        <w:bottom w:val="none" w:sz="0" w:space="0" w:color="auto"/>
        <w:right w:val="none" w:sz="0" w:space="0" w:color="auto"/>
      </w:divBdr>
    </w:div>
    <w:div w:id="922761969">
      <w:bodyDiv w:val="1"/>
      <w:marLeft w:val="0"/>
      <w:marRight w:val="0"/>
      <w:marTop w:val="0"/>
      <w:marBottom w:val="0"/>
      <w:divBdr>
        <w:top w:val="none" w:sz="0" w:space="0" w:color="auto"/>
        <w:left w:val="none" w:sz="0" w:space="0" w:color="auto"/>
        <w:bottom w:val="none" w:sz="0" w:space="0" w:color="auto"/>
        <w:right w:val="none" w:sz="0" w:space="0" w:color="auto"/>
      </w:divBdr>
    </w:div>
    <w:div w:id="1327781681">
      <w:bodyDiv w:val="1"/>
      <w:marLeft w:val="0"/>
      <w:marRight w:val="0"/>
      <w:marTop w:val="0"/>
      <w:marBottom w:val="0"/>
      <w:divBdr>
        <w:top w:val="none" w:sz="0" w:space="0" w:color="auto"/>
        <w:left w:val="none" w:sz="0" w:space="0" w:color="auto"/>
        <w:bottom w:val="none" w:sz="0" w:space="0" w:color="auto"/>
        <w:right w:val="none" w:sz="0" w:space="0" w:color="auto"/>
      </w:divBdr>
    </w:div>
    <w:div w:id="1428426695">
      <w:bodyDiv w:val="1"/>
      <w:marLeft w:val="0"/>
      <w:marRight w:val="0"/>
      <w:marTop w:val="0"/>
      <w:marBottom w:val="0"/>
      <w:divBdr>
        <w:top w:val="none" w:sz="0" w:space="0" w:color="auto"/>
        <w:left w:val="none" w:sz="0" w:space="0" w:color="auto"/>
        <w:bottom w:val="none" w:sz="0" w:space="0" w:color="auto"/>
        <w:right w:val="none" w:sz="0" w:space="0" w:color="auto"/>
      </w:divBdr>
    </w:div>
    <w:div w:id="1504588264">
      <w:bodyDiv w:val="1"/>
      <w:marLeft w:val="0"/>
      <w:marRight w:val="0"/>
      <w:marTop w:val="0"/>
      <w:marBottom w:val="0"/>
      <w:divBdr>
        <w:top w:val="none" w:sz="0" w:space="0" w:color="auto"/>
        <w:left w:val="none" w:sz="0" w:space="0" w:color="auto"/>
        <w:bottom w:val="none" w:sz="0" w:space="0" w:color="auto"/>
        <w:right w:val="none" w:sz="0" w:space="0" w:color="auto"/>
      </w:divBdr>
    </w:div>
    <w:div w:id="1791431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50A666248FA547846B67025611050C" ma:contentTypeVersion="2" ma:contentTypeDescription="Create a new document." ma:contentTypeScope="" ma:versionID="7e36e0c0c36412dcf6c5b07d4bf5f48f">
  <xsd:schema xmlns:xsd="http://www.w3.org/2001/XMLSchema" xmlns:xs="http://www.w3.org/2001/XMLSchema" xmlns:p="http://schemas.microsoft.com/office/2006/metadata/properties" xmlns:ns2="a0e5914f-c47f-4cd3-ac64-f8be40607308" targetNamespace="http://schemas.microsoft.com/office/2006/metadata/properties" ma:root="true" ma:fieldsID="7c5062013d5b5ea09d44ec6b4fdf66e3" ns2:_="">
    <xsd:import namespace="a0e5914f-c47f-4cd3-ac64-f8be4060730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e5914f-c47f-4cd3-ac64-f8be406073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A87AC3-ABA9-4819-977A-10C1B0088731}">
  <ds:schemaRefs>
    <ds:schemaRef ds:uri="http://schemas.microsoft.com/sharepoint/v3/contenttype/forms"/>
  </ds:schemaRefs>
</ds:datastoreItem>
</file>

<file path=customXml/itemProps2.xml><?xml version="1.0" encoding="utf-8"?>
<ds:datastoreItem xmlns:ds="http://schemas.openxmlformats.org/officeDocument/2006/customXml" ds:itemID="{B3185C70-8696-4662-BC80-EE11CB85BC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e5914f-c47f-4cd3-ac64-f8be406073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ADF557-94A2-44EC-A80D-2686F0681BC2}">
  <ds:schemaRefs>
    <ds:schemaRef ds:uri="http://schemas.openxmlformats.org/officeDocument/2006/bibliography"/>
  </ds:schemaRefs>
</ds:datastoreItem>
</file>

<file path=customXml/itemProps4.xml><?xml version="1.0" encoding="utf-8"?>
<ds:datastoreItem xmlns:ds="http://schemas.openxmlformats.org/officeDocument/2006/customXml" ds:itemID="{171ACE2F-AEF3-46BF-8B46-3522FCE5D9DB}">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2f7676c-f455-423c-82f6-dc2d99791af7}" enabled="0" method="" siteId="{42f7676c-f455-423c-82f6-dc2d99791af7}"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Running an SAP NetWeaver Application Server on DB2 for LUW with the IBM DB2 Encryption Technology</vt:lpstr>
    </vt:vector>
  </TitlesOfParts>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an SAP NetWeaver Application Server on DB2 for LUW with the IBM DB2 Encryption Technology</dc:title>
  <dc:creator>c5030007</dc:creator>
  <cp:lastModifiedBy>Holger Hellmuth</cp:lastModifiedBy>
  <cp:revision>8</cp:revision>
  <dcterms:created xsi:type="dcterms:W3CDTF">2025-06-27T11:57:00Z</dcterms:created>
  <dcterms:modified xsi:type="dcterms:W3CDTF">2026-01-20T15:43:00Z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2015-03-01T00:00:00Z</vt:filetime>
  </property>
  <property fmtid="{D5CDD505-2E9C-101B-9397-08002B2CF9AE}" pid="3" name="Creator">
    <vt:lpwstr>Microsoft® Word 2010</vt:lpwstr>
  </property>
  <property fmtid="{D5CDD505-2E9C-101B-9397-08002B2CF9AE}" pid="4" name="LastSaved">
    <vt:filetime>2019-04-26T00:00:00Z</vt:filetime>
  </property>
  <property fmtid="{D5CDD505-2E9C-101B-9397-08002B2CF9AE}" pid="5" name="ContentTypeId">
    <vt:lpwstr>0x010100F250A666248FA547846B67025611050C</vt:lpwstr>
  </property>
</Properties>
</file>